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FC" w:rsidRPr="001E13FC" w:rsidRDefault="001E13FC" w:rsidP="001E13FC">
      <w:pPr>
        <w:widowControl/>
        <w:autoSpaceDE/>
        <w:adjustRightInd/>
        <w:spacing w:before="2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Урок английского языка в 5 классе</w:t>
      </w:r>
    </w:p>
    <w:p w:rsidR="001E13FC" w:rsidRPr="001E13FC" w:rsidRDefault="001E13FC" w:rsidP="001E13FC">
      <w:pPr>
        <w:widowControl/>
        <w:autoSpaceDE/>
        <w:adjustRightInd/>
        <w:spacing w:before="20"/>
        <w:ind w:firstLine="709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Учитель: Лаптева Елена Валерьевна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80"/>
        <w:gridCol w:w="3941"/>
        <w:gridCol w:w="3378"/>
      </w:tblGrid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Pr="00ED7B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Урок №4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spacing w:line="276" w:lineRule="auto"/>
              <w:jc w:val="both"/>
              <w:rPr>
                <w:sz w:val="24"/>
                <w:lang w:val="en-US"/>
              </w:rPr>
            </w:pPr>
            <w:r>
              <w:rPr>
                <w:sz w:val="28"/>
                <w:lang w:val="en-US"/>
              </w:rPr>
              <w:t>We love the world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Ссылки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firstLine="70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Календарно – тематическое планирование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Среднесрочное планирование 5 класс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color w:val="0070C0"/>
                <w:sz w:val="28"/>
                <w:szCs w:val="28"/>
                <w:lang w:eastAsia="en-GB"/>
              </w:rPr>
            </w:pP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Цели и задачи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4"/>
              </w:rPr>
              <w:t>Ц</w:t>
            </w:r>
            <w:r>
              <w:rPr>
                <w:b/>
                <w:sz w:val="28"/>
              </w:rPr>
              <w:t xml:space="preserve">ель: </w:t>
            </w:r>
            <w:r>
              <w:rPr>
                <w:sz w:val="28"/>
              </w:rPr>
              <w:t>Расширение знаний учащихся</w:t>
            </w:r>
            <w:r>
              <w:rPr>
                <w:b/>
                <w:sz w:val="28"/>
              </w:rPr>
              <w:t xml:space="preserve"> </w:t>
            </w:r>
          </w:p>
          <w:p w:rsidR="001E13FC" w:rsidRDefault="001E13FC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Задачи:</w:t>
            </w:r>
          </w:p>
          <w:p w:rsidR="001E13FC" w:rsidRDefault="001E13FC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- развить лексические навыки, монологическую речь; совершенствовать навыки аудирования текста с опорой на видеозапись с извлечением основной информации</w:t>
            </w:r>
          </w:p>
          <w:p w:rsidR="001E13FC" w:rsidRDefault="001E13FC">
            <w:pPr>
              <w:spacing w:line="276" w:lineRule="auto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- развить логическое мышление; развить способность к логическому изложению содержания; сформировать познавательный интерес к учению посредством групповой работы;</w:t>
            </w:r>
          </w:p>
          <w:p w:rsidR="001E13FC" w:rsidRDefault="001E13F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</w:rPr>
              <w:t>- способствовать</w:t>
            </w:r>
            <w:r>
              <w:rPr>
                <w:b/>
                <w:i/>
                <w:sz w:val="28"/>
              </w:rPr>
              <w:t xml:space="preserve"> </w:t>
            </w:r>
            <w:r>
              <w:rPr>
                <w:sz w:val="28"/>
              </w:rPr>
              <w:t>формированию ответственного отношения к природе, правильному экологическому поведению;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Результаты обучения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8"/>
                <w:szCs w:val="24"/>
              </w:rPr>
              <w:t>умеют применять лексические единицы при монологической речи; анализируют тексты; применяют полученную информацию на практике</w:t>
            </w:r>
          </w:p>
          <w:p w:rsidR="001E13FC" w:rsidRDefault="001E13FC">
            <w:pPr>
              <w:tabs>
                <w:tab w:val="left" w:pos="2221"/>
              </w:tabs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ab/>
            </w:r>
          </w:p>
          <w:p w:rsidR="001E13FC" w:rsidRDefault="001E13F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-могут логически излагать содержание материала; синтезировать информацию по предлагаемой теме</w:t>
            </w:r>
          </w:p>
          <w:p w:rsidR="001E13FC" w:rsidRDefault="001E13FC">
            <w:pPr>
              <w:spacing w:line="276" w:lineRule="auto"/>
              <w:jc w:val="both"/>
              <w:rPr>
                <w:sz w:val="28"/>
                <w:szCs w:val="24"/>
              </w:rPr>
            </w:pPr>
          </w:p>
          <w:p w:rsidR="001E13FC" w:rsidRDefault="001E13FC">
            <w:pPr>
              <w:spacing w:line="276" w:lineRule="auto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-оценивают знания ответственного отношения к природе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sz w:val="28"/>
                <w:szCs w:val="28"/>
              </w:rPr>
            </w:pP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Основные  идеи,  отработанные  на занятии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Взаимопомощь, критическая оценка информации.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Развитие коммуникативной компетенции во время работы в группах. Развитие формативного оценивания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Источники, оснащение  и оборудование: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4"/>
              </w:rPr>
              <w:t>Презентация, фильм, картинки, карточки, карта самооценивания</w:t>
            </w:r>
            <w:r>
              <w:rPr>
                <w:rFonts w:eastAsiaTheme="minorHAnsi"/>
                <w:sz w:val="32"/>
                <w:szCs w:val="28"/>
                <w:lang w:eastAsia="en-GB"/>
              </w:rPr>
              <w:t xml:space="preserve"> </w:t>
            </w:r>
          </w:p>
          <w:p w:rsidR="001E13FC" w:rsidRDefault="001E13FC">
            <w:pPr>
              <w:tabs>
                <w:tab w:val="left" w:pos="263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Содержание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val="kk-KZ" w:eastAsia="en-GB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Орг. момент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Проверяет готовность уч-ся к уроку. Приветствует учащихся. Введение учащихся в языковую среду.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Снятие напряжения, создание атмосферы сотрудничества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через стратегию «Импульс»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sz w:val="28"/>
                <w:szCs w:val="28"/>
                <w:lang w:eastAsia="en-GB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Готовятся к работе. Hа столах приготовлены школьные принадлежности.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Приветствуют учителя.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Дежурный отвечает на вопросы.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Ученики встают в круг, берутся за руки, произносят слово, делают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движение, по кругу ученики передают «импульс», и произносят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слово, которое им было сказано</w:t>
            </w:r>
          </w:p>
        </w:tc>
      </w:tr>
      <w:tr w:rsidR="001E13FC" w:rsidTr="001E13FC">
        <w:trPr>
          <w:trHeight w:val="41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Фонетическая зарядка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Учитель знакомит с заданием. Отработка фонетики через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тренировку по произношению.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Предлагает работу, используя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материал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Way</w:t>
            </w:r>
            <w:r w:rsidRPr="001E13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Ahead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Maccmillan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(работа по интерактивной доске)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Ученики индивидуально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выполняют задание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Тема, цель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tabs>
                <w:tab w:val="left" w:pos="1064"/>
              </w:tabs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Учитель включает музыкальную </w:t>
            </w:r>
          </w:p>
          <w:p w:rsidR="001E13FC" w:rsidRDefault="001E13FC">
            <w:pPr>
              <w:widowControl/>
              <w:tabs>
                <w:tab w:val="left" w:pos="1064"/>
              </w:tabs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заставку “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We</w:t>
            </w:r>
            <w:r w:rsidRPr="001E13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are</w:t>
            </w:r>
            <w:r w:rsidRPr="001E13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the</w:t>
            </w:r>
            <w:r w:rsidRPr="001E13FC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world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”</w:t>
            </w:r>
          </w:p>
          <w:p w:rsidR="001E13FC" w:rsidRDefault="001E13FC">
            <w:pPr>
              <w:widowControl/>
              <w:tabs>
                <w:tab w:val="left" w:pos="1064"/>
              </w:tabs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val="en-US"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(M.Jackson) (http://www.youtube.com/watch?v=0d87N9GIW2I)</w:t>
            </w:r>
          </w:p>
          <w:p w:rsidR="001E13FC" w:rsidRDefault="001E13FC">
            <w:pPr>
              <w:widowControl/>
              <w:tabs>
                <w:tab w:val="left" w:pos="1064"/>
              </w:tabs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Дает установку на определение </w:t>
            </w:r>
          </w:p>
          <w:p w:rsidR="001E13FC" w:rsidRDefault="001E13FC">
            <w:pPr>
              <w:widowControl/>
              <w:tabs>
                <w:tab w:val="left" w:pos="1064"/>
              </w:tabs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темы, цели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Учащиеся слушают аудиофрагмент,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определяют возможную 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тему урока, формулируют цель цель урока.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Актуализация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знаний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«Мозговой штурм»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(“</w:t>
            </w:r>
            <w:r>
              <w:rPr>
                <w:rFonts w:eastAsiaTheme="minorHAnsi"/>
                <w:sz w:val="28"/>
                <w:szCs w:val="28"/>
                <w:lang w:val="en-US" w:eastAsia="en-US"/>
              </w:rPr>
              <w:t>Brainstorming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”)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Учитель обращает внимание учащихся на рисунок,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расположенный на доске,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предлагает учащимся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предположить, что может обозначать рисунок, подобрать слова, записать на стикерах.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Учащиеся,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предполагают, что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рисунок обозначает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экологическое дерево,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что экология находится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 угрозой, записывают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слова, относящиеся к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проблемам экологии,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прикрепляют стикеры к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дереву.</w:t>
            </w:r>
          </w:p>
        </w:tc>
      </w:tr>
      <w:tr w:rsidR="001E13FC" w:rsidTr="001E13FC">
        <w:trPr>
          <w:trHeight w:val="1573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Развитие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лексико -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грамматических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навыков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предлагают ученикам </w:t>
            </w:r>
          </w:p>
          <w:p w:rsidR="001E13FC" w:rsidRDefault="001E13FC">
            <w:pPr>
              <w:pStyle w:val="a4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картинки, дать описание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группа учеников описывает «позитивную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картинку», на которой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они видят благоприятные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окружающей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среды; другая группа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описывает «негативную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картинку», где показаны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нанесения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вреда окружающему миру</w:t>
            </w:r>
          </w:p>
        </w:tc>
      </w:tr>
      <w:tr w:rsidR="001E13FC" w:rsidTr="001E13FC">
        <w:trPr>
          <w:trHeight w:val="1358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Этап предчтения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дает рекомендации по выполнению задания: заполнить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пропущенные буквы в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Работа в группах 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Этап чтения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направляет учеников на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работу по тексту, используя стратегию «Направленное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Ученики читают, переводят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первую часть,  происходит обсуждение, предполагают,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что может быть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освещено в другой части,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знакомятся со следующей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частью.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Физ.минутка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Пауза через музыкальную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Разминку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Выполняют разминку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Этап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послечтения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учеников по составлению «тонких, толстых» во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вопросов по ромашке Блума.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по составлению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постера «Проблемы и решения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загрязнения окружающей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среды» с опорой на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изученный текст.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знакомит с принципом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работы по стратегии «Джиксо».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Составление вопросов 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 тексту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Учащиеся вовлечены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работу по составлению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постера.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Учащиеся после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обсуждения, выбирают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одного ученика, который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будет раскрывать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содержание излагаемой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информации.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Участники группы идут в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другую группу, слушают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рассказ спикера, затем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возвращаются в свою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группу и дополняют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свой постер,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дополнительными фактами.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>Просмотр видефрагмента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Учитель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включает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видеоролик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i/>
                <w:sz w:val="28"/>
                <w:lang w:val="en-US"/>
              </w:rPr>
              <w:t>“Kids Voting Earth for Earth Hour».(</w:t>
            </w:r>
            <w:hyperlink r:id="rId4" w:history="1">
              <w:r>
                <w:rPr>
                  <w:rStyle w:val="a3"/>
                  <w:i/>
                  <w:sz w:val="28"/>
                  <w:lang w:val="en-US"/>
                </w:rPr>
                <w:t>http</w:t>
              </w:r>
              <w:r>
                <w:rPr>
                  <w:rStyle w:val="a3"/>
                  <w:i/>
                  <w:sz w:val="28"/>
                </w:rPr>
                <w:t>://</w:t>
              </w:r>
              <w:r>
                <w:rPr>
                  <w:rStyle w:val="a3"/>
                  <w:i/>
                  <w:sz w:val="28"/>
                  <w:lang w:val="en-US"/>
                </w:rPr>
                <w:t>www</w:t>
              </w:r>
              <w:r>
                <w:rPr>
                  <w:rStyle w:val="a3"/>
                  <w:i/>
                  <w:sz w:val="28"/>
                </w:rPr>
                <w:t>.</w:t>
              </w:r>
              <w:r>
                <w:rPr>
                  <w:rStyle w:val="a3"/>
                  <w:i/>
                  <w:sz w:val="28"/>
                  <w:lang w:val="en-US"/>
                </w:rPr>
                <w:t>youtube</w:t>
              </w:r>
              <w:r>
                <w:rPr>
                  <w:rStyle w:val="a3"/>
                  <w:i/>
                  <w:sz w:val="28"/>
                </w:rPr>
                <w:t>.</w:t>
              </w:r>
              <w:r>
                <w:rPr>
                  <w:rStyle w:val="a3"/>
                  <w:i/>
                  <w:sz w:val="28"/>
                  <w:lang w:val="en-US"/>
                </w:rPr>
                <w:t>com</w:t>
              </w:r>
              <w:r>
                <w:rPr>
                  <w:rStyle w:val="a3"/>
                  <w:i/>
                  <w:sz w:val="28"/>
                </w:rPr>
                <w:t xml:space="preserve">/ </w:t>
              </w:r>
              <w:r>
                <w:rPr>
                  <w:rStyle w:val="a3"/>
                  <w:i/>
                  <w:sz w:val="28"/>
                  <w:lang w:val="en-US"/>
                </w:rPr>
                <w:t>watch</w:t>
              </w:r>
              <w:r>
                <w:rPr>
                  <w:rStyle w:val="a3"/>
                  <w:i/>
                  <w:sz w:val="28"/>
                </w:rPr>
                <w:t>?</w:t>
              </w:r>
              <w:r>
                <w:rPr>
                  <w:rStyle w:val="a3"/>
                  <w:i/>
                  <w:sz w:val="28"/>
                  <w:lang w:val="en-US"/>
                </w:rPr>
                <w:t>v</w:t>
              </w:r>
              <w:r>
                <w:rPr>
                  <w:rStyle w:val="a3"/>
                  <w:i/>
                  <w:sz w:val="28"/>
                </w:rPr>
                <w:t>=</w:t>
              </w:r>
              <w:r>
                <w:rPr>
                  <w:rStyle w:val="a3"/>
                  <w:i/>
                  <w:sz w:val="28"/>
                  <w:lang w:val="en-US"/>
                </w:rPr>
                <w:t>yGWpKGXc</w:t>
              </w:r>
              <w:r>
                <w:rPr>
                  <w:rStyle w:val="a3"/>
                  <w:i/>
                  <w:sz w:val="28"/>
                </w:rPr>
                <w:t>9</w:t>
              </w:r>
              <w:r>
                <w:rPr>
                  <w:rStyle w:val="a3"/>
                  <w:i/>
                  <w:sz w:val="28"/>
                  <w:lang w:val="en-US"/>
                </w:rPr>
                <w:t>eo</w:t>
              </w:r>
            </w:hyperlink>
            <w:r>
              <w:rPr>
                <w:i/>
                <w:sz w:val="28"/>
              </w:rPr>
              <w:t>).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40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по составлению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 - обещаний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Ученики смотрят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видеоролик, в котором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дети говорят о том, каким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они хотят видеть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Землю.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основе всей информации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 урока дети записывают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стикерах свои правила-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обещания, наклеивают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рисунок экологического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дерева, которое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олицетворяет защищенную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природу.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Оценивание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выполнению задания «Ладошка»</w:t>
            </w:r>
          </w:p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Ученики оценивают друг </w:t>
            </w:r>
          </w:p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 в паре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Обратная связь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Указание на выполнение «Одноминутного эссе»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Записывают мысли по уроку</w:t>
            </w:r>
          </w:p>
        </w:tc>
      </w:tr>
      <w:tr w:rsidR="001E13FC" w:rsidTr="001E13FC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по выполнению </w:t>
            </w:r>
          </w:p>
          <w:p w:rsidR="001E13FC" w:rsidRDefault="001E13FC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домашнего задания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Повторить слова,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Составить презентацию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(2-3 слайда по теме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«Охрана окружающей среды»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(для учащихся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 повышенной </w:t>
            </w:r>
          </w:p>
          <w:p w:rsidR="001E13FC" w:rsidRDefault="001E13FC">
            <w:pPr>
              <w:widowControl/>
              <w:autoSpaceDE/>
              <w:adjustRightInd/>
              <w:spacing w:before="20" w:line="276" w:lineRule="auto"/>
              <w:ind w:right="-568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познавательной активностью)</w:t>
            </w:r>
          </w:p>
        </w:tc>
      </w:tr>
    </w:tbl>
    <w:p w:rsidR="001E13FC" w:rsidRDefault="001E13FC" w:rsidP="001E13FC">
      <w:pPr>
        <w:tabs>
          <w:tab w:val="left" w:pos="27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1E13FC" w:rsidRDefault="001E13FC" w:rsidP="001E13FC"/>
    <w:p w:rsidR="001E13FC" w:rsidRDefault="001E13FC" w:rsidP="001E13FC"/>
    <w:p w:rsidR="0040360A" w:rsidRDefault="0040360A"/>
    <w:sectPr w:rsidR="0040360A" w:rsidSect="0040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E13FC"/>
    <w:rsid w:val="001E13FC"/>
    <w:rsid w:val="0040360A"/>
    <w:rsid w:val="007D593C"/>
    <w:rsid w:val="00ED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13FC"/>
    <w:rPr>
      <w:color w:val="0000FF" w:themeColor="hyperlink"/>
      <w:u w:val="single"/>
    </w:rPr>
  </w:style>
  <w:style w:type="paragraph" w:styleId="a4">
    <w:name w:val="No Spacing"/>
    <w:uiPriority w:val="1"/>
    <w:qFormat/>
    <w:rsid w:val="001E13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%20watch?v=yGWpKGXc9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760</Words>
  <Characters>4337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2014-04-25T04:50:00Z</dcterms:created>
  <dcterms:modified xsi:type="dcterms:W3CDTF">2017-11-09T09:33:00Z</dcterms:modified>
</cp:coreProperties>
</file>