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03" w:rsidRPr="003A5A8B" w:rsidRDefault="00A356D2" w:rsidP="003A5A8B">
      <w:pPr>
        <w:pStyle w:val="20"/>
        <w:keepNext/>
        <w:keepLines/>
        <w:shd w:val="clear" w:color="auto" w:fill="auto"/>
        <w:tabs>
          <w:tab w:val="left" w:leader="underscore" w:pos="4843"/>
        </w:tabs>
        <w:jc w:val="center"/>
        <w:rPr>
          <w:sz w:val="24"/>
          <w:szCs w:val="24"/>
          <w:u w:val="none"/>
        </w:rPr>
      </w:pPr>
      <w:bookmarkStart w:id="0" w:name="bookmark0"/>
      <w:bookmarkStart w:id="1" w:name="bookmark1"/>
      <w:r w:rsidRPr="003A5A8B">
        <w:rPr>
          <w:sz w:val="24"/>
          <w:szCs w:val="24"/>
          <w:u w:val="none"/>
        </w:rPr>
        <w:t>Выступление на методическом объединении</w:t>
      </w:r>
    </w:p>
    <w:p w:rsidR="0000609E" w:rsidRPr="003A5A8B" w:rsidRDefault="0000609E" w:rsidP="003A5A8B">
      <w:pPr>
        <w:pStyle w:val="20"/>
        <w:keepNext/>
        <w:keepLines/>
        <w:shd w:val="clear" w:color="auto" w:fill="auto"/>
        <w:tabs>
          <w:tab w:val="left" w:leader="underscore" w:pos="4843"/>
        </w:tabs>
        <w:jc w:val="center"/>
        <w:rPr>
          <w:sz w:val="24"/>
          <w:szCs w:val="24"/>
          <w:u w:val="none"/>
        </w:rPr>
      </w:pPr>
      <w:r w:rsidRPr="003A5A8B">
        <w:rPr>
          <w:sz w:val="24"/>
          <w:szCs w:val="24"/>
          <w:u w:val="none"/>
        </w:rPr>
        <w:t>педагогов дополнительного образования станции юных техников</w:t>
      </w:r>
    </w:p>
    <w:bookmarkEnd w:id="0"/>
    <w:bookmarkEnd w:id="1"/>
    <w:p w:rsidR="00490203" w:rsidRDefault="00490203" w:rsidP="003A5A8B">
      <w:pPr>
        <w:pStyle w:val="1"/>
        <w:shd w:val="clear" w:color="auto" w:fill="auto"/>
        <w:ind w:firstLine="0"/>
        <w:jc w:val="right"/>
        <w:rPr>
          <w:iCs/>
        </w:rPr>
      </w:pPr>
    </w:p>
    <w:p w:rsidR="00DF0E61" w:rsidRPr="0000609E" w:rsidRDefault="00490203" w:rsidP="003A5A8B">
      <w:pPr>
        <w:pStyle w:val="1"/>
        <w:shd w:val="clear" w:color="auto" w:fill="auto"/>
        <w:ind w:firstLine="0"/>
        <w:jc w:val="right"/>
      </w:pPr>
      <w:r w:rsidRPr="0000609E">
        <w:rPr>
          <w:iCs/>
        </w:rPr>
        <w:t>методист</w:t>
      </w:r>
      <w:r w:rsidR="00A356D2" w:rsidRPr="0000609E">
        <w:rPr>
          <w:iCs/>
        </w:rPr>
        <w:t xml:space="preserve"> </w:t>
      </w:r>
      <w:proofErr w:type="spellStart"/>
      <w:r w:rsidRPr="0000609E">
        <w:rPr>
          <w:iCs/>
        </w:rPr>
        <w:t>И.Л.Манвелян</w:t>
      </w:r>
      <w:proofErr w:type="spellEnd"/>
    </w:p>
    <w:p w:rsidR="003A5A8B" w:rsidRDefault="003A5A8B" w:rsidP="003A5A8B">
      <w:pPr>
        <w:pStyle w:val="11"/>
        <w:keepNext/>
        <w:keepLines/>
        <w:shd w:val="clear" w:color="auto" w:fill="auto"/>
        <w:jc w:val="left"/>
        <w:rPr>
          <w:b/>
          <w:i w:val="0"/>
          <w:color w:val="auto"/>
          <w:sz w:val="24"/>
          <w:szCs w:val="24"/>
        </w:rPr>
      </w:pPr>
      <w:bookmarkStart w:id="2" w:name="bookmark2"/>
      <w:bookmarkStart w:id="3" w:name="bookmark3"/>
    </w:p>
    <w:p w:rsidR="00DF0E61" w:rsidRPr="003A5A8B" w:rsidRDefault="00A356D2" w:rsidP="003A5A8B">
      <w:pPr>
        <w:pStyle w:val="11"/>
        <w:keepNext/>
        <w:keepLines/>
        <w:shd w:val="clear" w:color="auto" w:fill="auto"/>
        <w:jc w:val="left"/>
        <w:rPr>
          <w:b/>
          <w:i w:val="0"/>
          <w:color w:val="auto"/>
          <w:sz w:val="24"/>
          <w:szCs w:val="24"/>
        </w:rPr>
      </w:pPr>
      <w:r w:rsidRPr="003A5A8B">
        <w:rPr>
          <w:b/>
          <w:i w:val="0"/>
          <w:color w:val="auto"/>
          <w:sz w:val="24"/>
          <w:szCs w:val="24"/>
        </w:rPr>
        <w:t xml:space="preserve">Тема: </w:t>
      </w:r>
      <w:bookmarkEnd w:id="2"/>
      <w:bookmarkEnd w:id="3"/>
      <w:r w:rsidR="0000609E" w:rsidRPr="003A5A8B">
        <w:rPr>
          <w:b/>
          <w:bCs/>
          <w:i w:val="0"/>
          <w:color w:val="auto"/>
          <w:sz w:val="24"/>
          <w:szCs w:val="24"/>
          <w:shd w:val="clear" w:color="auto" w:fill="FFFFFF"/>
        </w:rPr>
        <w:t xml:space="preserve">«Использование </w:t>
      </w:r>
      <w:proofErr w:type="spellStart"/>
      <w:r w:rsidR="0000609E" w:rsidRPr="003A5A8B">
        <w:rPr>
          <w:b/>
          <w:bCs/>
          <w:i w:val="0"/>
          <w:color w:val="auto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="0000609E" w:rsidRPr="003A5A8B">
        <w:rPr>
          <w:b/>
          <w:bCs/>
          <w:i w:val="0"/>
          <w:color w:val="auto"/>
          <w:sz w:val="24"/>
          <w:szCs w:val="24"/>
          <w:shd w:val="clear" w:color="auto" w:fill="FFFFFF"/>
        </w:rPr>
        <w:t xml:space="preserve"> подхода на занятиях объединений начального технического моделирования».</w:t>
      </w:r>
    </w:p>
    <w:p w:rsidR="00490203" w:rsidRDefault="00490203" w:rsidP="003A5A8B">
      <w:pPr>
        <w:pStyle w:val="1"/>
        <w:shd w:val="clear" w:color="auto" w:fill="auto"/>
        <w:ind w:firstLine="720"/>
        <w:jc w:val="both"/>
      </w:pPr>
    </w:p>
    <w:p w:rsidR="00490203" w:rsidRDefault="00490203" w:rsidP="003A5A8B">
      <w:pPr>
        <w:pStyle w:val="1"/>
        <w:shd w:val="clear" w:color="auto" w:fill="auto"/>
        <w:ind w:firstLine="720"/>
        <w:jc w:val="both"/>
        <w:rPr>
          <w:shd w:val="clear" w:color="auto" w:fill="FFFFFF"/>
        </w:rPr>
      </w:pPr>
      <w:proofErr w:type="spellStart"/>
      <w:r w:rsidRPr="00490203">
        <w:rPr>
          <w:shd w:val="clear" w:color="auto" w:fill="FFFFFF"/>
        </w:rPr>
        <w:t>Системно-деятельностный</w:t>
      </w:r>
      <w:proofErr w:type="spellEnd"/>
      <w:r w:rsidRPr="00490203">
        <w:rPr>
          <w:shd w:val="clear" w:color="auto" w:fill="FFFFFF"/>
        </w:rPr>
        <w:t xml:space="preserve"> подход – это такой метод, при котором </w:t>
      </w:r>
      <w:r>
        <w:rPr>
          <w:shd w:val="clear" w:color="auto" w:fill="FFFFFF"/>
        </w:rPr>
        <w:t>обучающихся</w:t>
      </w:r>
      <w:r w:rsidRPr="00490203">
        <w:rPr>
          <w:shd w:val="clear" w:color="auto" w:fill="FFFFFF"/>
        </w:rPr>
        <w:t xml:space="preserve"> является активным субъектом педагогического процесса. Главная цель </w:t>
      </w:r>
      <w:proofErr w:type="spellStart"/>
      <w:r w:rsidRPr="00490203">
        <w:rPr>
          <w:shd w:val="clear" w:color="auto" w:fill="FFFFFF"/>
        </w:rPr>
        <w:t>системно-деятельностного</w:t>
      </w:r>
      <w:proofErr w:type="spellEnd"/>
      <w:r w:rsidRPr="00490203">
        <w:rPr>
          <w:shd w:val="clear" w:color="auto" w:fill="FFFFFF"/>
        </w:rPr>
        <w:t xml:space="preserve"> подхода в обучении состоит в том, чтобы пробудить у </w:t>
      </w:r>
      <w:r>
        <w:rPr>
          <w:shd w:val="clear" w:color="auto" w:fill="FFFFFF"/>
        </w:rPr>
        <w:t xml:space="preserve">ребенка </w:t>
      </w:r>
      <w:r w:rsidRPr="00490203">
        <w:rPr>
          <w:shd w:val="clear" w:color="auto" w:fill="FFFFFF"/>
        </w:rPr>
        <w:t>интерес к предмету и процессу обучения, а также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Такой человек способен ставить перед собой цели, решать учебные и жизненные задачи и отвечать за результат своих действий.</w:t>
      </w:r>
    </w:p>
    <w:p w:rsidR="00DF0E61" w:rsidRDefault="00490203" w:rsidP="003A5A8B">
      <w:pPr>
        <w:pStyle w:val="1"/>
        <w:shd w:val="clear" w:color="auto" w:fill="auto"/>
        <w:ind w:firstLine="720"/>
        <w:jc w:val="both"/>
      </w:pPr>
      <w:r>
        <w:t xml:space="preserve"> В работе  можно использовать</w:t>
      </w:r>
      <w:r w:rsidR="00A356D2">
        <w:t xml:space="preserve"> различные формы учебной работы с детьми: коллективные, груп</w:t>
      </w:r>
      <w:r w:rsidR="00A356D2">
        <w:t xml:space="preserve">повые, индивидуальные, фронтальные, парные. Интерактивные формы и методы обучения стимулируют мотивацию и интерес в области технического творчества, повышают уровень активности и самостоятельности </w:t>
      </w:r>
      <w:proofErr w:type="gramStart"/>
      <w:r>
        <w:t>обучающихся</w:t>
      </w:r>
      <w:proofErr w:type="gramEnd"/>
      <w:r>
        <w:t>. Работать нужно</w:t>
      </w:r>
      <w:r w:rsidR="00A356D2">
        <w:t xml:space="preserve"> в режиме творческого развивающего обуче</w:t>
      </w:r>
      <w:r w:rsidR="00A356D2">
        <w:t>ния. Мотивация является основным условием интерактивного обучения.</w:t>
      </w:r>
    </w:p>
    <w:p w:rsidR="00DF0E61" w:rsidRDefault="00A356D2" w:rsidP="003A5A8B">
      <w:pPr>
        <w:pStyle w:val="1"/>
        <w:shd w:val="clear" w:color="auto" w:fill="auto"/>
        <w:ind w:firstLine="720"/>
        <w:jc w:val="both"/>
      </w:pPr>
      <w:r>
        <w:t>Например, на мо</w:t>
      </w:r>
      <w:r w:rsidR="00490203">
        <w:t>билизующем этапе занятия включать</w:t>
      </w:r>
      <w:r>
        <w:t xml:space="preserve"> </w:t>
      </w:r>
      <w:r w:rsidR="00490203">
        <w:t>обучающихся</w:t>
      </w:r>
      <w:r>
        <w:t xml:space="preserve"> в активную интеллектуальную деятельность с помощью </w:t>
      </w:r>
      <w:r w:rsidRPr="00490203">
        <w:rPr>
          <w:bCs/>
        </w:rPr>
        <w:t>приема «Самолётик пожеланий».</w:t>
      </w:r>
    </w:p>
    <w:p w:rsidR="00DF0E61" w:rsidRDefault="00A356D2" w:rsidP="003A5A8B">
      <w:pPr>
        <w:pStyle w:val="1"/>
        <w:shd w:val="clear" w:color="auto" w:fill="auto"/>
        <w:ind w:firstLine="0"/>
        <w:jc w:val="both"/>
      </w:pPr>
      <w:r w:rsidRPr="00490203">
        <w:rPr>
          <w:bCs/>
          <w:iCs/>
        </w:rPr>
        <w:t>Цель:</w:t>
      </w:r>
      <w:r>
        <w:t xml:space="preserve"> создание творческой атмосферы, позитивного настроя объединения на изучение темы.</w:t>
      </w:r>
    </w:p>
    <w:p w:rsidR="00DF0E61" w:rsidRDefault="00490203" w:rsidP="003A5A8B">
      <w:pPr>
        <w:pStyle w:val="1"/>
        <w:shd w:val="clear" w:color="auto" w:fill="auto"/>
        <w:ind w:firstLine="720"/>
        <w:jc w:val="both"/>
      </w:pPr>
      <w:r>
        <w:t>На занятии объединений</w:t>
      </w:r>
      <w:r w:rsidR="00A356D2">
        <w:t xml:space="preserve"> </w:t>
      </w:r>
      <w:r>
        <w:t>начального технического моделирования</w:t>
      </w:r>
      <w:r w:rsidR="00A356D2">
        <w:t xml:space="preserve"> после того, как определились с темой и целями занятия, дети складывают самолетики и на их крыльях записывают свои пожелания товарищу именно по этой</w:t>
      </w:r>
      <w:r w:rsidR="00A356D2">
        <w:t xml:space="preserve"> теме (что желает ему усвоить). Затем по команде педагога все запускают самолётики в полет и хлопают в ладоши. Когда они приземлятся - каждый подымет находящийся рядом самолетик и прочитает пожелание на его крыльях, а в конце занятия подведут итог - сбылос</w:t>
      </w:r>
      <w:r w:rsidR="00A356D2">
        <w:t>ь ли это пожелание.</w:t>
      </w:r>
    </w:p>
    <w:p w:rsidR="00DF0E61" w:rsidRDefault="00A356D2" w:rsidP="003A5A8B">
      <w:pPr>
        <w:pStyle w:val="1"/>
        <w:shd w:val="clear" w:color="auto" w:fill="auto"/>
        <w:ind w:firstLine="720"/>
        <w:jc w:val="both"/>
      </w:pPr>
      <w:r>
        <w:t>Можно зачитывать пожелания вслух, а можно про себя. Можно написать конкретному человеку, написав имя и фамилию на одном крыле, а пожелания на другом. В этом случае каждый ищет самолётик, адресованный именно ему. Этот вариант более нацел</w:t>
      </w:r>
      <w:r>
        <w:t>ен на установление контактов между детьми.</w:t>
      </w:r>
    </w:p>
    <w:p w:rsidR="00DF0E61" w:rsidRDefault="00490203" w:rsidP="003A5A8B">
      <w:pPr>
        <w:pStyle w:val="1"/>
        <w:shd w:val="clear" w:color="auto" w:fill="auto"/>
        <w:ind w:firstLine="720"/>
        <w:jc w:val="both"/>
        <w:rPr>
          <w:sz w:val="22"/>
          <w:szCs w:val="22"/>
        </w:rPr>
      </w:pPr>
      <w:r>
        <w:t xml:space="preserve">На этапе </w:t>
      </w:r>
      <w:proofErr w:type="spellStart"/>
      <w:r>
        <w:t>целеполагания</w:t>
      </w:r>
      <w:proofErr w:type="spellEnd"/>
      <w:r>
        <w:t xml:space="preserve">  можно использовать</w:t>
      </w:r>
      <w:r w:rsidR="00A356D2">
        <w:t xml:space="preserve"> </w:t>
      </w:r>
      <w:r w:rsidR="00A356D2" w:rsidRPr="00490203">
        <w:rPr>
          <w:bCs/>
        </w:rPr>
        <w:t>приём «Аквариум».</w:t>
      </w:r>
      <w:r w:rsidR="00A356D2">
        <w:rPr>
          <w:b/>
          <w:bCs/>
        </w:rPr>
        <w:t xml:space="preserve"> </w:t>
      </w:r>
      <w:r w:rsidR="00A356D2">
        <w:t xml:space="preserve">Это блиц-опрос. Выбирается 3 человека (по желанию), которые будут «золотыми рыбками» в аквариуме. Они садятся в круг, остальные участники вокруг. Задача учащихся </w:t>
      </w:r>
      <w:r w:rsidR="00A356D2">
        <w:t xml:space="preserve">внешнего круга - задать по 1-2 вопроса «рыбкам» по изучаемой теме. А тем, в свою очередь, ответить на них. Группа внимательно слушает и оценивает знания «рыбок» разными способами (оценки, хлопки, на пальцах и т.д.) Метод позволяет выявить степень владения </w:t>
      </w:r>
      <w:r w:rsidR="00A356D2">
        <w:t>темой всех участников игры, увидеть пробелы в знаниях, наметить дальнейшую работу</w:t>
      </w:r>
      <w:r w:rsidR="00A356D2">
        <w:rPr>
          <w:rFonts w:ascii="Arial" w:eastAsia="Arial" w:hAnsi="Arial" w:cs="Arial"/>
          <w:sz w:val="22"/>
          <w:szCs w:val="22"/>
        </w:rPr>
        <w:t>.</w:t>
      </w:r>
    </w:p>
    <w:p w:rsidR="00DF0E61" w:rsidRDefault="00A356D2" w:rsidP="003A5A8B">
      <w:pPr>
        <w:pStyle w:val="1"/>
        <w:shd w:val="clear" w:color="auto" w:fill="auto"/>
        <w:ind w:firstLine="720"/>
        <w:jc w:val="both"/>
      </w:pPr>
      <w:r>
        <w:t xml:space="preserve">Общение в группе сверстников даёт детям то, что, в принципе, не может дать общение </w:t>
      </w:r>
      <w:proofErr w:type="gramStart"/>
      <w:r>
        <w:t>со</w:t>
      </w:r>
      <w:proofErr w:type="gramEnd"/>
      <w:r>
        <w:t xml:space="preserve"> взрослыми - критичность к мнениям, словам и поступкам людей, а главное - иметь собствен</w:t>
      </w:r>
      <w:r>
        <w:t xml:space="preserve">ную точку зрения, отличать </w:t>
      </w:r>
      <w:r w:rsidR="00490203">
        <w:t xml:space="preserve">от чужой, уметь её отстаивать. </w:t>
      </w:r>
    </w:p>
    <w:p w:rsidR="00DF0E61" w:rsidRDefault="00A356D2" w:rsidP="003A5A8B">
      <w:pPr>
        <w:pStyle w:val="1"/>
        <w:shd w:val="clear" w:color="auto" w:fill="auto"/>
        <w:ind w:firstLine="720"/>
        <w:jc w:val="both"/>
      </w:pPr>
      <w:r>
        <w:t>По исследованиям психологов, удобнее и полезнее работать четверками. В четвертке каждый ребёно</w:t>
      </w:r>
      <w:r>
        <w:t xml:space="preserve">к может найти наиболее выгодные условия для групповой работы и общения. </w:t>
      </w:r>
      <w:proofErr w:type="gramStart"/>
      <w:r>
        <w:t>В такой микро-группе лидеры менее «давят» на не очень активных, а у «тихого» ребёнка появляется возможность защититься окружением в четвертке таких же «тихих» детей.</w:t>
      </w:r>
      <w:proofErr w:type="gramEnd"/>
      <w:r>
        <w:t xml:space="preserve"> Важно и то, что че</w:t>
      </w:r>
      <w:r>
        <w:t>тыре может непроизвольно, по ситуации, и ходе обсуждения делиться на две двойки или две пары.</w:t>
      </w:r>
    </w:p>
    <w:p w:rsidR="00DF0E61" w:rsidRDefault="00043D5F" w:rsidP="003A5A8B">
      <w:pPr>
        <w:pStyle w:val="1"/>
        <w:shd w:val="clear" w:color="auto" w:fill="auto"/>
        <w:ind w:firstLine="720"/>
        <w:jc w:val="both"/>
      </w:pPr>
      <w:r>
        <w:t>Использовать можно</w:t>
      </w:r>
      <w:r w:rsidR="00A356D2">
        <w:t xml:space="preserve"> такие варианты стихийного объединения в группы:</w:t>
      </w:r>
    </w:p>
    <w:p w:rsidR="00DF0E61" w:rsidRDefault="00A356D2" w:rsidP="003A5A8B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ind w:firstLine="720"/>
        <w:jc w:val="both"/>
      </w:pPr>
      <w:r>
        <w:t>Каждый ребёнок получает часть разрезанной открытки. Собрав части открытки, соберутся все члены одной г</w:t>
      </w:r>
      <w:r>
        <w:t>руппы.</w:t>
      </w:r>
    </w:p>
    <w:p w:rsidR="00DF0E61" w:rsidRDefault="00A356D2" w:rsidP="003A5A8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 xml:space="preserve">Объединение по признакам: первая буква имени, количество букв в имени, любимая </w:t>
      </w:r>
      <w:r>
        <w:lastRenderedPageBreak/>
        <w:t>пора года, месяц рождения.</w:t>
      </w:r>
    </w:p>
    <w:p w:rsidR="00DF0E61" w:rsidRDefault="00A356D2" w:rsidP="003A5A8B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r>
        <w:t xml:space="preserve">Например, у каждого ребёнка картинка. Нужно собраться по группам тем детям, у которых на картинках изображены предметы одной тематической </w:t>
      </w:r>
      <w:r>
        <w:t>группы, например: мебель, инструмент и т. д.</w:t>
      </w:r>
    </w:p>
    <w:p w:rsidR="00DF0E61" w:rsidRDefault="00A356D2" w:rsidP="003A5A8B">
      <w:pPr>
        <w:pStyle w:val="1"/>
        <w:shd w:val="clear" w:color="auto" w:fill="auto"/>
        <w:ind w:firstLine="720"/>
        <w:jc w:val="both"/>
      </w:pPr>
      <w:r>
        <w:t xml:space="preserve">На этапе осознания и закрепления новых знаний обязательна </w:t>
      </w:r>
      <w:r w:rsidRPr="00043D5F">
        <w:rPr>
          <w:bCs/>
        </w:rPr>
        <w:t xml:space="preserve">индивидуальная поддержка детей, </w:t>
      </w:r>
      <w:r>
        <w:t>как одарённых, так и слабоуспевающих. Ребенок всегда должен чувствовать поддержку педагога.</w:t>
      </w:r>
    </w:p>
    <w:p w:rsidR="00DF0E61" w:rsidRDefault="00A356D2" w:rsidP="003A5A8B">
      <w:pPr>
        <w:pStyle w:val="1"/>
        <w:shd w:val="clear" w:color="auto" w:fill="auto"/>
        <w:ind w:firstLine="720"/>
        <w:jc w:val="both"/>
      </w:pPr>
      <w:r>
        <w:t>На этапе овладения новыми зна</w:t>
      </w:r>
      <w:r>
        <w:t xml:space="preserve">ниями - ребята выполняют упражнения с комментарием и пояснением своих действий, либо в роли педагога пытаются излагать новый материал. Ребята при этом помогают друг другу и надолго запоминают новую тему. </w:t>
      </w:r>
    </w:p>
    <w:p w:rsidR="00DF0E61" w:rsidRDefault="00A356D2" w:rsidP="003A5A8B">
      <w:pPr>
        <w:pStyle w:val="1"/>
        <w:shd w:val="clear" w:color="auto" w:fill="auto"/>
        <w:ind w:firstLine="720"/>
        <w:jc w:val="both"/>
      </w:pPr>
      <w:r>
        <w:t>Подводя итог выступлению, хочу вернуться к китайской мудрости и сказать, что очень важно дать ребенку сделать всё самому и тогда он поймет и запомнит надолго.</w:t>
      </w:r>
    </w:p>
    <w:sectPr w:rsidR="00DF0E61" w:rsidSect="00DF0E61">
      <w:pgSz w:w="11900" w:h="16840"/>
      <w:pgMar w:top="834" w:right="804" w:bottom="932" w:left="1089" w:header="406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D2" w:rsidRDefault="00A356D2" w:rsidP="00DF0E61">
      <w:r>
        <w:separator/>
      </w:r>
    </w:p>
  </w:endnote>
  <w:endnote w:type="continuationSeparator" w:id="0">
    <w:p w:rsidR="00A356D2" w:rsidRDefault="00A356D2" w:rsidP="00DF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D2" w:rsidRDefault="00A356D2"/>
  </w:footnote>
  <w:footnote w:type="continuationSeparator" w:id="0">
    <w:p w:rsidR="00A356D2" w:rsidRDefault="00A356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D7802"/>
    <w:multiLevelType w:val="multilevel"/>
    <w:tmpl w:val="BB0E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0E61"/>
    <w:rsid w:val="0000609E"/>
    <w:rsid w:val="00043D5F"/>
    <w:rsid w:val="002F4DAF"/>
    <w:rsid w:val="003A5A8B"/>
    <w:rsid w:val="00490203"/>
    <w:rsid w:val="00A356D2"/>
    <w:rsid w:val="00A47766"/>
    <w:rsid w:val="00D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F0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"/>
    <w:rsid w:val="00DF0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F0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DF0E61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rsid w:val="00DF0E61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F0E6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cp:lastModifiedBy>Наталья</cp:lastModifiedBy>
  <cp:revision>7</cp:revision>
  <dcterms:created xsi:type="dcterms:W3CDTF">2020-02-25T04:30:00Z</dcterms:created>
  <dcterms:modified xsi:type="dcterms:W3CDTF">2020-02-25T04:46:00Z</dcterms:modified>
</cp:coreProperties>
</file>