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E9" w:rsidRDefault="00862825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географии в 9 классе</w:t>
      </w:r>
    </w:p>
    <w:p w:rsidR="00D44EE9" w:rsidRPr="00A16E1F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6E1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Водный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другие виды транспорта</w:t>
      </w:r>
      <w:r w:rsidRPr="00A16E1F">
        <w:rPr>
          <w:rFonts w:ascii="Times New Roman" w:hAnsi="Times New Roman" w:cs="Times New Roman"/>
          <w:b/>
          <w:sz w:val="28"/>
          <w:szCs w:val="28"/>
        </w:rPr>
        <w:t>.</w:t>
      </w:r>
    </w:p>
    <w:p w:rsidR="00D44EE9" w:rsidRPr="00A16E1F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урока:</w:t>
      </w:r>
      <w:r w:rsidRPr="00A16E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44EE9" w:rsidRPr="00A16E1F" w:rsidRDefault="00D44EE9" w:rsidP="00D44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E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Образовательные</w:t>
      </w: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44EE9" w:rsidRPr="00A16E1F" w:rsidRDefault="00D44EE9" w:rsidP="00D44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формированию у учащихся целостного представления о транспорте как отрасли материального производства, </w:t>
      </w:r>
    </w:p>
    <w:p w:rsidR="00D44EE9" w:rsidRPr="00A16E1F" w:rsidRDefault="00D44EE9" w:rsidP="00D44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деятельность учащихся по восприятию и осмыслению понятий «транспорт», «транспортная система», «транспортная магистраль», «транспортные узлы»;</w:t>
      </w:r>
    </w:p>
    <w:p w:rsidR="00D44EE9" w:rsidRPr="00A16E1F" w:rsidRDefault="00D44EE9" w:rsidP="00D44E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фактов, отображающих реальную действительность развития транспортной системы России;</w:t>
      </w:r>
    </w:p>
    <w:p w:rsidR="00D44EE9" w:rsidRPr="00A16E1F" w:rsidRDefault="00D44EE9" w:rsidP="00D44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E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Развивающие:</w:t>
      </w:r>
    </w:p>
    <w:p w:rsidR="00D44EE9" w:rsidRPr="00A16E1F" w:rsidRDefault="00D44EE9" w:rsidP="00D44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формирован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 и навыков</w:t>
      </w: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с учебником, работе с картой, классификации и систематизации информации;</w:t>
      </w:r>
    </w:p>
    <w:p w:rsidR="00D44EE9" w:rsidRPr="00A16E1F" w:rsidRDefault="00D44EE9" w:rsidP="00D44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развитие коммуникативной и информационной культуры учащихся, помочь учащимся осознать социальную, практическую и личностную значимость нового материала</w:t>
      </w:r>
    </w:p>
    <w:p w:rsidR="00D44EE9" w:rsidRPr="00A16E1F" w:rsidRDefault="00D44EE9" w:rsidP="00D44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E1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воспитывающие</w:t>
      </w: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44EE9" w:rsidRPr="00A16E1F" w:rsidRDefault="00D44EE9" w:rsidP="00D44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воспитанию 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бви к «большой и малой» Родине;</w:t>
      </w:r>
    </w:p>
    <w:p w:rsidR="00D44EE9" w:rsidRDefault="00D44EE9" w:rsidP="00D44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чувства ответственности за свою личную деятельность в команде и результат деятельности всей команды.</w:t>
      </w: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16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: карта «Транспорт России», карточки-задания, атласы, учебники, новые понятия на карточках, карточки для рефлексии.</w:t>
      </w:r>
      <w:proofErr w:type="gramEnd"/>
      <w:r w:rsidRPr="00A16E1F">
        <w:rPr>
          <w:rFonts w:ascii="Times New Roman" w:hAnsi="Times New Roman" w:cs="Times New Roman"/>
          <w:sz w:val="28"/>
          <w:szCs w:val="28"/>
        </w:rPr>
        <w:br/>
      </w:r>
      <w:r w:rsidRPr="00A16E1F">
        <w:rPr>
          <w:rFonts w:ascii="Times New Roman" w:hAnsi="Times New Roman" w:cs="Times New Roman"/>
          <w:sz w:val="28"/>
          <w:szCs w:val="28"/>
        </w:rPr>
        <w:br/>
      </w:r>
      <w:r w:rsidRPr="00A16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Учебник:</w:t>
      </w:r>
      <w:r w:rsidRPr="00A16E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Таможняя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Толкунова</w:t>
      </w:r>
      <w:proofErr w:type="spellEnd"/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География России.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Хозяйство. Регионы</w:t>
      </w: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6E1F">
        <w:rPr>
          <w:rFonts w:ascii="Times New Roman" w:hAnsi="Times New Roman" w:cs="Times New Roman"/>
          <w:sz w:val="28"/>
          <w:szCs w:val="28"/>
        </w:rPr>
        <w:br/>
      </w:r>
      <w:r w:rsidRPr="00A16E1F">
        <w:rPr>
          <w:rFonts w:ascii="Times New Roman" w:hAnsi="Times New Roman" w:cs="Times New Roman"/>
          <w:sz w:val="28"/>
          <w:szCs w:val="28"/>
        </w:rPr>
        <w:br/>
      </w: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Тип урока:</w:t>
      </w:r>
      <w:r w:rsidRPr="00A16E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урок изучения и первичного закрепления нового материала.</w:t>
      </w:r>
      <w:r w:rsidRPr="00A16E1F">
        <w:rPr>
          <w:rFonts w:ascii="Times New Roman" w:hAnsi="Times New Roman" w:cs="Times New Roman"/>
          <w:sz w:val="28"/>
          <w:szCs w:val="28"/>
        </w:rPr>
        <w:br/>
      </w:r>
      <w:r w:rsidRPr="00A16E1F">
        <w:rPr>
          <w:rFonts w:ascii="Times New Roman" w:hAnsi="Times New Roman" w:cs="Times New Roman"/>
          <w:sz w:val="28"/>
          <w:szCs w:val="28"/>
        </w:rPr>
        <w:br/>
      </w: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Логика урока:</w:t>
      </w:r>
      <w:r w:rsidRPr="00A16E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6E1F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 – актуализация полученных ранее знаний и умений учащихся – организация восприятия – организация осмысления – первичная проверка понимания вопроса – организация первичного закрепления – анализ первичного закрепления – рефлексия</w:t>
      </w: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урока</w:t>
      </w:r>
    </w:p>
    <w:p w:rsidR="00D44EE9" w:rsidRPr="00DC5BFD" w:rsidRDefault="00D44EE9" w:rsidP="00D44E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урока.</w:t>
      </w: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начинаем урок, и я предлагаю вам  посмотреть мультфильм о команде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1723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ВИДЕО МУЛЬТФИЛЬМА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тоже команда и у нас Вами все получится.</w:t>
      </w:r>
    </w:p>
    <w:p w:rsidR="00D44EE9" w:rsidRPr="00DC5BFD" w:rsidRDefault="00D44EE9" w:rsidP="00D4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EE9" w:rsidRPr="00A16E1F" w:rsidRDefault="00D44EE9" w:rsidP="00D44E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Повторение изученного материала</w:t>
      </w: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16E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Метод АМО «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транспортный парк</w:t>
      </w:r>
      <w:r w:rsidRPr="00A16E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разных видах транспорта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утверждение, выйти к доске, выбрать листочек, прочитать утверждение, если оно верное, прикрепляем на доску. Если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неверное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должны ответить правильно, но  к доске не прикрепляем.</w:t>
      </w: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EE9" w:rsidRDefault="00D44EE9" w:rsidP="00D44EE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продукция транспорта – это перевозки грузов и пассажиров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 (+)</w:t>
      </w:r>
      <w:proofErr w:type="gramEnd"/>
    </w:p>
    <w:p w:rsidR="00D44EE9" w:rsidRDefault="00D44EE9" w:rsidP="00D44EE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комплекс объединяет отрасли хозяйства, производящие разнообразные товары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(-, </w:t>
      </w:r>
      <w:proofErr w:type="gramEnd"/>
      <w:r>
        <w:rPr>
          <w:rFonts w:ascii="Times New Roman" w:hAnsi="Times New Roman" w:cs="Times New Roman"/>
          <w:sz w:val="28"/>
          <w:szCs w:val="28"/>
        </w:rPr>
        <w:t>услуги).</w:t>
      </w:r>
    </w:p>
    <w:p w:rsidR="00D44EE9" w:rsidRDefault="00D44EE9" w:rsidP="00D44EE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– это вид продукции, который потребляется не в виде вещи, а в качестве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D44EE9" w:rsidRDefault="00D44EE9" w:rsidP="00D44EE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разнообразные инфраструктурные сооружения на мало освоенных территориях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(-, 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 освоенных)</w:t>
      </w:r>
    </w:p>
    <w:p w:rsidR="00D44EE9" w:rsidRDefault="00D44EE9" w:rsidP="00D44EE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комплекс включает 2 отдела – коммуникационная система и сфера  обслуживания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D44EE9" w:rsidRDefault="00D44EE9" w:rsidP="00D44EE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Коммуникационная система  включает  три отрасли: транспорт, связь и строительство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(-, </w:t>
      </w:r>
      <w:proofErr w:type="gramEnd"/>
      <w:r>
        <w:rPr>
          <w:rFonts w:ascii="Times New Roman" w:hAnsi="Times New Roman" w:cs="Times New Roman"/>
          <w:sz w:val="28"/>
          <w:szCs w:val="28"/>
        </w:rPr>
        <w:t>нет строительства)</w:t>
      </w:r>
    </w:p>
    <w:p w:rsidR="00D44EE9" w:rsidRDefault="00D44EE9" w:rsidP="00D44EE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виды транспорта перевозят  и различные грузы и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D44EE9" w:rsidRDefault="00D44EE9" w:rsidP="00D44EE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сухопутным видам транспорта относятся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железнодорожный и авиационный (-, нет авиационного)</w:t>
      </w:r>
    </w:p>
    <w:p w:rsidR="00D44EE9" w:rsidRDefault="00D44EE9" w:rsidP="00D44EE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транспортных узлах осуществляется обмен грузов между  разными видами транспорта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D44EE9" w:rsidRDefault="00D44EE9" w:rsidP="00D44EE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Пассажирооборот – это произведение числа перевезенных грузов на расстояние перевозки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(-, </w:t>
      </w:r>
      <w:proofErr w:type="gramEnd"/>
      <w:r>
        <w:rPr>
          <w:rFonts w:ascii="Times New Roman" w:hAnsi="Times New Roman" w:cs="Times New Roman"/>
          <w:sz w:val="28"/>
          <w:szCs w:val="28"/>
        </w:rPr>
        <w:t>пассажиров)</w:t>
      </w:r>
    </w:p>
    <w:p w:rsidR="00D44EE9" w:rsidRDefault="00D44EE9" w:rsidP="00D44EE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Грузооборот – это произведение перевезенного груза на расстояние перевозки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 (+)</w:t>
      </w:r>
      <w:proofErr w:type="gramEnd"/>
    </w:p>
    <w:p w:rsidR="00D44EE9" w:rsidRDefault="00D44EE9" w:rsidP="00D44EE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4EE9" w:rsidRDefault="00D44EE9" w:rsidP="00D44EE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0C1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Что мы видим на доске? (разные виды транспорта)</w:t>
      </w:r>
    </w:p>
    <w:p w:rsidR="00D44EE9" w:rsidRDefault="00D44EE9" w:rsidP="00D44EE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изучим их основные характеристики и попробуем решить некоторые вопросы, связанные с различными видами транспорта.</w:t>
      </w:r>
    </w:p>
    <w:p w:rsidR="00D44EE9" w:rsidRPr="00DC5BFD" w:rsidRDefault="00D44EE9" w:rsidP="00D44EE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4EE9" w:rsidRPr="00970C1E" w:rsidRDefault="00D44EE9" w:rsidP="00D44E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Изучение нового материала.</w:t>
      </w: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Прежде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необходимо определиться кто, какой вид транспорта будет изучать. Для этого передо мной лежат разноцветные листочки, под которыми определенный вид транспорта. Его вам  и необходимо будет изучить. У кого окажутся одинаковые листочки – объединяются  в одну группу и работают совместно.  </w:t>
      </w: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Метод АМО «Мозговой штурм».</w:t>
      </w:r>
    </w:p>
    <w:p w:rsidR="00D44EE9" w:rsidRDefault="00D44EE9" w:rsidP="00D44EE9">
      <w:pPr>
        <w:pStyle w:val="a3"/>
        <w:rPr>
          <w:rFonts w:ascii="Calibri" w:eastAsia="Times New Roman" w:hAnsi="Calibri" w:cs="Times New Roman"/>
          <w:i/>
          <w:sz w:val="28"/>
          <w:szCs w:val="28"/>
        </w:rPr>
      </w:pPr>
    </w:p>
    <w:p w:rsidR="00D44EE9" w:rsidRPr="00862825" w:rsidRDefault="005C0DED" w:rsidP="00D44EE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D44EE9" w:rsidRPr="00862825">
        <w:rPr>
          <w:rFonts w:ascii="Times New Roman" w:eastAsia="Times New Roman" w:hAnsi="Times New Roman" w:cs="Times New Roman"/>
          <w:i/>
          <w:sz w:val="28"/>
          <w:szCs w:val="28"/>
        </w:rPr>
        <w:t xml:space="preserve"> Морской транспорт</w:t>
      </w:r>
    </w:p>
    <w:p w:rsidR="00D44EE9" w:rsidRPr="00862825" w:rsidRDefault="00D44EE9" w:rsidP="00D44E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 xml:space="preserve">      1.Назовите крупные порты России.</w:t>
      </w:r>
    </w:p>
    <w:p w:rsidR="00D44EE9" w:rsidRPr="00862825" w:rsidRDefault="00D44EE9" w:rsidP="00D44E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 xml:space="preserve">     2. Какие грузы проходят через порты Черного моря?</w:t>
      </w:r>
    </w:p>
    <w:p w:rsidR="00D44EE9" w:rsidRPr="00862825" w:rsidRDefault="00D44EE9" w:rsidP="00D44E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 xml:space="preserve">      3. </w:t>
      </w:r>
      <w:proofErr w:type="gramStart"/>
      <w:r w:rsidRPr="00862825">
        <w:rPr>
          <w:rFonts w:ascii="Times New Roman" w:eastAsia="Times New Roman" w:hAnsi="Times New Roman" w:cs="Times New Roman"/>
          <w:sz w:val="28"/>
          <w:szCs w:val="28"/>
        </w:rPr>
        <w:t>Порты</w:t>
      </w:r>
      <w:proofErr w:type="gramEnd"/>
      <w:r w:rsidRPr="00862825">
        <w:rPr>
          <w:rFonts w:ascii="Times New Roman" w:eastAsia="Times New Roman" w:hAnsi="Times New Roman" w:cs="Times New Roman"/>
          <w:sz w:val="28"/>
          <w:szCs w:val="28"/>
        </w:rPr>
        <w:t xml:space="preserve">  какого океана имеют наибольший грузооборот?</w:t>
      </w:r>
    </w:p>
    <w:p w:rsidR="00D44EE9" w:rsidRPr="00862825" w:rsidRDefault="005C0DED" w:rsidP="00D44EE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D44EE9" w:rsidRPr="00862825">
        <w:rPr>
          <w:rFonts w:ascii="Times New Roman" w:eastAsia="Times New Roman" w:hAnsi="Times New Roman" w:cs="Times New Roman"/>
          <w:i/>
          <w:sz w:val="28"/>
          <w:szCs w:val="28"/>
        </w:rPr>
        <w:t>Речной тра</w:t>
      </w:r>
      <w:r w:rsidR="00891B98" w:rsidRPr="00862825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D44EE9" w:rsidRPr="00862825">
        <w:rPr>
          <w:rFonts w:ascii="Times New Roman" w:eastAsia="Times New Roman" w:hAnsi="Times New Roman" w:cs="Times New Roman"/>
          <w:i/>
          <w:sz w:val="28"/>
          <w:szCs w:val="28"/>
        </w:rPr>
        <w:t>спорт</w:t>
      </w:r>
    </w:p>
    <w:p w:rsidR="00D44EE9" w:rsidRPr="00862825" w:rsidRDefault="00D44EE9" w:rsidP="00D44EE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>Единая глубоководная система.</w:t>
      </w:r>
    </w:p>
    <w:p w:rsidR="00D44EE9" w:rsidRPr="00862825" w:rsidRDefault="00D44EE9" w:rsidP="00D44EE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>Достоинства речного тра</w:t>
      </w:r>
      <w:r w:rsidR="00891B98" w:rsidRPr="0086282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62825">
        <w:rPr>
          <w:rFonts w:ascii="Times New Roman" w:eastAsia="Times New Roman" w:hAnsi="Times New Roman" w:cs="Times New Roman"/>
          <w:sz w:val="28"/>
          <w:szCs w:val="28"/>
        </w:rPr>
        <w:t>спорта</w:t>
      </w:r>
    </w:p>
    <w:p w:rsidR="00D44EE9" w:rsidRPr="00862825" w:rsidRDefault="00D44EE9" w:rsidP="00D44EE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>Проблемы</w:t>
      </w:r>
    </w:p>
    <w:p w:rsidR="00D44EE9" w:rsidRPr="00862825" w:rsidRDefault="005C0DED" w:rsidP="00D44EE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4EE9" w:rsidRPr="00862825">
        <w:rPr>
          <w:rFonts w:ascii="Times New Roman" w:eastAsia="Times New Roman" w:hAnsi="Times New Roman" w:cs="Times New Roman"/>
          <w:i/>
          <w:sz w:val="28"/>
          <w:szCs w:val="28"/>
        </w:rPr>
        <w:t>Трубопроводный транспорт</w:t>
      </w:r>
    </w:p>
    <w:p w:rsidR="00D44EE9" w:rsidRPr="00862825" w:rsidRDefault="00D44EE9" w:rsidP="00D44E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 xml:space="preserve">      1.Почему трубопроводный транспорт  считается дешевле железнодорожного?</w:t>
      </w:r>
    </w:p>
    <w:p w:rsidR="00D44EE9" w:rsidRPr="00862825" w:rsidRDefault="00D44EE9" w:rsidP="00D44E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 xml:space="preserve">     2.Почему трубопроводный транспорт  считается  экологически чистым?</w:t>
      </w:r>
    </w:p>
    <w:p w:rsidR="00D44EE9" w:rsidRPr="00862825" w:rsidRDefault="00D44EE9" w:rsidP="00D44EE9">
      <w:pPr>
        <w:pStyle w:val="a3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 xml:space="preserve">     3. Почему трубопроводный транспорт  вышел на первое место по грузообороту, несмотря на то, что      перевозят по трубам только жидкие и газообразные грузы?</w:t>
      </w:r>
    </w:p>
    <w:p w:rsidR="00D44EE9" w:rsidRPr="00862825" w:rsidRDefault="005C0DED" w:rsidP="00D44EE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D44EE9" w:rsidRPr="00862825">
        <w:rPr>
          <w:rFonts w:ascii="Times New Roman" w:eastAsia="Times New Roman" w:hAnsi="Times New Roman" w:cs="Times New Roman"/>
          <w:i/>
          <w:sz w:val="28"/>
          <w:szCs w:val="28"/>
        </w:rPr>
        <w:t>Авиационный транспорт</w:t>
      </w:r>
    </w:p>
    <w:p w:rsidR="00D44EE9" w:rsidRPr="00862825" w:rsidRDefault="00D44EE9" w:rsidP="00D44E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>1.Какова главная специализация  воздушного транспорта.</w:t>
      </w:r>
    </w:p>
    <w:p w:rsidR="00D44EE9" w:rsidRPr="00862825" w:rsidRDefault="00D44EE9" w:rsidP="00D44E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>2.Какие преимущества  имеет воздушный транспорт?</w:t>
      </w:r>
    </w:p>
    <w:p w:rsidR="005C0DED" w:rsidRPr="00862825" w:rsidRDefault="005C0DED" w:rsidP="00D44EE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i/>
          <w:sz w:val="28"/>
          <w:szCs w:val="28"/>
        </w:rPr>
        <w:t>- Линии электропередач</w:t>
      </w:r>
    </w:p>
    <w:p w:rsidR="005C0DED" w:rsidRPr="00862825" w:rsidRDefault="005C0DED" w:rsidP="00D44E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>1.Какова главная специализация.</w:t>
      </w:r>
    </w:p>
    <w:p w:rsidR="005C0DED" w:rsidRPr="00862825" w:rsidRDefault="005C0DED" w:rsidP="00D44E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>2.Преимущества.</w:t>
      </w:r>
    </w:p>
    <w:p w:rsidR="005C0DED" w:rsidRPr="00862825" w:rsidRDefault="005C0DED" w:rsidP="00D44E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2825">
        <w:rPr>
          <w:rFonts w:ascii="Times New Roman" w:eastAsia="Times New Roman" w:hAnsi="Times New Roman" w:cs="Times New Roman"/>
          <w:sz w:val="28"/>
          <w:szCs w:val="28"/>
        </w:rPr>
        <w:t>3 . Проблемы</w:t>
      </w:r>
    </w:p>
    <w:p w:rsidR="00D44EE9" w:rsidRPr="00D44EE9" w:rsidRDefault="00D44EE9" w:rsidP="00D44EE9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3">
        <w:rPr>
          <w:rFonts w:ascii="Times New Roman" w:hAnsi="Times New Roman" w:cs="Times New Roman"/>
          <w:b/>
          <w:sz w:val="28"/>
          <w:szCs w:val="28"/>
        </w:rPr>
        <w:t>Разминка «Мы в пути»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ФИЗМИНУТКА</w:t>
      </w: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Представим себя видом транспорта.</w:t>
      </w:r>
    </w:p>
    <w:p w:rsidR="00D44EE9" w:rsidRDefault="00D44EE9" w:rsidP="00D44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 жестами и звуком поезд</w:t>
      </w:r>
    </w:p>
    <w:p w:rsidR="00D44EE9" w:rsidRDefault="00D44EE9" w:rsidP="00D44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жестами и звуками самолет</w:t>
      </w:r>
    </w:p>
    <w:p w:rsidR="00D44EE9" w:rsidRDefault="00D44EE9" w:rsidP="00D44E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жестами и звуками автомобиль</w:t>
      </w:r>
    </w:p>
    <w:p w:rsidR="0047684A" w:rsidRDefault="0047684A" w:rsidP="0047684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4EE9" w:rsidRDefault="00D44EE9" w:rsidP="00D44EE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ЗАПОЛНЕНИЕ ИТОГОВОГО КЛАСТЕРА</w:t>
      </w:r>
      <w:r w:rsidR="00862825">
        <w:rPr>
          <w:rFonts w:ascii="Times New Roman" w:hAnsi="Times New Roman" w:cs="Times New Roman"/>
          <w:b/>
          <w:sz w:val="28"/>
          <w:szCs w:val="28"/>
        </w:rPr>
        <w:t xml:space="preserve"> и  ИТОГОВОЙ ТАБЛИЦЫ. РАБОТА В КОНТУРНЫХ КАРТАХ</w:t>
      </w:r>
    </w:p>
    <w:p w:rsidR="00D44EE9" w:rsidRDefault="00862825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2CFF" w:rsidRDefault="00D62CFF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2CFF" w:rsidRDefault="00D62CFF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2825" w:rsidRDefault="00862825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2825" w:rsidRDefault="00862825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2825" w:rsidRDefault="00862825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2825" w:rsidRDefault="00862825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2825" w:rsidRDefault="00862825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4EE9" w:rsidRPr="00EB4ED0" w:rsidRDefault="00D44EE9" w:rsidP="00862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Закрепление изученного материала</w:t>
      </w:r>
    </w:p>
    <w:p w:rsidR="00D44EE9" w:rsidRDefault="00D44EE9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– пятиминутка (по вариантам)</w:t>
      </w:r>
    </w:p>
    <w:p w:rsidR="0047684A" w:rsidRDefault="0047684A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EE9" w:rsidRPr="00D44EE9" w:rsidRDefault="00D44EE9" w:rsidP="00D44E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E9">
        <w:rPr>
          <w:rFonts w:ascii="Times New Roman" w:hAnsi="Times New Roman" w:cs="Times New Roman"/>
          <w:b/>
          <w:sz w:val="28"/>
          <w:szCs w:val="28"/>
        </w:rPr>
        <w:t xml:space="preserve">1 вариант 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1. Первое место в России по грузообороту занимает транспорт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а) железнодорожный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б) трубопроводный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в) автомобильный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г) речной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2. Самый дорогой вид транспорта?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а) автомобильный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б) авиационный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в) морской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г) речной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3. Наиболее густая транспортная сеть сформирована в России ….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а) на западе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б) на севере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в) на востоке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г) на юге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4. Главное преимущество автомобильного транспорта?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а) это сезонный вид транспорта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б) он берёт много груза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в) он мобильный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г) он перевозит основную массу пассажиров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5. Главная железнодорожная магистраль России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а) Транссибирская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б) Байкало-Амурская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в) Печорская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 xml:space="preserve">г) Юго-восточная 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0DED" w:rsidRDefault="005C0DED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Pr="00D6085F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085F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1. Самые дешёвые перевозки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а) железнодорожные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б) автомобильные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в) морские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г) авиационные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2. Погодные условия наиболее сильно влияют на работу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а) авиационного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 xml:space="preserve">б) автомобильного 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 xml:space="preserve">в) трубопроводного 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г) ЛЭП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3. Большую долю флота России составляет  флот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а) ледокольный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б) рыболовный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в) пассажирский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 xml:space="preserve">г) наливной 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4. Самый крупный порт на Балтике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а) Новороссийск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б) Выборг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 xml:space="preserve">в) Санкт </w:t>
      </w:r>
      <w:proofErr w:type="gramStart"/>
      <w:r w:rsidRPr="00D44EE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44EE9">
        <w:rPr>
          <w:rFonts w:ascii="Times New Roman" w:hAnsi="Times New Roman" w:cs="Times New Roman"/>
          <w:sz w:val="28"/>
          <w:szCs w:val="28"/>
        </w:rPr>
        <w:t>етербург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г) Мурманск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5. Перевозка  пассажиров на дальние расстояния – главная специализация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 xml:space="preserve">а)  автомобильного транспорта 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 xml:space="preserve">б)  авиационного транспорта 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 xml:space="preserve">в)  железнодорожного транспорта 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9">
        <w:rPr>
          <w:rFonts w:ascii="Times New Roman" w:hAnsi="Times New Roman" w:cs="Times New Roman"/>
          <w:sz w:val="28"/>
          <w:szCs w:val="28"/>
        </w:rPr>
        <w:t>г) трубопроводного</w:t>
      </w:r>
    </w:p>
    <w:p w:rsidR="00D44EE9" w:rsidRPr="00D44EE9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Default="00D44EE9" w:rsidP="00D44E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EE9" w:rsidRPr="003E2C16" w:rsidRDefault="00D44EE9" w:rsidP="00D4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C16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  <w:r w:rsidRPr="003E2C16">
        <w:rPr>
          <w:rFonts w:ascii="Times New Roman" w:hAnsi="Times New Roman" w:cs="Times New Roman"/>
          <w:sz w:val="28"/>
          <w:szCs w:val="28"/>
        </w:rPr>
        <w:t>Обменятся листочками, проверяем и ставим оценку, в конце урока сдать. (5 – если правильны все 5 ответов, 4 – 4 ответа)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44EE9" w:rsidTr="00622603">
        <w:tc>
          <w:tcPr>
            <w:tcW w:w="4785" w:type="dxa"/>
          </w:tcPr>
          <w:p w:rsidR="00D44EE9" w:rsidRDefault="00D44EE9" w:rsidP="006226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D44EE9" w:rsidRDefault="00D44EE9" w:rsidP="006226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D44EE9" w:rsidTr="00622603">
        <w:tc>
          <w:tcPr>
            <w:tcW w:w="4785" w:type="dxa"/>
          </w:tcPr>
          <w:p w:rsidR="00D44EE9" w:rsidRPr="003E2C16" w:rsidRDefault="00D44EE9" w:rsidP="00622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786" w:type="dxa"/>
          </w:tcPr>
          <w:p w:rsidR="00D44EE9" w:rsidRPr="003E2C16" w:rsidRDefault="00D44EE9" w:rsidP="00622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C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D44EE9" w:rsidRPr="003E2C16" w:rsidTr="00622603">
        <w:tc>
          <w:tcPr>
            <w:tcW w:w="4785" w:type="dxa"/>
          </w:tcPr>
          <w:p w:rsidR="00D44EE9" w:rsidRPr="003E2C16" w:rsidRDefault="00D44EE9" w:rsidP="00622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C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786" w:type="dxa"/>
          </w:tcPr>
          <w:p w:rsidR="00D44EE9" w:rsidRPr="003E2C16" w:rsidRDefault="00D44EE9" w:rsidP="00622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D44EE9" w:rsidRPr="003E2C16" w:rsidTr="00622603">
        <w:tc>
          <w:tcPr>
            <w:tcW w:w="4785" w:type="dxa"/>
          </w:tcPr>
          <w:p w:rsidR="00D44EE9" w:rsidRPr="003E2C16" w:rsidRDefault="00D44EE9" w:rsidP="00622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786" w:type="dxa"/>
          </w:tcPr>
          <w:p w:rsidR="00D44EE9" w:rsidRPr="003E2C16" w:rsidRDefault="00D44EE9" w:rsidP="00622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D44EE9" w:rsidRPr="003E2C16" w:rsidTr="00622603">
        <w:tc>
          <w:tcPr>
            <w:tcW w:w="4785" w:type="dxa"/>
          </w:tcPr>
          <w:p w:rsidR="00D44EE9" w:rsidRDefault="00D44EE9" w:rsidP="00622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786" w:type="dxa"/>
          </w:tcPr>
          <w:p w:rsidR="00D44EE9" w:rsidRDefault="00D44EE9" w:rsidP="00622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D44EE9" w:rsidRPr="003E2C16" w:rsidTr="00622603">
        <w:tc>
          <w:tcPr>
            <w:tcW w:w="4785" w:type="dxa"/>
          </w:tcPr>
          <w:p w:rsidR="00D44EE9" w:rsidRDefault="00D44EE9" w:rsidP="00622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786" w:type="dxa"/>
          </w:tcPr>
          <w:p w:rsidR="00D44EE9" w:rsidRDefault="00D44EE9" w:rsidP="00622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</w:tbl>
    <w:p w:rsidR="00D44EE9" w:rsidRPr="00D44EE9" w:rsidRDefault="00D44EE9" w:rsidP="00D44E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4EE9" w:rsidRPr="00D44EE9" w:rsidRDefault="00D44EE9" w:rsidP="00D44E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EE9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D44EE9" w:rsidRDefault="00D44EE9" w:rsidP="00D44E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EE9" w:rsidRDefault="00D44EE9">
      <w:r w:rsidRPr="00D44EE9">
        <w:rPr>
          <w:noProof/>
        </w:rPr>
        <w:drawing>
          <wp:inline distT="0" distB="0" distL="0" distR="0">
            <wp:extent cx="5940425" cy="3979698"/>
            <wp:effectExtent l="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20472" cy="5909482"/>
                      <a:chOff x="323528" y="620688"/>
                      <a:chExt cx="8820472" cy="5909482"/>
                    </a:xfrm>
                  </a:grpSpPr>
                  <a:pic>
                    <a:nvPicPr>
                      <a:cNvPr id="14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1547664" y="2132856"/>
                        <a:ext cx="6224555" cy="2621507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3558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755576" y="2924944"/>
                        <a:ext cx="2663825" cy="144016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800" b="1" i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Ничего не понял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559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042988" y="1196975"/>
                        <a:ext cx="2736850" cy="12954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800" b="1" i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Получил </a:t>
                          </a:r>
                          <a:r>
                            <a:rPr lang="ru-RU" sz="2800" b="1" i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удовольствие от…</a:t>
                          </a:r>
                          <a:endParaRPr lang="ru-RU" sz="2800" b="1" i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555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323528" y="4725144"/>
                        <a:ext cx="2592388" cy="1512168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800" b="1" i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Удивился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553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5508625" y="1196975"/>
                        <a:ext cx="2519363" cy="1223963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800" b="1" i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Узнал что-то новое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9703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6623050" y="4797152"/>
                        <a:ext cx="2520950" cy="14414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i="1" dirty="0" smtClean="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Увидел взаимосвязь между…..</a:t>
                          </a:r>
                          <a:endParaRPr lang="ru-RU" sz="2800" b="1" i="1" dirty="0">
                            <a:solidFill>
                              <a:schemeClr val="tx2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554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6084168" y="2852936"/>
                        <a:ext cx="2592388" cy="1440929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800" b="1" i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Научился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Солнце 11"/>
                      <a:cNvSpPr/>
                    </a:nvSpPr>
                    <a:spPr>
                      <a:xfrm>
                        <a:off x="3924300" y="2565400"/>
                        <a:ext cx="1368425" cy="1270000"/>
                      </a:xfrm>
                      <a:prstGeom prst="sun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4355976" y="2852936"/>
                        <a:ext cx="432048" cy="7078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190500" dist="228600" dir="270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a:spPr>
                    <a:txSp>
                      <a:txBody>
                        <a:bodyPr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4000" b="1" spc="50" dirty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Заголовок 1"/>
                      <a:cNvSpPr txBox="1">
                        <a:spLocks noGrp="1"/>
                      </a:cNvSpPr>
                    </a:nvSpPr>
                    <a:spPr>
                      <a:xfrm>
                        <a:off x="467544" y="620688"/>
                        <a:ext cx="8229600" cy="7200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800" b="1" i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«</a:t>
                          </a:r>
                          <a:r>
                            <a:rPr lang="ru-RU" sz="4400" b="1" i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Лист самооценки</a:t>
                          </a:r>
                          <a:r>
                            <a:rPr lang="ru-RU" sz="4800" b="1" i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» </a:t>
                          </a:r>
                          <a:r>
                            <a:rPr lang="ru-RU" sz="4400" b="1" i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ru-RU" sz="4400" b="1" i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4400" i="1" dirty="0" smtClean="0">
                              <a:ln w="1905"/>
                              <a:solidFill>
                                <a:srgbClr val="0070C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endParaRPr lang="ru-RU" sz="4400" i="1" dirty="0" smtClean="0">
                            <a:ln w="1905"/>
                            <a:solidFill>
                              <a:srgbClr val="0070C0"/>
                            </a:solidFill>
                            <a:effectLst>
                              <a:innerShdw blurRad="69850" dist="43180" dir="5400000">
                                <a:srgbClr val="000000">
                                  <a:alpha val="65000"/>
                                </a:srgbClr>
                              </a:inn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27" name="Picture 3" descr="C:\Program Files (x86)\Microsoft Office\MEDIA\CAGCAT10\j0299125.wmf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39952" y="4725144"/>
                        <a:ext cx="1100023" cy="1805026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D44EE9" w:rsidRPr="00D62CFF" w:rsidRDefault="00D62CFF">
      <w:pPr>
        <w:rPr>
          <w:b/>
          <w:sz w:val="32"/>
          <w:szCs w:val="32"/>
        </w:rPr>
      </w:pPr>
      <w:r w:rsidRPr="00D62CFF">
        <w:rPr>
          <w:b/>
          <w:sz w:val="32"/>
          <w:szCs w:val="32"/>
        </w:rPr>
        <w:t>Д.З.</w:t>
      </w:r>
      <w:r>
        <w:rPr>
          <w:b/>
          <w:sz w:val="32"/>
          <w:szCs w:val="32"/>
        </w:rPr>
        <w:t xml:space="preserve"> п.20</w:t>
      </w:r>
      <w:bookmarkStart w:id="0" w:name="_GoBack"/>
      <w:bookmarkEnd w:id="0"/>
    </w:p>
    <w:p w:rsidR="00D44EE9" w:rsidRPr="00D44EE9" w:rsidRDefault="00D44EE9">
      <w:pPr>
        <w:rPr>
          <w:b/>
          <w:i/>
          <w:sz w:val="32"/>
          <w:szCs w:val="32"/>
        </w:rPr>
      </w:pPr>
    </w:p>
    <w:p w:rsidR="005C0DED" w:rsidRPr="00D44EE9" w:rsidRDefault="005C0DED">
      <w:pPr>
        <w:rPr>
          <w:b/>
          <w:i/>
          <w:sz w:val="32"/>
          <w:szCs w:val="32"/>
        </w:rPr>
      </w:pPr>
    </w:p>
    <w:sectPr w:rsidR="005C0DED" w:rsidRPr="00D44EE9" w:rsidSect="008A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F80"/>
    <w:multiLevelType w:val="hybridMultilevel"/>
    <w:tmpl w:val="CAA807F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A7955E0"/>
    <w:multiLevelType w:val="hybridMultilevel"/>
    <w:tmpl w:val="532C3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5D59"/>
    <w:multiLevelType w:val="hybridMultilevel"/>
    <w:tmpl w:val="6D60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5565"/>
    <w:multiLevelType w:val="hybridMultilevel"/>
    <w:tmpl w:val="B914E64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B5705FA"/>
    <w:multiLevelType w:val="hybridMultilevel"/>
    <w:tmpl w:val="5AC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528F2"/>
    <w:multiLevelType w:val="hybridMultilevel"/>
    <w:tmpl w:val="086C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86264"/>
    <w:multiLevelType w:val="hybridMultilevel"/>
    <w:tmpl w:val="92A2D66E"/>
    <w:lvl w:ilvl="0" w:tplc="A148B1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A055A"/>
    <w:multiLevelType w:val="hybridMultilevel"/>
    <w:tmpl w:val="FF4A463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E9"/>
    <w:rsid w:val="00144A4C"/>
    <w:rsid w:val="00255F0D"/>
    <w:rsid w:val="0047684A"/>
    <w:rsid w:val="005C0DED"/>
    <w:rsid w:val="00862825"/>
    <w:rsid w:val="00891B98"/>
    <w:rsid w:val="008A4908"/>
    <w:rsid w:val="00B10636"/>
    <w:rsid w:val="00D44EE9"/>
    <w:rsid w:val="00D62CFF"/>
    <w:rsid w:val="00FB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EE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44EE9"/>
  </w:style>
  <w:style w:type="paragraph" w:styleId="a4">
    <w:name w:val="List Paragraph"/>
    <w:basedOn w:val="a"/>
    <w:uiPriority w:val="34"/>
    <w:qFormat/>
    <w:rsid w:val="00D44EE9"/>
    <w:pPr>
      <w:ind w:left="720"/>
      <w:contextualSpacing/>
    </w:pPr>
  </w:style>
  <w:style w:type="table" w:styleId="a5">
    <w:name w:val="Table Grid"/>
    <w:basedOn w:val="a1"/>
    <w:uiPriority w:val="59"/>
    <w:rsid w:val="00D44E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E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6A435-4E0C-43D9-A44A-5DF963A8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2017-11-28T10:48:00Z</cp:lastPrinted>
  <dcterms:created xsi:type="dcterms:W3CDTF">2017-11-26T18:13:00Z</dcterms:created>
  <dcterms:modified xsi:type="dcterms:W3CDTF">2019-02-13T10:05:00Z</dcterms:modified>
</cp:coreProperties>
</file>