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84" w:rsidRDefault="00027EA3">
      <w:pPr>
        <w:rPr>
          <w:rFonts w:ascii="Arial" w:hAnsi="Arial" w:cs="Arial"/>
          <w:color w:val="222222"/>
          <w:sz w:val="20"/>
          <w:szCs w:val="20"/>
        </w:rPr>
      </w:pPr>
      <w:r>
        <w:rPr>
          <w:rFonts w:ascii="Arial" w:hAnsi="Arial" w:cs="Arial"/>
          <w:color w:val="222222"/>
          <w:sz w:val="20"/>
          <w:szCs w:val="20"/>
        </w:rPr>
        <w:t>  </w:t>
      </w:r>
      <w:r>
        <w:rPr>
          <w:rFonts w:ascii="Arial" w:hAnsi="Arial" w:cs="Arial"/>
          <w:color w:val="00BC00"/>
          <w:sz w:val="20"/>
          <w:szCs w:val="20"/>
          <w:bdr w:val="none" w:sz="0" w:space="0" w:color="auto" w:frame="1"/>
        </w:rPr>
        <w:t xml:space="preserve">Можно ли утверждать, что в каждом добре есть зло, а в каждом зле есть </w:t>
      </w:r>
      <w:proofErr w:type="gramStart"/>
      <w:r>
        <w:rPr>
          <w:rFonts w:ascii="Arial" w:hAnsi="Arial" w:cs="Arial"/>
          <w:color w:val="00BC00"/>
          <w:sz w:val="20"/>
          <w:szCs w:val="20"/>
          <w:bdr w:val="none" w:sz="0" w:space="0" w:color="auto" w:frame="1"/>
        </w:rPr>
        <w:t>добро?</w:t>
      </w:r>
      <w:r>
        <w:rPr>
          <w:rFonts w:ascii="Arial" w:hAnsi="Arial" w:cs="Arial"/>
          <w:color w:val="222222"/>
          <w:sz w:val="20"/>
          <w:szCs w:val="20"/>
        </w:rPr>
        <w:br/>
      </w:r>
      <w:r>
        <w:rPr>
          <w:rFonts w:ascii="Arial" w:hAnsi="Arial" w:cs="Arial"/>
          <w:color w:val="222222"/>
          <w:sz w:val="20"/>
          <w:szCs w:val="20"/>
        </w:rPr>
        <w:br/>
        <w:t>По</w:t>
      </w:r>
      <w:proofErr w:type="gramEnd"/>
      <w:r>
        <w:rPr>
          <w:rFonts w:ascii="Arial" w:hAnsi="Arial" w:cs="Arial"/>
          <w:color w:val="222222"/>
          <w:sz w:val="20"/>
          <w:szCs w:val="20"/>
        </w:rPr>
        <w:t xml:space="preserve"> романам Ф. М. Достоевского "Преступление и наказание" и М. А. Булгакова "Мастер и Маргарита".</w:t>
      </w:r>
      <w:r>
        <w:rPr>
          <w:rFonts w:ascii="Arial" w:hAnsi="Arial" w:cs="Arial"/>
          <w:color w:val="222222"/>
          <w:sz w:val="20"/>
          <w:szCs w:val="20"/>
        </w:rPr>
        <w:br/>
      </w:r>
      <w:r>
        <w:rPr>
          <w:rFonts w:ascii="Arial" w:hAnsi="Arial" w:cs="Arial"/>
          <w:color w:val="222222"/>
          <w:sz w:val="20"/>
          <w:szCs w:val="20"/>
        </w:rPr>
        <w:br/>
        <w:t>Добро и зло - это две философские категории, которые извечно становятся предметом спора учёных, литераторов, обычных людей. Добро - это всё, что способствует улучшению жизни, нравственному возвышению личности. Зло - это то, что приносит окружающим вред, ведёт к разрушению личности. В нашем сознании добро и зло противоборствуют, а в сказках добро непременно побеждает зло.</w:t>
      </w:r>
      <w:r>
        <w:rPr>
          <w:rFonts w:ascii="Arial" w:hAnsi="Arial" w:cs="Arial"/>
          <w:color w:val="222222"/>
          <w:sz w:val="20"/>
          <w:szCs w:val="20"/>
        </w:rPr>
        <w:br/>
      </w:r>
      <w:r>
        <w:rPr>
          <w:rFonts w:ascii="Arial" w:hAnsi="Arial" w:cs="Arial"/>
          <w:color w:val="222222"/>
          <w:sz w:val="20"/>
          <w:szCs w:val="20"/>
        </w:rPr>
        <w:br/>
        <w:t>Но существует и другое понимание этих категорий: в каждом добре есть зло, а в каждом зле есть добро. Думаю, можно согласиться с этим утверждением, потому что эти категории диалектически взаимосвязаны. Бывает так, что, желая добра, приносят зло. Или, наоборот, зло приносит добро.</w:t>
      </w:r>
      <w:r>
        <w:rPr>
          <w:rFonts w:ascii="Arial" w:hAnsi="Arial" w:cs="Arial"/>
          <w:color w:val="222222"/>
          <w:sz w:val="20"/>
          <w:szCs w:val="20"/>
        </w:rPr>
        <w:br/>
      </w:r>
      <w:r>
        <w:rPr>
          <w:rFonts w:ascii="Arial" w:hAnsi="Arial" w:cs="Arial"/>
          <w:color w:val="222222"/>
          <w:sz w:val="20"/>
          <w:szCs w:val="20"/>
        </w:rPr>
        <w:br/>
        <w:t xml:space="preserve">Для доказательства обратимся к литературным аргументам. В романе Ф. М. Достоевского "Преступление и наказание" главный герой Родион Романович Раскольников стремится к добру, он недоволен окружающим миром, считает, что мир устроен несправедливо. Бывший студент юридического факультета создаёт теорию разделения людей на обыкновенных и необыкновенных. Обычные люди служат для зарождения себе подобных и не имеют права нарушать законы. Сверхличности могут разрешить себе пролитие крови ради благих целей. Раскольников убивает старуху-процентщицу, считая её "зловредной вошью" и желая проверить, к какой категории людей он относится. Но жертвой идейного убийцы </w:t>
      </w:r>
      <w:proofErr w:type="gramStart"/>
      <w:r>
        <w:rPr>
          <w:rFonts w:ascii="Arial" w:hAnsi="Arial" w:cs="Arial"/>
          <w:color w:val="222222"/>
          <w:sz w:val="20"/>
          <w:szCs w:val="20"/>
        </w:rPr>
        <w:t>становится</w:t>
      </w:r>
      <w:proofErr w:type="gramEnd"/>
      <w:r>
        <w:rPr>
          <w:rFonts w:ascii="Arial" w:hAnsi="Arial" w:cs="Arial"/>
          <w:color w:val="222222"/>
          <w:sz w:val="20"/>
          <w:szCs w:val="20"/>
        </w:rPr>
        <w:t xml:space="preserve"> и сводная сестра старухи Лизавета, ради которой и ей подобным, казалось бы, Раскольников должен был устроить жизнь по законам справедливости. Так, желая добра, герой совершает зло. Он словно открывает ящик Пандоры. Если бы все действовали в соответствии со своим понятием справедливости, мир бы разрушился, люди бы стали убивать друг друга. Именно такую апокалиптическую картину увидел на каторге во сне Раскольников.</w:t>
      </w:r>
      <w:r>
        <w:rPr>
          <w:rFonts w:ascii="Arial" w:hAnsi="Arial" w:cs="Arial"/>
          <w:color w:val="222222"/>
          <w:sz w:val="20"/>
          <w:szCs w:val="20"/>
        </w:rPr>
        <w:br/>
      </w:r>
      <w:r>
        <w:rPr>
          <w:rFonts w:ascii="Arial" w:hAnsi="Arial" w:cs="Arial"/>
          <w:color w:val="222222"/>
          <w:sz w:val="20"/>
          <w:szCs w:val="20"/>
        </w:rPr>
        <w:br/>
        <w:t xml:space="preserve">В романе М. А. Булгакова "Мастер и Маргарита" в Москве тридцатых годов двадцатого века появляется сатана со своей свитой. </w:t>
      </w:r>
      <w:proofErr w:type="spellStart"/>
      <w:r>
        <w:rPr>
          <w:rFonts w:ascii="Arial" w:hAnsi="Arial" w:cs="Arial"/>
          <w:color w:val="222222"/>
          <w:sz w:val="20"/>
          <w:szCs w:val="20"/>
        </w:rPr>
        <w:t>Булгаковский</w:t>
      </w:r>
      <w:proofErr w:type="spellEnd"/>
      <w:r>
        <w:rPr>
          <w:rFonts w:ascii="Arial" w:hAnsi="Arial" w:cs="Arial"/>
          <w:color w:val="222222"/>
          <w:sz w:val="20"/>
          <w:szCs w:val="20"/>
        </w:rPr>
        <w:t xml:space="preserve"> князь тьмы вершит суд над грешниками. Автор по-новому раскрывает соотношение добра и зла. В его произведении добро и зло не противоборствуют, а сосуществуют и даже сотрудничают, словно два ведомства с различными функциями. </w:t>
      </w:r>
      <w:proofErr w:type="spellStart"/>
      <w:r>
        <w:rPr>
          <w:rFonts w:ascii="Arial" w:hAnsi="Arial" w:cs="Arial"/>
          <w:color w:val="222222"/>
          <w:sz w:val="20"/>
          <w:szCs w:val="20"/>
        </w:rPr>
        <w:t>Иешуа</w:t>
      </w:r>
      <w:proofErr w:type="spellEnd"/>
      <w:r>
        <w:rPr>
          <w:rFonts w:ascii="Arial" w:hAnsi="Arial" w:cs="Arial"/>
          <w:color w:val="222222"/>
          <w:sz w:val="20"/>
          <w:szCs w:val="20"/>
        </w:rPr>
        <w:t xml:space="preserve"> Га-</w:t>
      </w:r>
      <w:proofErr w:type="spellStart"/>
      <w:r>
        <w:rPr>
          <w:rFonts w:ascii="Arial" w:hAnsi="Arial" w:cs="Arial"/>
          <w:color w:val="222222"/>
          <w:sz w:val="20"/>
          <w:szCs w:val="20"/>
        </w:rPr>
        <w:t>Ноцри</w:t>
      </w:r>
      <w:proofErr w:type="spellEnd"/>
      <w:r>
        <w:rPr>
          <w:rFonts w:ascii="Arial" w:hAnsi="Arial" w:cs="Arial"/>
          <w:color w:val="222222"/>
          <w:sz w:val="20"/>
          <w:szCs w:val="20"/>
        </w:rPr>
        <w:t xml:space="preserve"> - художественное осмысление образа Иисуса Христа - несёт добро и выполняет миссию прощения и милосердия. </w:t>
      </w:r>
      <w:proofErr w:type="spellStart"/>
      <w:r>
        <w:rPr>
          <w:rFonts w:ascii="Arial" w:hAnsi="Arial" w:cs="Arial"/>
          <w:color w:val="222222"/>
          <w:sz w:val="20"/>
          <w:szCs w:val="20"/>
        </w:rPr>
        <w:t>Воланд</w:t>
      </w:r>
      <w:proofErr w:type="spellEnd"/>
      <w:r>
        <w:rPr>
          <w:rFonts w:ascii="Arial" w:hAnsi="Arial" w:cs="Arial"/>
          <w:color w:val="222222"/>
          <w:sz w:val="20"/>
          <w:szCs w:val="20"/>
        </w:rPr>
        <w:t xml:space="preserve"> выполняет противоположную задачу: он несёт справедливое возмездие за грехи. Герои, наказанные </w:t>
      </w:r>
      <w:proofErr w:type="spellStart"/>
      <w:r>
        <w:rPr>
          <w:rFonts w:ascii="Arial" w:hAnsi="Arial" w:cs="Arial"/>
          <w:color w:val="222222"/>
          <w:sz w:val="20"/>
          <w:szCs w:val="20"/>
        </w:rPr>
        <w:t>Воландом</w:t>
      </w:r>
      <w:proofErr w:type="spellEnd"/>
      <w:r>
        <w:rPr>
          <w:rFonts w:ascii="Arial" w:hAnsi="Arial" w:cs="Arial"/>
          <w:color w:val="222222"/>
          <w:sz w:val="20"/>
          <w:szCs w:val="20"/>
        </w:rPr>
        <w:t>, становятся лучше. Об этом говорит и эпиграф, предпосланный роману: "Я - часть той силы, что вечно хочет зла и вечно совершает благо</w:t>
      </w:r>
      <w:proofErr w:type="gramStart"/>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Таким</w:t>
      </w:r>
      <w:proofErr w:type="gramEnd"/>
      <w:r>
        <w:rPr>
          <w:rFonts w:ascii="Arial" w:hAnsi="Arial" w:cs="Arial"/>
          <w:color w:val="222222"/>
          <w:sz w:val="20"/>
          <w:szCs w:val="20"/>
        </w:rPr>
        <w:t xml:space="preserve"> образом, в каждом добре есть зло. Это происходит тогда, когда мы руководствуемся благими намерениями, но совершаем нравственные ошибки и приносим окружающим зло. В то же время в каждом зле есть добро, когда за свои проступки люди бывают наказаны и исправляются, становясь на истинный путь добра</w:t>
      </w:r>
      <w:r>
        <w:rPr>
          <w:rFonts w:ascii="Arial" w:hAnsi="Arial" w:cs="Arial"/>
          <w:color w:val="222222"/>
          <w:sz w:val="20"/>
          <w:szCs w:val="20"/>
        </w:rPr>
        <w:t>.</w:t>
      </w:r>
    </w:p>
    <w:p w:rsidR="00027EA3" w:rsidRDefault="00027EA3">
      <w:pPr>
        <w:rPr>
          <w:rFonts w:ascii="Arial" w:hAnsi="Arial" w:cs="Arial"/>
          <w:color w:val="222222"/>
          <w:sz w:val="20"/>
          <w:szCs w:val="20"/>
        </w:rPr>
      </w:pP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Смысл понятий.</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Добро</w:t>
      </w:r>
      <w:r w:rsidRPr="00027EA3">
        <w:rPr>
          <w:rFonts w:ascii="Georgia" w:eastAsia="Times New Roman" w:hAnsi="Georgia" w:cs="Times New Roman"/>
          <w:b/>
          <w:bCs/>
          <w:color w:val="424547"/>
          <w:sz w:val="28"/>
          <w:szCs w:val="28"/>
          <w:lang w:eastAsia="ru-RU"/>
        </w:rPr>
        <w:t> </w:t>
      </w:r>
      <w:r w:rsidRPr="00027EA3">
        <w:rPr>
          <w:rFonts w:ascii="Georgia" w:eastAsia="Times New Roman" w:hAnsi="Georgia" w:cs="Times New Roman"/>
          <w:color w:val="424547"/>
          <w:sz w:val="28"/>
          <w:szCs w:val="28"/>
          <w:lang w:eastAsia="ru-RU"/>
        </w:rPr>
        <w:t xml:space="preserve">– это всё, что делает человек во благо. Это конкретные действия и поступки по отношению к другим людям, забота о животных и природе, деятельность для народа и страны. Добро наполняет жизнь смыслом. Именно оно способно решить многие проблемы как между людьми, так и между государствами, это основа мирных отношений. Оно спасает от неудач и невзгод, помогает совместно переживать их и выходить победителем, добро поддерживает веру в справедливость и дарит надежду на лучшее, </w:t>
      </w:r>
      <w:r w:rsidRPr="00027EA3">
        <w:rPr>
          <w:rFonts w:ascii="Georgia" w:eastAsia="Times New Roman" w:hAnsi="Georgia" w:cs="Times New Roman"/>
          <w:color w:val="424547"/>
          <w:sz w:val="28"/>
          <w:szCs w:val="28"/>
          <w:lang w:eastAsia="ru-RU"/>
        </w:rPr>
        <w:lastRenderedPageBreak/>
        <w:t>вселяет в души людей любовь, которая способна творить чудеса. Добро, исходящее от каждого в отдельности и народа в целом, спасает наш мир от необдуманных решений и поступков. Это основа счастливой жизни.</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Нужно стремиться по мере сил и возможностей делать добрые дела, не быть равнодушными, эгоистичными. Жить по законам добра намного интереснее, чем наполнять свою душу злом.</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Зло</w:t>
      </w:r>
      <w:r w:rsidRPr="00027EA3">
        <w:rPr>
          <w:rFonts w:ascii="Georgia" w:eastAsia="Times New Roman" w:hAnsi="Georgia" w:cs="Times New Roman"/>
          <w:b/>
          <w:bCs/>
          <w:color w:val="424547"/>
          <w:sz w:val="28"/>
          <w:szCs w:val="28"/>
          <w:lang w:eastAsia="ru-RU"/>
        </w:rPr>
        <w:t> </w:t>
      </w:r>
      <w:r w:rsidRPr="00027EA3">
        <w:rPr>
          <w:rFonts w:ascii="Georgia" w:eastAsia="Times New Roman" w:hAnsi="Georgia" w:cs="Times New Roman"/>
          <w:color w:val="424547"/>
          <w:sz w:val="28"/>
          <w:szCs w:val="28"/>
          <w:lang w:eastAsia="ru-RU"/>
        </w:rPr>
        <w:t>– это всё, что приносит несчастье, что разрушает, разъединяет, становится основой вражды. Зло может составлять основу деятельности людей, тогда неизбежным результатом будет ненависть, способная разрастись до огромных масштабов, вплоть до войн между странами. Зло, наполняющее отношения людей, колкие слова и выражения, сказанные в адрес других, стремление принести боль и страдание другим может навсегда сделать людей врагами. Зло – это и вред, наносимый природе, всему живому на нашей планете. Опасность его в этом случае грозит уничтожению цивилизации вообще.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Необходимо бороться со злом во всех его проявлениях: не проходить мимо несправедливости, помогать тем, кто нуждается в поддержке, не быть равнодушным к происходящему, не жить по принципу «моя хата с краю».</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Только тогда зло станет бессильным, ведь только совместное неприятие зла приведёт к торжеству добра, способного сделать нас лучше, счастливее.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r w:rsidRPr="00027EA3">
        <w:rPr>
          <w:rFonts w:ascii="Georgia" w:eastAsia="Times New Roman" w:hAnsi="Georgia" w:cs="Times New Roman"/>
          <w:b/>
          <w:bCs/>
          <w:i/>
          <w:iCs/>
          <w:color w:val="B526BF"/>
          <w:sz w:val="28"/>
          <w:szCs w:val="28"/>
          <w:lang w:eastAsia="ru-RU"/>
        </w:rPr>
        <w:t>Список произведений для аргументов.</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Open Sans" w:eastAsia="Times New Roman" w:hAnsi="Open Sans" w:cs="Times New Roman"/>
          <w:color w:val="424547"/>
          <w:sz w:val="23"/>
          <w:szCs w:val="23"/>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М.Ю. Лермонтов. «Герой нашего времени».</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Ф.М. Достоевский. «Преступление и наказание».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В.Г. Короленко. «Дети подземелья».</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М. Горький. «На дне».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xml:space="preserve">М. Горький. «Старуха </w:t>
      </w:r>
      <w:proofErr w:type="spellStart"/>
      <w:r w:rsidRPr="00027EA3">
        <w:rPr>
          <w:rFonts w:ascii="Georgia" w:eastAsia="Times New Roman" w:hAnsi="Georgia" w:cs="Times New Roman"/>
          <w:b/>
          <w:bCs/>
          <w:color w:val="424547"/>
          <w:sz w:val="28"/>
          <w:szCs w:val="28"/>
          <w:lang w:eastAsia="ru-RU"/>
        </w:rPr>
        <w:t>Изергиль</w:t>
      </w:r>
      <w:proofErr w:type="spellEnd"/>
      <w:r w:rsidRPr="00027EA3">
        <w:rPr>
          <w:rFonts w:ascii="Georgia" w:eastAsia="Times New Roman" w:hAnsi="Georgia" w:cs="Times New Roman"/>
          <w:b/>
          <w:bCs/>
          <w:color w:val="424547"/>
          <w:sz w:val="28"/>
          <w:szCs w:val="28"/>
          <w:lang w:eastAsia="ru-RU"/>
        </w:rPr>
        <w:t>».</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М. Горький. «Детство».</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М.А. Булгаков. «Мастер и Маргарита».</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lastRenderedPageBreak/>
        <w:t>В. Распутин. «Уроки французского».</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proofErr w:type="gramStart"/>
      <w:r w:rsidRPr="00027EA3">
        <w:rPr>
          <w:rFonts w:ascii="Georgia" w:eastAsia="Times New Roman" w:hAnsi="Georgia" w:cs="Times New Roman"/>
          <w:b/>
          <w:bCs/>
          <w:color w:val="424547"/>
          <w:sz w:val="28"/>
          <w:szCs w:val="28"/>
          <w:lang w:eastAsia="ru-RU"/>
        </w:rPr>
        <w:t>Б .</w:t>
      </w:r>
      <w:proofErr w:type="spellStart"/>
      <w:proofErr w:type="gramEnd"/>
      <w:r w:rsidRPr="00027EA3">
        <w:rPr>
          <w:rFonts w:ascii="Georgia" w:eastAsia="Times New Roman" w:hAnsi="Georgia" w:cs="Times New Roman"/>
          <w:b/>
          <w:bCs/>
          <w:color w:val="424547"/>
          <w:sz w:val="28"/>
          <w:szCs w:val="28"/>
          <w:lang w:eastAsia="ru-RU"/>
        </w:rPr>
        <w:t>Л.Васильев</w:t>
      </w:r>
      <w:proofErr w:type="spellEnd"/>
      <w:r w:rsidRPr="00027EA3">
        <w:rPr>
          <w:rFonts w:ascii="Georgia" w:eastAsia="Times New Roman" w:hAnsi="Georgia" w:cs="Times New Roman"/>
          <w:b/>
          <w:bCs/>
          <w:color w:val="424547"/>
          <w:sz w:val="28"/>
          <w:szCs w:val="28"/>
          <w:lang w:eastAsia="ru-RU"/>
        </w:rPr>
        <w:t>. «Не стреляйте в белых лебедей».</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А.И. Солженицын. «</w:t>
      </w:r>
      <w:proofErr w:type="spellStart"/>
      <w:r w:rsidRPr="00027EA3">
        <w:rPr>
          <w:rFonts w:ascii="Georgia" w:eastAsia="Times New Roman" w:hAnsi="Georgia" w:cs="Times New Roman"/>
          <w:b/>
          <w:bCs/>
          <w:color w:val="424547"/>
          <w:sz w:val="28"/>
          <w:szCs w:val="28"/>
          <w:lang w:eastAsia="ru-RU"/>
        </w:rPr>
        <w:t>Матрёнин</w:t>
      </w:r>
      <w:proofErr w:type="spellEnd"/>
      <w:r w:rsidRPr="00027EA3">
        <w:rPr>
          <w:rFonts w:ascii="Georgia" w:eastAsia="Times New Roman" w:hAnsi="Georgia" w:cs="Times New Roman"/>
          <w:b/>
          <w:bCs/>
          <w:color w:val="424547"/>
          <w:sz w:val="28"/>
          <w:szCs w:val="28"/>
          <w:lang w:eastAsia="ru-RU"/>
        </w:rPr>
        <w:t xml:space="preserve"> двор».</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В.М. Шукшин. «Чудик».</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Гёте. «Фауст».</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Примечание:</w:t>
      </w:r>
      <w:r w:rsidRPr="00027EA3">
        <w:rPr>
          <w:rFonts w:ascii="Georgia" w:eastAsia="Times New Roman" w:hAnsi="Georgia" w:cs="Times New Roman"/>
          <w:color w:val="424547"/>
          <w:sz w:val="28"/>
          <w:szCs w:val="28"/>
          <w:lang w:eastAsia="ru-RU"/>
        </w:rPr>
        <w:t> готовится следующий материал:</w:t>
      </w:r>
    </w:p>
    <w:p w:rsidR="00027EA3" w:rsidRPr="00027EA3" w:rsidRDefault="00027EA3" w:rsidP="00027EA3">
      <w:pPr>
        <w:numPr>
          <w:ilvl w:val="0"/>
          <w:numId w:val="1"/>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краткие подсказки по данным произведениям для аргументов;</w:t>
      </w:r>
    </w:p>
    <w:p w:rsidR="00027EA3" w:rsidRPr="00027EA3" w:rsidRDefault="00027EA3" w:rsidP="00027EA3">
      <w:pPr>
        <w:numPr>
          <w:ilvl w:val="0"/>
          <w:numId w:val="1"/>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подробные аргументы по каждому произведению.</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Следите за публикациями.</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Цитаты по теме.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ДОБРО.</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xml:space="preserve">Добро есть вечная, высшая цель нашей жизни. Как бы мы ни понимали добро, жизнь наша есть не что иное, как стремление к </w:t>
      </w:r>
      <w:proofErr w:type="gramStart"/>
      <w:r w:rsidRPr="00027EA3">
        <w:rPr>
          <w:rFonts w:ascii="Georgia" w:eastAsia="Times New Roman" w:hAnsi="Georgia" w:cs="Times New Roman"/>
          <w:color w:val="424547"/>
          <w:sz w:val="28"/>
          <w:szCs w:val="28"/>
          <w:lang w:eastAsia="ru-RU"/>
        </w:rPr>
        <w:t>добру.</w:t>
      </w:r>
      <w:r w:rsidRPr="00027EA3">
        <w:rPr>
          <w:rFonts w:ascii="Open Sans" w:eastAsia="Times New Roman" w:hAnsi="Open Sans" w:cs="Times New Roman"/>
          <w:color w:val="424547"/>
          <w:sz w:val="23"/>
          <w:szCs w:val="23"/>
          <w:lang w:eastAsia="ru-RU"/>
        </w:rPr>
        <w:br/>
      </w:r>
      <w:r w:rsidRPr="00027EA3">
        <w:rPr>
          <w:rFonts w:ascii="Georgia" w:eastAsia="Times New Roman" w:hAnsi="Georgia" w:cs="Times New Roman"/>
          <w:color w:val="424547"/>
          <w:sz w:val="28"/>
          <w:szCs w:val="28"/>
          <w:lang w:eastAsia="ru-RU"/>
        </w:rPr>
        <w:t>(</w:t>
      </w:r>
      <w:proofErr w:type="gramEnd"/>
      <w:r w:rsidRPr="00027EA3">
        <w:rPr>
          <w:rFonts w:ascii="Georgia" w:eastAsia="Times New Roman" w:hAnsi="Georgia" w:cs="Times New Roman"/>
          <w:b/>
          <w:bCs/>
          <w:color w:val="424547"/>
          <w:sz w:val="28"/>
          <w:szCs w:val="28"/>
          <w:lang w:eastAsia="ru-RU"/>
        </w:rPr>
        <w:t>Л. Толстой</w:t>
      </w:r>
      <w:r w:rsidRPr="00027EA3">
        <w:rPr>
          <w:rFonts w:ascii="Georgia" w:eastAsia="Times New Roman" w:hAnsi="Georgia" w:cs="Times New Roman"/>
          <w:color w:val="424547"/>
          <w:sz w:val="28"/>
          <w:szCs w:val="28"/>
          <w:lang w:eastAsia="ru-RU"/>
        </w:rPr>
        <w:t>, русский писатель).</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xml:space="preserve">Только радостное сердце способно находить удовольствие в </w:t>
      </w:r>
      <w:proofErr w:type="gramStart"/>
      <w:r w:rsidRPr="00027EA3">
        <w:rPr>
          <w:rFonts w:ascii="Georgia" w:eastAsia="Times New Roman" w:hAnsi="Georgia" w:cs="Times New Roman"/>
          <w:color w:val="424547"/>
          <w:sz w:val="28"/>
          <w:szCs w:val="28"/>
          <w:lang w:eastAsia="ru-RU"/>
        </w:rPr>
        <w:t>добре.</w:t>
      </w:r>
      <w:r w:rsidRPr="00027EA3">
        <w:rPr>
          <w:rFonts w:ascii="Open Sans" w:eastAsia="Times New Roman" w:hAnsi="Open Sans" w:cs="Times New Roman"/>
          <w:color w:val="424547"/>
          <w:sz w:val="23"/>
          <w:szCs w:val="23"/>
          <w:lang w:eastAsia="ru-RU"/>
        </w:rPr>
        <w:br/>
      </w:r>
      <w:r w:rsidRPr="00027EA3">
        <w:rPr>
          <w:rFonts w:ascii="Georgia" w:eastAsia="Times New Roman" w:hAnsi="Georgia" w:cs="Times New Roman"/>
          <w:color w:val="424547"/>
          <w:sz w:val="28"/>
          <w:szCs w:val="28"/>
          <w:lang w:eastAsia="ru-RU"/>
        </w:rPr>
        <w:t>(</w:t>
      </w:r>
      <w:proofErr w:type="gramEnd"/>
      <w:r w:rsidRPr="00027EA3">
        <w:rPr>
          <w:rFonts w:ascii="Georgia" w:eastAsia="Times New Roman" w:hAnsi="Georgia" w:cs="Times New Roman"/>
          <w:b/>
          <w:bCs/>
          <w:color w:val="424547"/>
          <w:sz w:val="28"/>
          <w:szCs w:val="28"/>
          <w:lang w:eastAsia="ru-RU"/>
        </w:rPr>
        <w:t>И. Кант</w:t>
      </w:r>
      <w:r w:rsidRPr="00027EA3">
        <w:rPr>
          <w:rFonts w:ascii="Georgia" w:eastAsia="Times New Roman" w:hAnsi="Georgia" w:cs="Times New Roman"/>
          <w:color w:val="424547"/>
          <w:sz w:val="28"/>
          <w:szCs w:val="28"/>
          <w:lang w:eastAsia="ru-RU"/>
        </w:rPr>
        <w:t>, немецкий философ 18 века).</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Только добро, творимое человеком, остается, и благодаря ему жизнь чего-нибудь стоит. </w:t>
      </w:r>
      <w:r w:rsidRPr="00027EA3">
        <w:rPr>
          <w:rFonts w:ascii="Georgia" w:eastAsia="Times New Roman" w:hAnsi="Georgia" w:cs="Times New Roman"/>
          <w:color w:val="424547"/>
          <w:sz w:val="28"/>
          <w:szCs w:val="28"/>
          <w:lang w:eastAsia="ru-RU"/>
        </w:rPr>
        <w:t>(</w:t>
      </w:r>
      <w:r w:rsidRPr="00027EA3">
        <w:rPr>
          <w:rFonts w:ascii="Georgia" w:eastAsia="Times New Roman" w:hAnsi="Georgia" w:cs="Times New Roman"/>
          <w:b/>
          <w:bCs/>
          <w:color w:val="424547"/>
          <w:sz w:val="28"/>
          <w:szCs w:val="28"/>
          <w:lang w:eastAsia="ru-RU"/>
        </w:rPr>
        <w:t>Ж. Ж. Руссо</w:t>
      </w:r>
      <w:r w:rsidRPr="00027EA3">
        <w:rPr>
          <w:rFonts w:ascii="Georgia" w:eastAsia="Times New Roman" w:hAnsi="Georgia" w:cs="Times New Roman"/>
          <w:color w:val="424547"/>
          <w:sz w:val="28"/>
          <w:szCs w:val="28"/>
          <w:lang w:eastAsia="ru-RU"/>
        </w:rPr>
        <w:t>, французский философ, писатель и мыслитель 18 века, эпохи Просвещения).</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Тот, кто делает добро другому, делает больше всего добра самому себе — не в том смысле, что ему будет за это награда, а тем, что сознание сделанного добра дает уже большую радость. (</w:t>
      </w:r>
      <w:r w:rsidRPr="00027EA3">
        <w:rPr>
          <w:rFonts w:ascii="Georgia" w:eastAsia="Times New Roman" w:hAnsi="Georgia" w:cs="Times New Roman"/>
          <w:b/>
          <w:bCs/>
          <w:color w:val="424547"/>
          <w:sz w:val="28"/>
          <w:szCs w:val="28"/>
          <w:lang w:eastAsia="ru-RU"/>
        </w:rPr>
        <w:t>Сенека, </w:t>
      </w:r>
      <w:r w:rsidRPr="00027EA3">
        <w:rPr>
          <w:rFonts w:ascii="Georgia" w:eastAsia="Times New Roman" w:hAnsi="Georgia" w:cs="Times New Roman"/>
          <w:color w:val="424547"/>
          <w:sz w:val="28"/>
          <w:szCs w:val="28"/>
          <w:lang w:eastAsia="ru-RU"/>
        </w:rPr>
        <w:t>римский философ, поэт и государственный деятель 1-го века до н.э.).</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Добро по указу — не добро. (</w:t>
      </w:r>
      <w:r w:rsidRPr="00027EA3">
        <w:rPr>
          <w:rFonts w:ascii="Georgia" w:eastAsia="Times New Roman" w:hAnsi="Georgia" w:cs="Times New Roman"/>
          <w:b/>
          <w:bCs/>
          <w:color w:val="424547"/>
          <w:sz w:val="28"/>
          <w:szCs w:val="28"/>
          <w:lang w:eastAsia="ru-RU"/>
        </w:rPr>
        <w:t>И. Тургенев</w:t>
      </w:r>
      <w:r w:rsidRPr="00027EA3">
        <w:rPr>
          <w:rFonts w:ascii="Georgia" w:eastAsia="Times New Roman" w:hAnsi="Georgia" w:cs="Times New Roman"/>
          <w:color w:val="424547"/>
          <w:sz w:val="28"/>
          <w:szCs w:val="28"/>
          <w:lang w:eastAsia="ru-RU"/>
        </w:rPr>
        <w:t>, русский писатель 19 века).</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Не надо ожидать награды за труды, но всякое доброе дело в конце концов обязательно принесёт плоды. (</w:t>
      </w:r>
      <w:r w:rsidRPr="00027EA3">
        <w:rPr>
          <w:rFonts w:ascii="Georgia" w:eastAsia="Times New Roman" w:hAnsi="Georgia" w:cs="Times New Roman"/>
          <w:b/>
          <w:bCs/>
          <w:color w:val="424547"/>
          <w:sz w:val="28"/>
          <w:szCs w:val="28"/>
          <w:lang w:eastAsia="ru-RU"/>
        </w:rPr>
        <w:t>Махатма Ганди</w:t>
      </w:r>
      <w:r w:rsidRPr="00027EA3">
        <w:rPr>
          <w:rFonts w:ascii="Georgia" w:eastAsia="Times New Roman" w:hAnsi="Georgia" w:cs="Times New Roman"/>
          <w:color w:val="424547"/>
          <w:sz w:val="28"/>
          <w:szCs w:val="28"/>
          <w:lang w:eastAsia="ru-RU"/>
        </w:rPr>
        <w:t>, индийский политический и общественный деятель конца 19 – середины 20 века).</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lastRenderedPageBreak/>
        <w:t>Если в человеке не разовьется интерес к добру, то он недолго пройдет по хорошей дороге. (</w:t>
      </w:r>
      <w:r w:rsidRPr="00027EA3">
        <w:rPr>
          <w:rFonts w:ascii="Georgia" w:eastAsia="Times New Roman" w:hAnsi="Georgia" w:cs="Times New Roman"/>
          <w:b/>
          <w:bCs/>
          <w:color w:val="424547"/>
          <w:sz w:val="28"/>
          <w:szCs w:val="28"/>
          <w:lang w:eastAsia="ru-RU"/>
        </w:rPr>
        <w:t>К. Ушинский</w:t>
      </w:r>
      <w:r w:rsidRPr="00027EA3">
        <w:rPr>
          <w:rFonts w:ascii="Georgia" w:eastAsia="Times New Roman" w:hAnsi="Georgia" w:cs="Times New Roman"/>
          <w:color w:val="424547"/>
          <w:sz w:val="28"/>
          <w:szCs w:val="28"/>
          <w:lang w:eastAsia="ru-RU"/>
        </w:rPr>
        <w:t>, русский педагог и писатель 19-го века).</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Добро — это как будто превосходная степень пользы, это как будто очень полезная польза. (</w:t>
      </w:r>
      <w:r w:rsidRPr="00027EA3">
        <w:rPr>
          <w:rFonts w:ascii="Georgia" w:eastAsia="Times New Roman" w:hAnsi="Georgia" w:cs="Times New Roman"/>
          <w:b/>
          <w:bCs/>
          <w:color w:val="424547"/>
          <w:sz w:val="28"/>
          <w:szCs w:val="28"/>
          <w:lang w:eastAsia="ru-RU"/>
        </w:rPr>
        <w:t>Н. Чернышевский</w:t>
      </w:r>
      <w:r w:rsidRPr="00027EA3">
        <w:rPr>
          <w:rFonts w:ascii="Georgia" w:eastAsia="Times New Roman" w:hAnsi="Georgia" w:cs="Times New Roman"/>
          <w:color w:val="424547"/>
          <w:sz w:val="28"/>
          <w:szCs w:val="28"/>
          <w:lang w:eastAsia="ru-RU"/>
        </w:rPr>
        <w:t>, русский писатель, общественный деятель).</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Добро — это сохранить жизнь, содействовать жизни. (</w:t>
      </w:r>
      <w:r w:rsidRPr="00027EA3">
        <w:rPr>
          <w:rFonts w:ascii="Georgia" w:eastAsia="Times New Roman" w:hAnsi="Georgia" w:cs="Times New Roman"/>
          <w:b/>
          <w:bCs/>
          <w:color w:val="424547"/>
          <w:sz w:val="28"/>
          <w:szCs w:val="28"/>
          <w:lang w:eastAsia="ru-RU"/>
        </w:rPr>
        <w:t xml:space="preserve">А. </w:t>
      </w:r>
      <w:proofErr w:type="spellStart"/>
      <w:r w:rsidRPr="00027EA3">
        <w:rPr>
          <w:rFonts w:ascii="Georgia" w:eastAsia="Times New Roman" w:hAnsi="Georgia" w:cs="Times New Roman"/>
          <w:b/>
          <w:bCs/>
          <w:color w:val="424547"/>
          <w:sz w:val="28"/>
          <w:szCs w:val="28"/>
          <w:lang w:eastAsia="ru-RU"/>
        </w:rPr>
        <w:t>Швейцер</w:t>
      </w:r>
      <w:proofErr w:type="spellEnd"/>
      <w:r w:rsidRPr="00027EA3">
        <w:rPr>
          <w:rFonts w:ascii="Georgia" w:eastAsia="Times New Roman" w:hAnsi="Georgia" w:cs="Times New Roman"/>
          <w:color w:val="424547"/>
          <w:sz w:val="28"/>
          <w:szCs w:val="28"/>
          <w:lang w:eastAsia="ru-RU"/>
        </w:rPr>
        <w:t>, немецкий и французский, теолог, философ, гуманист, лауреат Нобелевской премии).</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Тот, кто делает добро другу, делает добро себе. </w:t>
      </w:r>
      <w:r w:rsidRPr="00027EA3">
        <w:rPr>
          <w:rFonts w:ascii="Georgia" w:eastAsia="Times New Roman" w:hAnsi="Georgia" w:cs="Times New Roman"/>
          <w:b/>
          <w:bCs/>
          <w:color w:val="424547"/>
          <w:sz w:val="28"/>
          <w:szCs w:val="28"/>
          <w:lang w:eastAsia="ru-RU"/>
        </w:rPr>
        <w:t xml:space="preserve">(Эразм </w:t>
      </w:r>
      <w:proofErr w:type="spellStart"/>
      <w:r w:rsidRPr="00027EA3">
        <w:rPr>
          <w:rFonts w:ascii="Georgia" w:eastAsia="Times New Roman" w:hAnsi="Georgia" w:cs="Times New Roman"/>
          <w:b/>
          <w:bCs/>
          <w:color w:val="424547"/>
          <w:sz w:val="28"/>
          <w:szCs w:val="28"/>
          <w:lang w:eastAsia="ru-RU"/>
        </w:rPr>
        <w:t>Роттердамский</w:t>
      </w:r>
      <w:proofErr w:type="spellEnd"/>
      <w:r w:rsidRPr="00027EA3">
        <w:rPr>
          <w:rFonts w:ascii="Georgia" w:eastAsia="Times New Roman" w:hAnsi="Georgia" w:cs="Times New Roman"/>
          <w:color w:val="424547"/>
          <w:sz w:val="28"/>
          <w:szCs w:val="28"/>
          <w:lang w:eastAsia="ru-RU"/>
        </w:rPr>
        <w:t>, нидерландский учёный эпохи Возрождения, 15 век).</w:t>
      </w:r>
    </w:p>
    <w:p w:rsidR="00027EA3" w:rsidRPr="00027EA3" w:rsidRDefault="00027EA3" w:rsidP="00027EA3">
      <w:pPr>
        <w:numPr>
          <w:ilvl w:val="0"/>
          <w:numId w:val="2"/>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Не упускайте случая делать добро.</w:t>
      </w:r>
      <w:r w:rsidRPr="00027EA3">
        <w:rPr>
          <w:rFonts w:ascii="Georgia" w:eastAsia="Times New Roman" w:hAnsi="Georgia" w:cs="Times New Roman"/>
          <w:color w:val="424547"/>
          <w:sz w:val="28"/>
          <w:szCs w:val="28"/>
          <w:lang w:eastAsia="ru-RU"/>
        </w:rPr>
        <w:t> (</w:t>
      </w:r>
      <w:r w:rsidRPr="00027EA3">
        <w:rPr>
          <w:rFonts w:ascii="Georgia" w:eastAsia="Times New Roman" w:hAnsi="Georgia" w:cs="Times New Roman"/>
          <w:b/>
          <w:bCs/>
          <w:color w:val="424547"/>
          <w:sz w:val="28"/>
          <w:szCs w:val="28"/>
          <w:lang w:eastAsia="ru-RU"/>
        </w:rPr>
        <w:t>Марк Твен</w:t>
      </w:r>
      <w:r w:rsidRPr="00027EA3">
        <w:rPr>
          <w:rFonts w:ascii="Georgia" w:eastAsia="Times New Roman" w:hAnsi="Georgia" w:cs="Times New Roman"/>
          <w:color w:val="424547"/>
          <w:sz w:val="28"/>
          <w:szCs w:val="28"/>
          <w:lang w:eastAsia="ru-RU"/>
        </w:rPr>
        <w:t>, американский писатель 19-начала 20-го века).</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ЗЛО.</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Принимающий зло без сопротивления, становится его пособником. (</w:t>
      </w:r>
      <w:r w:rsidRPr="00027EA3">
        <w:rPr>
          <w:rFonts w:ascii="Georgia" w:eastAsia="Times New Roman" w:hAnsi="Georgia" w:cs="Times New Roman"/>
          <w:b/>
          <w:bCs/>
          <w:i/>
          <w:iCs/>
          <w:color w:val="B526BF"/>
          <w:sz w:val="28"/>
          <w:szCs w:val="28"/>
          <w:lang w:eastAsia="ru-RU"/>
        </w:rPr>
        <w:t>Мартин Лютер Кинг, </w:t>
      </w:r>
      <w:r w:rsidRPr="00027EA3">
        <w:rPr>
          <w:rFonts w:ascii="Georgia" w:eastAsia="Times New Roman" w:hAnsi="Georgia" w:cs="Times New Roman"/>
          <w:i/>
          <w:iCs/>
          <w:color w:val="B526BF"/>
          <w:sz w:val="28"/>
          <w:szCs w:val="28"/>
          <w:lang w:eastAsia="ru-RU"/>
        </w:rPr>
        <w:t>американский общественный деятель 20-го века, лидер движения за права чернокожих).</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Зло — стремление к утверждению себя за счет остальных и всего остального. (</w:t>
      </w:r>
      <w:r w:rsidRPr="00027EA3">
        <w:rPr>
          <w:rFonts w:ascii="Georgia" w:eastAsia="Times New Roman" w:hAnsi="Georgia" w:cs="Times New Roman"/>
          <w:b/>
          <w:bCs/>
          <w:color w:val="424547"/>
          <w:sz w:val="28"/>
          <w:szCs w:val="28"/>
          <w:lang w:eastAsia="ru-RU"/>
        </w:rPr>
        <w:t>Д. Андреев</w:t>
      </w:r>
      <w:r w:rsidRPr="00027EA3">
        <w:rPr>
          <w:rFonts w:ascii="Georgia" w:eastAsia="Times New Roman" w:hAnsi="Georgia" w:cs="Times New Roman"/>
          <w:color w:val="424547"/>
          <w:sz w:val="28"/>
          <w:szCs w:val="28"/>
          <w:lang w:eastAsia="ru-RU"/>
        </w:rPr>
        <w:t>, русский писатель, философ 20-го века).</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Малое зло человек совершает по глупости. Большое — потому, что оно выгодно. (Д. Зубков</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Сокрытие зла питает и оживляет его. (Вергилий, римский поэт 1-го века до н.э.)</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Зло тихо летать не может. (</w:t>
      </w:r>
      <w:r w:rsidRPr="00027EA3">
        <w:rPr>
          <w:rFonts w:ascii="Georgia" w:eastAsia="Times New Roman" w:hAnsi="Georgia" w:cs="Times New Roman"/>
          <w:b/>
          <w:bCs/>
          <w:color w:val="424547"/>
          <w:sz w:val="28"/>
          <w:szCs w:val="28"/>
          <w:lang w:eastAsia="ru-RU"/>
        </w:rPr>
        <w:t>Пёр Первый</w:t>
      </w:r>
      <w:r w:rsidRPr="00027EA3">
        <w:rPr>
          <w:rFonts w:ascii="Georgia" w:eastAsia="Times New Roman" w:hAnsi="Georgia" w:cs="Times New Roman"/>
          <w:color w:val="424547"/>
          <w:sz w:val="28"/>
          <w:szCs w:val="28"/>
          <w:lang w:eastAsia="ru-RU"/>
        </w:rPr>
        <w:t>, российский император).</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Зло порождает зло. (М.Ю.</w:t>
      </w:r>
      <w:r w:rsidRPr="00027EA3">
        <w:rPr>
          <w:rFonts w:ascii="Georgia" w:eastAsia="Times New Roman" w:hAnsi="Georgia" w:cs="Times New Roman"/>
          <w:color w:val="424547"/>
          <w:sz w:val="28"/>
          <w:szCs w:val="28"/>
          <w:lang w:eastAsia="ru-RU"/>
        </w:rPr>
        <w:t> </w:t>
      </w:r>
      <w:r w:rsidRPr="00027EA3">
        <w:rPr>
          <w:rFonts w:ascii="Georgia" w:eastAsia="Times New Roman" w:hAnsi="Georgia" w:cs="Times New Roman"/>
          <w:b/>
          <w:bCs/>
          <w:color w:val="424547"/>
          <w:sz w:val="28"/>
          <w:szCs w:val="28"/>
          <w:lang w:eastAsia="ru-RU"/>
        </w:rPr>
        <w:t>Лермонтов,</w:t>
      </w:r>
      <w:r w:rsidRPr="00027EA3">
        <w:rPr>
          <w:rFonts w:ascii="Georgia" w:eastAsia="Times New Roman" w:hAnsi="Georgia" w:cs="Times New Roman"/>
          <w:color w:val="424547"/>
          <w:sz w:val="28"/>
          <w:szCs w:val="28"/>
          <w:lang w:eastAsia="ru-RU"/>
        </w:rPr>
        <w:t> русский поэт и писатель 19 века).</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Зло, точно волна, ударяет о берег и возвращается назад. (Генрик Сенкевич</w:t>
      </w:r>
      <w:r w:rsidRPr="00027EA3">
        <w:rPr>
          <w:rFonts w:ascii="Georgia" w:eastAsia="Times New Roman" w:hAnsi="Georgia" w:cs="Times New Roman"/>
          <w:color w:val="424547"/>
          <w:sz w:val="28"/>
          <w:szCs w:val="28"/>
          <w:lang w:eastAsia="ru-RU"/>
        </w:rPr>
        <w:t>, польский писатель 19-начала 20-го вв.)</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Всякая насильственная мера чревата новым злом. (</w:t>
      </w:r>
      <w:proofErr w:type="spellStart"/>
      <w:r w:rsidRPr="00027EA3">
        <w:rPr>
          <w:rFonts w:ascii="Georgia" w:eastAsia="Times New Roman" w:hAnsi="Georgia" w:cs="Times New Roman"/>
          <w:color w:val="424547"/>
          <w:sz w:val="28"/>
          <w:szCs w:val="28"/>
          <w:lang w:eastAsia="ru-RU"/>
        </w:rPr>
        <w:t>Фрэнсис</w:t>
      </w:r>
      <w:proofErr w:type="spellEnd"/>
      <w:r w:rsidRPr="00027EA3">
        <w:rPr>
          <w:rFonts w:ascii="Georgia" w:eastAsia="Times New Roman" w:hAnsi="Georgia" w:cs="Times New Roman"/>
          <w:color w:val="424547"/>
          <w:sz w:val="28"/>
          <w:szCs w:val="28"/>
          <w:lang w:eastAsia="ru-RU"/>
        </w:rPr>
        <w:t xml:space="preserve"> Бэкон, английский историк, философ, политик 16-начала 17 вв.)</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Велико ли, мало ли зло, его не надо делать. (Эзоп, </w:t>
      </w:r>
      <w:r w:rsidRPr="00027EA3">
        <w:rPr>
          <w:rFonts w:ascii="Georgia" w:eastAsia="Times New Roman" w:hAnsi="Georgia" w:cs="Times New Roman"/>
          <w:color w:val="424547"/>
          <w:sz w:val="28"/>
          <w:szCs w:val="28"/>
          <w:lang w:eastAsia="ru-RU"/>
        </w:rPr>
        <w:t>древнегреческий поэт-баснописец, 6 в. до н.э.)</w:t>
      </w:r>
    </w:p>
    <w:p w:rsidR="00027EA3" w:rsidRPr="00027EA3" w:rsidRDefault="00027EA3" w:rsidP="00027EA3">
      <w:pPr>
        <w:numPr>
          <w:ilvl w:val="0"/>
          <w:numId w:val="3"/>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lastRenderedPageBreak/>
        <w:t>Накапливая в себе зло к людям, накапливаешь яд, который рано или поздно убьет в тебе человека. (</w:t>
      </w:r>
      <w:r w:rsidRPr="00027EA3">
        <w:rPr>
          <w:rFonts w:ascii="Georgia" w:eastAsia="Times New Roman" w:hAnsi="Georgia" w:cs="Times New Roman"/>
          <w:b/>
          <w:bCs/>
          <w:color w:val="424547"/>
          <w:sz w:val="28"/>
          <w:szCs w:val="28"/>
          <w:lang w:eastAsia="ru-RU"/>
        </w:rPr>
        <w:t>Николай Сербский</w:t>
      </w:r>
      <w:r w:rsidRPr="00027EA3">
        <w:rPr>
          <w:rFonts w:ascii="Georgia" w:eastAsia="Times New Roman" w:hAnsi="Georgia" w:cs="Times New Roman"/>
          <w:color w:val="424547"/>
          <w:sz w:val="28"/>
          <w:szCs w:val="28"/>
          <w:lang w:eastAsia="ru-RU"/>
        </w:rPr>
        <w:t>, епископ 19-начала 20-го века.)</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Примечание.</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i/>
          <w:iCs/>
          <w:color w:val="B526BF"/>
          <w:sz w:val="28"/>
          <w:szCs w:val="28"/>
          <w:lang w:eastAsia="ru-RU"/>
        </w:rPr>
        <w:t>Как работать с цитатами?</w:t>
      </w:r>
    </w:p>
    <w:p w:rsidR="00027EA3" w:rsidRPr="00027EA3" w:rsidRDefault="00027EA3" w:rsidP="00027EA3">
      <w:pPr>
        <w:numPr>
          <w:ilvl w:val="0"/>
          <w:numId w:val="4"/>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Можно </w:t>
      </w:r>
      <w:r w:rsidRPr="00027EA3">
        <w:rPr>
          <w:rFonts w:ascii="Georgia" w:eastAsia="Times New Roman" w:hAnsi="Georgia" w:cs="Times New Roman"/>
          <w:b/>
          <w:bCs/>
          <w:color w:val="424547"/>
          <w:sz w:val="28"/>
          <w:szCs w:val="28"/>
          <w:lang w:eastAsia="ru-RU"/>
        </w:rPr>
        <w:t>выучить</w:t>
      </w:r>
      <w:r w:rsidRPr="00027EA3">
        <w:rPr>
          <w:rFonts w:ascii="Georgia" w:eastAsia="Times New Roman" w:hAnsi="Georgia" w:cs="Times New Roman"/>
          <w:color w:val="424547"/>
          <w:sz w:val="28"/>
          <w:szCs w:val="28"/>
          <w:lang w:eastAsia="ru-RU"/>
        </w:rPr>
        <w:t> краткие цитаты, которые будут использованы в сочинении. За учебный год выучить наизусть 10 цитат (</w:t>
      </w:r>
      <w:r w:rsidRPr="00027EA3">
        <w:rPr>
          <w:rFonts w:ascii="Georgia" w:eastAsia="Times New Roman" w:hAnsi="Georgia" w:cs="Times New Roman"/>
          <w:b/>
          <w:bCs/>
          <w:color w:val="424547"/>
          <w:sz w:val="28"/>
          <w:szCs w:val="28"/>
          <w:lang w:eastAsia="ru-RU"/>
        </w:rPr>
        <w:t>по</w:t>
      </w:r>
      <w:r w:rsidRPr="00027EA3">
        <w:rPr>
          <w:rFonts w:ascii="Georgia" w:eastAsia="Times New Roman" w:hAnsi="Georgia" w:cs="Times New Roman"/>
          <w:color w:val="424547"/>
          <w:sz w:val="28"/>
          <w:szCs w:val="28"/>
          <w:lang w:eastAsia="ru-RU"/>
        </w:rPr>
        <w:t> </w:t>
      </w:r>
      <w:r w:rsidRPr="00027EA3">
        <w:rPr>
          <w:rFonts w:ascii="Georgia" w:eastAsia="Times New Roman" w:hAnsi="Georgia" w:cs="Times New Roman"/>
          <w:b/>
          <w:bCs/>
          <w:color w:val="424547"/>
          <w:sz w:val="28"/>
          <w:szCs w:val="28"/>
          <w:lang w:eastAsia="ru-RU"/>
        </w:rPr>
        <w:t>две</w:t>
      </w:r>
      <w:r w:rsidRPr="00027EA3">
        <w:rPr>
          <w:rFonts w:ascii="Georgia" w:eastAsia="Times New Roman" w:hAnsi="Georgia" w:cs="Times New Roman"/>
          <w:color w:val="424547"/>
          <w:sz w:val="28"/>
          <w:szCs w:val="28"/>
          <w:lang w:eastAsia="ru-RU"/>
        </w:rPr>
        <w:t> на каждое направление) – это, согласитесь, не так уж и сложно.</w:t>
      </w:r>
    </w:p>
    <w:p w:rsidR="00027EA3" w:rsidRPr="00027EA3" w:rsidRDefault="00027EA3" w:rsidP="00027EA3">
      <w:pPr>
        <w:numPr>
          <w:ilvl w:val="0"/>
          <w:numId w:val="4"/>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Цитаты содержат очень интересные мысли, в них авторы красиво высказываются по той или иной теме. Это своеобразные подсказки для сочинения. </w:t>
      </w:r>
      <w:r w:rsidRPr="00027EA3">
        <w:rPr>
          <w:rFonts w:ascii="Georgia" w:eastAsia="Times New Roman" w:hAnsi="Georgia" w:cs="Times New Roman"/>
          <w:b/>
          <w:bCs/>
          <w:color w:val="424547"/>
          <w:sz w:val="28"/>
          <w:szCs w:val="28"/>
          <w:lang w:eastAsia="ru-RU"/>
        </w:rPr>
        <w:t>Вдумывайтесь в смысл цитат</w:t>
      </w:r>
      <w:r w:rsidRPr="00027EA3">
        <w:rPr>
          <w:rFonts w:ascii="Georgia" w:eastAsia="Times New Roman" w:hAnsi="Georgia" w:cs="Times New Roman"/>
          <w:color w:val="424547"/>
          <w:sz w:val="28"/>
          <w:szCs w:val="28"/>
          <w:lang w:eastAsia="ru-RU"/>
        </w:rPr>
        <w:t>, учитесь перефразировать их, выделять в них главное и использовать в сочинении.</w:t>
      </w:r>
    </w:p>
    <w:p w:rsidR="00027EA3" w:rsidRPr="00027EA3" w:rsidRDefault="00027EA3" w:rsidP="00027EA3">
      <w:pPr>
        <w:numPr>
          <w:ilvl w:val="0"/>
          <w:numId w:val="4"/>
        </w:numPr>
        <w:shd w:val="clear" w:color="auto" w:fill="FFFFFF"/>
        <w:spacing w:before="100" w:beforeAutospacing="1" w:after="100" w:afterAutospacing="1" w:line="390" w:lineRule="atLeast"/>
        <w:ind w:left="0"/>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Обратите внимание на выделенные цитат. Их можно запомнить.</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b/>
          <w:bCs/>
          <w:color w:val="424547"/>
          <w:sz w:val="28"/>
          <w:szCs w:val="28"/>
          <w:lang w:eastAsia="ru-RU"/>
        </w:rPr>
        <w:t> </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В пьесе А. Горького «На дне» герои- ночлежники живут в атмосфере </w:t>
      </w:r>
      <w:r w:rsidRPr="00027EA3">
        <w:rPr>
          <w:rFonts w:ascii="Georgia" w:eastAsia="Times New Roman" w:hAnsi="Georgia" w:cs="Times New Roman"/>
          <w:b/>
          <w:bCs/>
          <w:color w:val="424547"/>
          <w:sz w:val="28"/>
          <w:szCs w:val="28"/>
          <w:lang w:eastAsia="ru-RU"/>
        </w:rPr>
        <w:t>злобы</w:t>
      </w:r>
      <w:r w:rsidRPr="00027EA3">
        <w:rPr>
          <w:rFonts w:ascii="Georgia" w:eastAsia="Times New Roman" w:hAnsi="Georgia" w:cs="Times New Roman"/>
          <w:color w:val="424547"/>
          <w:sz w:val="28"/>
          <w:szCs w:val="28"/>
          <w:lang w:eastAsia="ru-RU"/>
        </w:rPr>
        <w:t xml:space="preserve">, недоверия друг к другу. Они постоянно оскорбляют, подсмеиваются, унижают, грубят. Автор уверен, что многое в жизни зависит от самого человека, он творит свою судьбу. Поэтому он </w:t>
      </w:r>
      <w:proofErr w:type="gramStart"/>
      <w:r w:rsidRPr="00027EA3">
        <w:rPr>
          <w:rFonts w:ascii="Georgia" w:eastAsia="Times New Roman" w:hAnsi="Georgia" w:cs="Times New Roman"/>
          <w:color w:val="424547"/>
          <w:sz w:val="28"/>
          <w:szCs w:val="28"/>
          <w:lang w:eastAsia="ru-RU"/>
        </w:rPr>
        <w:t>описывает  истории</w:t>
      </w:r>
      <w:proofErr w:type="gramEnd"/>
      <w:r w:rsidRPr="00027EA3">
        <w:rPr>
          <w:rFonts w:ascii="Georgia" w:eastAsia="Times New Roman" w:hAnsi="Georgia" w:cs="Times New Roman"/>
          <w:color w:val="424547"/>
          <w:sz w:val="28"/>
          <w:szCs w:val="28"/>
          <w:lang w:eastAsia="ru-RU"/>
        </w:rPr>
        <w:t xml:space="preserve"> ночлежников, по которым ясно, что они во многом сами виноваты в своём положении. Актёр – спился, Барон - совершил преступление, растратив казённые деньги; Васька Пепел – воровал, Сатин- занимался противоправной деятельностью, воровал, картёжничал. Даже оказавшись в ночлежке, они продолжают ту же жизнь, зарабатывая на жизнь нечестным трудом. Живя в мире зла, они подстраиваются под него.</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Можно ли быть </w:t>
      </w:r>
      <w:r w:rsidRPr="00027EA3">
        <w:rPr>
          <w:rFonts w:ascii="Georgia" w:eastAsia="Times New Roman" w:hAnsi="Georgia" w:cs="Times New Roman"/>
          <w:b/>
          <w:bCs/>
          <w:color w:val="424547"/>
          <w:sz w:val="28"/>
          <w:szCs w:val="28"/>
          <w:lang w:eastAsia="ru-RU"/>
        </w:rPr>
        <w:t>добрым</w:t>
      </w:r>
      <w:r w:rsidRPr="00027EA3">
        <w:rPr>
          <w:rFonts w:ascii="Georgia" w:eastAsia="Times New Roman" w:hAnsi="Georgia" w:cs="Times New Roman"/>
          <w:color w:val="424547"/>
          <w:sz w:val="28"/>
          <w:szCs w:val="28"/>
          <w:lang w:eastAsia="ru-RU"/>
        </w:rPr>
        <w:t xml:space="preserve"> в этом случае? Удивительно, но и героям </w:t>
      </w:r>
      <w:proofErr w:type="gramStart"/>
      <w:r w:rsidRPr="00027EA3">
        <w:rPr>
          <w:rFonts w:ascii="Georgia" w:eastAsia="Times New Roman" w:hAnsi="Georgia" w:cs="Times New Roman"/>
          <w:color w:val="424547"/>
          <w:sz w:val="28"/>
          <w:szCs w:val="28"/>
          <w:lang w:eastAsia="ru-RU"/>
        </w:rPr>
        <w:t>пьесы  свойственно</w:t>
      </w:r>
      <w:proofErr w:type="gramEnd"/>
      <w:r w:rsidRPr="00027EA3">
        <w:rPr>
          <w:rFonts w:ascii="Georgia" w:eastAsia="Times New Roman" w:hAnsi="Georgia" w:cs="Times New Roman"/>
          <w:color w:val="424547"/>
          <w:sz w:val="28"/>
          <w:szCs w:val="28"/>
          <w:lang w:eastAsia="ru-RU"/>
        </w:rPr>
        <w:t xml:space="preserve"> желание ощущать доброту по отношению к себе и совершать её, пусть немного, но помогать другим. Так Настя и Квашня жалеют Анну, понимая, как ей тяжело; Актёр выводит её в сени подышать.</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xml:space="preserve">Необычным событием стало для ночлежников появление странника Луки, </w:t>
      </w:r>
      <w:proofErr w:type="gramStart"/>
      <w:r w:rsidRPr="00027EA3">
        <w:rPr>
          <w:rFonts w:ascii="Georgia" w:eastAsia="Times New Roman" w:hAnsi="Georgia" w:cs="Times New Roman"/>
          <w:color w:val="424547"/>
          <w:sz w:val="28"/>
          <w:szCs w:val="28"/>
          <w:lang w:eastAsia="ru-RU"/>
        </w:rPr>
        <w:t>его  уважительное</w:t>
      </w:r>
      <w:proofErr w:type="gramEnd"/>
      <w:r w:rsidRPr="00027EA3">
        <w:rPr>
          <w:rFonts w:ascii="Georgia" w:eastAsia="Times New Roman" w:hAnsi="Georgia" w:cs="Times New Roman"/>
          <w:color w:val="424547"/>
          <w:sz w:val="28"/>
          <w:szCs w:val="28"/>
          <w:lang w:eastAsia="ru-RU"/>
        </w:rPr>
        <w:t xml:space="preserve"> отношение к любому, потому что, по его мнению, человек , «…</w:t>
      </w:r>
      <w:r w:rsidRPr="00027EA3">
        <w:rPr>
          <w:rFonts w:ascii="Georgia" w:eastAsia="Times New Roman" w:hAnsi="Georgia" w:cs="Times New Roman"/>
          <w:i/>
          <w:iCs/>
          <w:color w:val="B526BF"/>
          <w:sz w:val="28"/>
          <w:szCs w:val="28"/>
          <w:lang w:eastAsia="ru-RU"/>
        </w:rPr>
        <w:t>каков ни есть – а всегда своей цены стоит». </w:t>
      </w:r>
      <w:r w:rsidRPr="00027EA3">
        <w:rPr>
          <w:rFonts w:ascii="Georgia" w:eastAsia="Times New Roman" w:hAnsi="Georgia" w:cs="Times New Roman"/>
          <w:color w:val="424547"/>
          <w:sz w:val="28"/>
          <w:szCs w:val="28"/>
          <w:lang w:eastAsia="ru-RU"/>
        </w:rPr>
        <w:t xml:space="preserve">Его доброта, сочувствие, нежные слова оказались так нужны </w:t>
      </w:r>
      <w:r w:rsidRPr="00027EA3">
        <w:rPr>
          <w:rFonts w:ascii="Georgia" w:eastAsia="Times New Roman" w:hAnsi="Georgia" w:cs="Times New Roman"/>
          <w:color w:val="424547"/>
          <w:sz w:val="28"/>
          <w:szCs w:val="28"/>
          <w:lang w:eastAsia="ru-RU"/>
        </w:rPr>
        <w:lastRenderedPageBreak/>
        <w:t>им. Человеку иногда нужно, чтобы их просто пожалели. </w:t>
      </w:r>
      <w:r w:rsidRPr="00027EA3">
        <w:rPr>
          <w:rFonts w:ascii="Georgia" w:eastAsia="Times New Roman" w:hAnsi="Georgia" w:cs="Times New Roman"/>
          <w:i/>
          <w:iCs/>
          <w:color w:val="B526BF"/>
          <w:sz w:val="28"/>
          <w:szCs w:val="28"/>
          <w:lang w:eastAsia="ru-RU"/>
        </w:rPr>
        <w:t>«...Надо, девушка, кому-нибудь и добрым быть… жалеть людей надо! Христос-от всех жалел и нам так велел… Я те скажу – вовремя человека пожалеть… хорошо бывает!.."</w:t>
      </w:r>
      <w:r w:rsidRPr="00027EA3">
        <w:rPr>
          <w:rFonts w:ascii="Georgia" w:eastAsia="Times New Roman" w:hAnsi="Georgia" w:cs="Times New Roman"/>
          <w:i/>
          <w:iCs/>
          <w:color w:val="B526BF"/>
          <w:sz w:val="28"/>
          <w:szCs w:val="28"/>
          <w:lang w:eastAsia="ru-RU"/>
        </w:rPr>
        <w:br/>
      </w:r>
      <w:r w:rsidRPr="00027EA3">
        <w:rPr>
          <w:rFonts w:ascii="Georgia" w:eastAsia="Times New Roman" w:hAnsi="Georgia" w:cs="Times New Roman"/>
          <w:color w:val="424547"/>
          <w:sz w:val="28"/>
          <w:szCs w:val="28"/>
          <w:lang w:eastAsia="ru-RU"/>
        </w:rPr>
        <w:t xml:space="preserve">Для каждого нашёл Лука слова утешения: Анне сказал, что скоро закончатся её </w:t>
      </w:r>
      <w:proofErr w:type="spellStart"/>
      <w:proofErr w:type="gramStart"/>
      <w:r w:rsidRPr="00027EA3">
        <w:rPr>
          <w:rFonts w:ascii="Georgia" w:eastAsia="Times New Roman" w:hAnsi="Georgia" w:cs="Times New Roman"/>
          <w:color w:val="424547"/>
          <w:sz w:val="28"/>
          <w:szCs w:val="28"/>
          <w:lang w:eastAsia="ru-RU"/>
        </w:rPr>
        <w:t>страдания,Актёру</w:t>
      </w:r>
      <w:proofErr w:type="spellEnd"/>
      <w:proofErr w:type="gramEnd"/>
      <w:r w:rsidRPr="00027EA3">
        <w:rPr>
          <w:rFonts w:ascii="Georgia" w:eastAsia="Times New Roman" w:hAnsi="Georgia" w:cs="Times New Roman"/>
          <w:color w:val="424547"/>
          <w:sz w:val="28"/>
          <w:szCs w:val="28"/>
          <w:lang w:eastAsia="ru-RU"/>
        </w:rPr>
        <w:t xml:space="preserve"> внушил, что ещё всё можно исправить, вылечиться от алкоголизма («</w:t>
      </w:r>
      <w:r w:rsidRPr="00027EA3">
        <w:rPr>
          <w:rFonts w:ascii="Georgia" w:eastAsia="Times New Roman" w:hAnsi="Georgia" w:cs="Times New Roman"/>
          <w:i/>
          <w:iCs/>
          <w:color w:val="B526BF"/>
          <w:sz w:val="28"/>
          <w:szCs w:val="28"/>
          <w:lang w:eastAsia="ru-RU"/>
        </w:rPr>
        <w:t>От пьянства нынче лечат… Признали, видишь, что пьяница – тоже человек…»); </w:t>
      </w:r>
      <w:r w:rsidRPr="00027EA3">
        <w:rPr>
          <w:rFonts w:ascii="Georgia" w:eastAsia="Times New Roman" w:hAnsi="Georgia" w:cs="Times New Roman"/>
          <w:color w:val="424547"/>
          <w:sz w:val="28"/>
          <w:szCs w:val="28"/>
          <w:lang w:eastAsia="ru-RU"/>
        </w:rPr>
        <w:t>Настю уверовал, что была у неё настоящая любовь </w:t>
      </w:r>
      <w:r w:rsidRPr="00027EA3">
        <w:rPr>
          <w:rFonts w:ascii="Georgia" w:eastAsia="Times New Roman" w:hAnsi="Georgia" w:cs="Times New Roman"/>
          <w:i/>
          <w:iCs/>
          <w:color w:val="B526BF"/>
          <w:sz w:val="28"/>
          <w:szCs w:val="28"/>
          <w:lang w:eastAsia="ru-RU"/>
        </w:rPr>
        <w:t>(«Твоя правда… Коли ты веришь, была у тебя настоящая любовь… значит – была она! Была!"</w:t>
      </w:r>
      <w:r w:rsidRPr="00027EA3">
        <w:rPr>
          <w:rFonts w:ascii="Open Sans" w:eastAsia="Times New Roman" w:hAnsi="Open Sans" w:cs="Times New Roman"/>
          <w:color w:val="424547"/>
          <w:sz w:val="23"/>
          <w:szCs w:val="23"/>
          <w:lang w:eastAsia="ru-RU"/>
        </w:rPr>
        <w:br/>
      </w:r>
      <w:r w:rsidRPr="00027EA3">
        <w:rPr>
          <w:rFonts w:ascii="Georgia" w:eastAsia="Times New Roman" w:hAnsi="Georgia" w:cs="Times New Roman"/>
          <w:color w:val="424547"/>
          <w:sz w:val="28"/>
          <w:szCs w:val="28"/>
          <w:lang w:eastAsia="ru-RU"/>
        </w:rPr>
        <w:t> Даже Сатин признавал, что старик </w:t>
      </w:r>
      <w:r w:rsidRPr="00027EA3">
        <w:rPr>
          <w:rFonts w:ascii="Georgia" w:eastAsia="Times New Roman" w:hAnsi="Georgia" w:cs="Times New Roman"/>
          <w:i/>
          <w:iCs/>
          <w:color w:val="B526BF"/>
          <w:sz w:val="28"/>
          <w:szCs w:val="28"/>
          <w:lang w:eastAsia="ru-RU"/>
        </w:rPr>
        <w:t>"...умница!.. Он… подействовал на меня, как кислота на старую и грязную монету..." </w:t>
      </w:r>
      <w:r w:rsidRPr="00027EA3">
        <w:rPr>
          <w:rFonts w:ascii="Georgia" w:eastAsia="Times New Roman" w:hAnsi="Georgia" w:cs="Times New Roman"/>
          <w:color w:val="424547"/>
          <w:sz w:val="28"/>
          <w:szCs w:val="28"/>
          <w:lang w:eastAsia="ru-RU"/>
        </w:rPr>
        <w:t>Лука говорил</w:t>
      </w:r>
      <w:r w:rsidRPr="00027EA3">
        <w:rPr>
          <w:rFonts w:ascii="Georgia" w:eastAsia="Times New Roman" w:hAnsi="Georgia" w:cs="Times New Roman"/>
          <w:i/>
          <w:iCs/>
          <w:color w:val="B526BF"/>
          <w:sz w:val="28"/>
          <w:szCs w:val="28"/>
          <w:lang w:eastAsia="ru-RU"/>
        </w:rPr>
        <w:t>: "...Человека приласкать – никогда не вредно…"</w:t>
      </w:r>
      <w:r w:rsidRPr="00027EA3">
        <w:rPr>
          <w:rFonts w:ascii="Georgia" w:eastAsia="Times New Roman" w:hAnsi="Georgia" w:cs="Times New Roman"/>
          <w:i/>
          <w:iCs/>
          <w:color w:val="B526BF"/>
          <w:sz w:val="28"/>
          <w:szCs w:val="28"/>
          <w:lang w:eastAsia="ru-RU"/>
        </w:rPr>
        <w:br/>
      </w:r>
      <w:r w:rsidRPr="00027EA3">
        <w:rPr>
          <w:rFonts w:ascii="Georgia" w:eastAsia="Times New Roman" w:hAnsi="Georgia" w:cs="Times New Roman"/>
          <w:color w:val="424547"/>
          <w:sz w:val="28"/>
          <w:szCs w:val="28"/>
          <w:lang w:eastAsia="ru-RU"/>
        </w:rPr>
        <w:t xml:space="preserve">Да, можно говорить о том, что слова Луки вселяли ложную надежду, что даже привели к гибели Актёра. Но человека всё же нужно жалеть. Милосердие всегда свойственно людям. Конечно, помощь должна быть активной. Необходимо, чтобы и сам человек стремился </w:t>
      </w:r>
      <w:proofErr w:type="gramStart"/>
      <w:r w:rsidRPr="00027EA3">
        <w:rPr>
          <w:rFonts w:ascii="Georgia" w:eastAsia="Times New Roman" w:hAnsi="Georgia" w:cs="Times New Roman"/>
          <w:color w:val="424547"/>
          <w:sz w:val="28"/>
          <w:szCs w:val="28"/>
          <w:lang w:eastAsia="ru-RU"/>
        </w:rPr>
        <w:t>измениться ,</w:t>
      </w:r>
      <w:proofErr w:type="gramEnd"/>
      <w:r w:rsidRPr="00027EA3">
        <w:rPr>
          <w:rFonts w:ascii="Georgia" w:eastAsia="Times New Roman" w:hAnsi="Georgia" w:cs="Times New Roman"/>
          <w:color w:val="424547"/>
          <w:sz w:val="28"/>
          <w:szCs w:val="28"/>
          <w:lang w:eastAsia="ru-RU"/>
        </w:rPr>
        <w:t xml:space="preserve"> а не только ждал, что его поднимут со дна.  Но… зло начинает понемногу исчезать там, где хоть чуть-чуть совершает свои первые шаги добро. А его нужно делать, ведь помощь ближнему очищает души, наполняет их радостью и удовлетворением.</w:t>
      </w:r>
    </w:p>
    <w:p w:rsidR="00027EA3" w:rsidRPr="00027EA3" w:rsidRDefault="00027EA3" w:rsidP="00027EA3">
      <w:pPr>
        <w:shd w:val="clear" w:color="auto" w:fill="FFFFFF"/>
        <w:spacing w:before="225" w:after="225" w:line="240" w:lineRule="auto"/>
        <w:rPr>
          <w:rFonts w:ascii="Open Sans" w:eastAsia="Times New Roman" w:hAnsi="Open Sans" w:cs="Times New Roman"/>
          <w:color w:val="424547"/>
          <w:sz w:val="23"/>
          <w:szCs w:val="23"/>
          <w:lang w:eastAsia="ru-RU"/>
        </w:rPr>
      </w:pPr>
      <w:r w:rsidRPr="00027EA3">
        <w:rPr>
          <w:rFonts w:ascii="Georgia" w:eastAsia="Times New Roman" w:hAnsi="Georgia" w:cs="Times New Roman"/>
          <w:color w:val="424547"/>
          <w:sz w:val="28"/>
          <w:szCs w:val="28"/>
          <w:lang w:eastAsia="ru-RU"/>
        </w:rPr>
        <w:t xml:space="preserve">А.М. Горький – человек со сложной судьбой. Он смог не опуститься на дно, не подчиниться злу, а выйти победителем из трудных жизненных ситуаций. Писатель был уверен, что многое зависит от человека, а не только от той среды, в которой он </w:t>
      </w:r>
      <w:proofErr w:type="gramStart"/>
      <w:r w:rsidRPr="00027EA3">
        <w:rPr>
          <w:rFonts w:ascii="Georgia" w:eastAsia="Times New Roman" w:hAnsi="Georgia" w:cs="Times New Roman"/>
          <w:color w:val="424547"/>
          <w:sz w:val="28"/>
          <w:szCs w:val="28"/>
          <w:lang w:eastAsia="ru-RU"/>
        </w:rPr>
        <w:t>оказался ,хотя</w:t>
      </w:r>
      <w:proofErr w:type="gramEnd"/>
      <w:r w:rsidRPr="00027EA3">
        <w:rPr>
          <w:rFonts w:ascii="Georgia" w:eastAsia="Times New Roman" w:hAnsi="Georgia" w:cs="Times New Roman"/>
          <w:color w:val="424547"/>
          <w:sz w:val="28"/>
          <w:szCs w:val="28"/>
          <w:lang w:eastAsia="ru-RU"/>
        </w:rPr>
        <w:t xml:space="preserve"> и говорит одна из героинь его пьесы, Василиса, что </w:t>
      </w:r>
      <w:r w:rsidRPr="00027EA3">
        <w:rPr>
          <w:rFonts w:ascii="Georgia" w:eastAsia="Times New Roman" w:hAnsi="Georgia" w:cs="Times New Roman"/>
          <w:i/>
          <w:iCs/>
          <w:color w:val="B526BF"/>
          <w:sz w:val="28"/>
          <w:szCs w:val="28"/>
          <w:lang w:eastAsia="ru-RU"/>
        </w:rPr>
        <w:t>"человек сам в себе не волен...".</w:t>
      </w:r>
      <w:r w:rsidRPr="00027EA3">
        <w:rPr>
          <w:rFonts w:ascii="Open Sans" w:eastAsia="Times New Roman" w:hAnsi="Open Sans" w:cs="Times New Roman"/>
          <w:color w:val="424547"/>
          <w:sz w:val="23"/>
          <w:szCs w:val="23"/>
          <w:lang w:eastAsia="ru-RU"/>
        </w:rPr>
        <w:br/>
      </w:r>
      <w:r w:rsidRPr="00027EA3">
        <w:rPr>
          <w:rFonts w:ascii="Open Sans" w:eastAsia="Times New Roman" w:hAnsi="Open Sans" w:cs="Times New Roman"/>
          <w:color w:val="424547"/>
          <w:sz w:val="23"/>
          <w:szCs w:val="23"/>
          <w:lang w:eastAsia="ru-RU"/>
        </w:rPr>
        <w:br/>
      </w:r>
      <w:r w:rsidRPr="00027EA3">
        <w:rPr>
          <w:rFonts w:ascii="Georgia" w:eastAsia="Times New Roman" w:hAnsi="Georgia" w:cs="Times New Roman"/>
          <w:color w:val="424547"/>
          <w:sz w:val="28"/>
          <w:szCs w:val="28"/>
          <w:lang w:eastAsia="ru-RU"/>
        </w:rPr>
        <w:t xml:space="preserve">И всё же, читая об отношениях ночлежников друг к другу, хозяев </w:t>
      </w:r>
      <w:proofErr w:type="spellStart"/>
      <w:r w:rsidRPr="00027EA3">
        <w:rPr>
          <w:rFonts w:ascii="Georgia" w:eastAsia="Times New Roman" w:hAnsi="Georgia" w:cs="Times New Roman"/>
          <w:color w:val="424547"/>
          <w:sz w:val="28"/>
          <w:szCs w:val="28"/>
          <w:lang w:eastAsia="ru-RU"/>
        </w:rPr>
        <w:t>Костылёвых</w:t>
      </w:r>
      <w:proofErr w:type="spellEnd"/>
      <w:r w:rsidRPr="00027EA3">
        <w:rPr>
          <w:rFonts w:ascii="Georgia" w:eastAsia="Times New Roman" w:hAnsi="Georgia" w:cs="Times New Roman"/>
          <w:color w:val="424547"/>
          <w:sz w:val="28"/>
          <w:szCs w:val="28"/>
          <w:lang w:eastAsia="ru-RU"/>
        </w:rPr>
        <w:t xml:space="preserve"> к ним, читатель делает вывод, что не должно быть столько </w:t>
      </w:r>
      <w:r w:rsidRPr="00027EA3">
        <w:rPr>
          <w:rFonts w:ascii="Georgia" w:eastAsia="Times New Roman" w:hAnsi="Georgia" w:cs="Times New Roman"/>
          <w:b/>
          <w:bCs/>
          <w:color w:val="424547"/>
          <w:sz w:val="28"/>
          <w:szCs w:val="28"/>
          <w:lang w:eastAsia="ru-RU"/>
        </w:rPr>
        <w:t>злобы</w:t>
      </w:r>
      <w:r w:rsidRPr="00027EA3">
        <w:rPr>
          <w:rFonts w:ascii="Georgia" w:eastAsia="Times New Roman" w:hAnsi="Georgia" w:cs="Times New Roman"/>
          <w:color w:val="424547"/>
          <w:sz w:val="28"/>
          <w:szCs w:val="28"/>
          <w:lang w:eastAsia="ru-RU"/>
        </w:rPr>
        <w:t>, что нужно с сочувствием относиться к людям в любой ситуации. Ведь каждый из нас – Человек, а </w:t>
      </w:r>
      <w:r w:rsidRPr="00027EA3">
        <w:rPr>
          <w:rFonts w:ascii="Georgia" w:eastAsia="Times New Roman" w:hAnsi="Georgia" w:cs="Times New Roman"/>
          <w:b/>
          <w:bCs/>
          <w:color w:val="424547"/>
          <w:sz w:val="28"/>
          <w:szCs w:val="28"/>
          <w:lang w:eastAsia="ru-RU"/>
        </w:rPr>
        <w:t>«это – звучит гордо!».</w:t>
      </w:r>
    </w:p>
    <w:p w:rsidR="00027EA3" w:rsidRDefault="00027EA3">
      <w:bookmarkStart w:id="0" w:name="_GoBack"/>
      <w:bookmarkEnd w:id="0"/>
    </w:p>
    <w:sectPr w:rsidR="00027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5406"/>
    <w:multiLevelType w:val="multilevel"/>
    <w:tmpl w:val="83F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92C47"/>
    <w:multiLevelType w:val="multilevel"/>
    <w:tmpl w:val="978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A63AA"/>
    <w:multiLevelType w:val="multilevel"/>
    <w:tmpl w:val="98C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955D7"/>
    <w:multiLevelType w:val="multilevel"/>
    <w:tmpl w:val="E1A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A3"/>
    <w:rsid w:val="00027EA3"/>
    <w:rsid w:val="0084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F83C5-50C2-4BDA-8EE9-BA26DCE8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7EA3"/>
    <w:rPr>
      <w:i/>
      <w:iCs/>
    </w:rPr>
  </w:style>
  <w:style w:type="character" w:styleId="a5">
    <w:name w:val="Strong"/>
    <w:basedOn w:val="a0"/>
    <w:uiPriority w:val="22"/>
    <w:qFormat/>
    <w:rsid w:val="0002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261">
      <w:bodyDiv w:val="1"/>
      <w:marLeft w:val="0"/>
      <w:marRight w:val="0"/>
      <w:marTop w:val="0"/>
      <w:marBottom w:val="0"/>
      <w:divBdr>
        <w:top w:val="none" w:sz="0" w:space="0" w:color="auto"/>
        <w:left w:val="none" w:sz="0" w:space="0" w:color="auto"/>
        <w:bottom w:val="none" w:sz="0" w:space="0" w:color="auto"/>
        <w:right w:val="none" w:sz="0" w:space="0" w:color="auto"/>
      </w:divBdr>
    </w:div>
    <w:div w:id="9850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2019-10-17T20:23:00Z</dcterms:created>
  <dcterms:modified xsi:type="dcterms:W3CDTF">2019-10-17T20:27:00Z</dcterms:modified>
</cp:coreProperties>
</file>