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Дата: 29.01.24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Технологическая карта у</w:t>
      </w:r>
      <w:r>
        <w:rPr>
          <w:rFonts w:ascii="Times New Roman" w:hAnsi="Times New Roman"/>
          <w:sz w:val="28"/>
        </w:rPr>
        <w:t>рок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немецкого языка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color w:val="0000FF"/>
          <w:sz w:val="28"/>
        </w:rPr>
        <w:t>Домашние животные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классе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теме «</w:t>
      </w:r>
      <w:r>
        <w:rPr>
          <w:rFonts w:ascii="Times New Roman" w:hAnsi="Times New Roman"/>
          <w:b w:val="1"/>
          <w:color w:val="0000FF"/>
          <w:sz w:val="28"/>
        </w:rPr>
        <w:t>В деревне тоже много интересного</w:t>
      </w:r>
      <w:r>
        <w:rPr>
          <w:rFonts w:ascii="Times New Roman" w:hAnsi="Times New Roman"/>
          <w:sz w:val="28"/>
        </w:rPr>
        <w:t>».</w:t>
      </w:r>
    </w:p>
    <w:p w14:paraId="04000000">
      <w:pPr>
        <w:pStyle w:val="Style_1"/>
        <w:ind/>
        <w:jc w:val="center"/>
        <w:rPr>
          <w:rFonts w:ascii="Times New Roman" w:hAnsi="Times New Roman"/>
          <w:sz w:val="16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 Галактионова Л.А   МКОУ Лянинская СОШ</w:t>
      </w:r>
    </w:p>
    <w:p w14:paraId="06000000">
      <w:pPr>
        <w:pStyle w:val="Style_1"/>
        <w:rPr>
          <w:rFonts w:ascii="Times New Roman" w:hAnsi="Times New Roman"/>
          <w:sz w:val="16"/>
        </w:rPr>
      </w:pPr>
    </w:p>
    <w:tbl>
      <w:tblPr>
        <w:tblStyle w:val="Style_2"/>
        <w:tblLayout w:type="fixed"/>
      </w:tblPr>
      <w:tblGrid>
        <w:gridCol w:w="2376"/>
        <w:gridCol w:w="7442"/>
        <w:gridCol w:w="5534"/>
      </w:tblGrid>
      <w:tr>
        <w:tc>
          <w:tcPr>
            <w:tcW w:type="dxa" w:w="2376"/>
          </w:tcPr>
          <w:p w14:paraId="07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Тема </w:t>
            </w:r>
          </w:p>
        </w:tc>
        <w:tc>
          <w:tcPr>
            <w:tcW w:type="dxa" w:w="12976"/>
            <w:gridSpan w:val="2"/>
          </w:tcPr>
          <w:p w14:paraId="08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Auf dem</w:t>
            </w:r>
            <w:r>
              <w:rPr>
                <w:rFonts w:ascii="Times New Roman" w:hAnsi="Times New Roman"/>
                <w:b w:val="1"/>
                <w:sz w:val="28"/>
              </w:rPr>
              <w:t xml:space="preserve"> Lande</w:t>
            </w:r>
            <w:r>
              <w:rPr>
                <w:rFonts w:ascii="Times New Roman" w:hAnsi="Times New Roman"/>
                <w:b w:val="1"/>
                <w:sz w:val="28"/>
              </w:rPr>
              <w:t xml:space="preserve"> gibt e</w:t>
            </w:r>
            <w:r>
              <w:rPr>
                <w:rFonts w:ascii="Times New Roman" w:hAnsi="Times New Roman"/>
                <w:b w:val="1"/>
                <w:sz w:val="28"/>
              </w:rPr>
              <w:t>s</w:t>
            </w:r>
            <w:r>
              <w:rPr>
                <w:rFonts w:ascii="Times New Roman" w:hAnsi="Times New Roman"/>
                <w:b w:val="1"/>
                <w:sz w:val="28"/>
              </w:rPr>
              <w:t xml:space="preserve"> auch viel Interessantes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  <w:tr>
        <w:tc>
          <w:tcPr>
            <w:tcW w:type="dxa" w:w="2376"/>
          </w:tcPr>
          <w:p w14:paraId="09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</w:t>
            </w:r>
          </w:p>
        </w:tc>
        <w:tc>
          <w:tcPr>
            <w:tcW w:type="dxa" w:w="12976"/>
            <w:gridSpan w:val="2"/>
          </w:tcPr>
          <w:p w14:paraId="0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Lernst du was, dann weißt du was!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376"/>
          </w:tcPr>
          <w:p w14:paraId="0B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Цель раздела</w:t>
            </w:r>
          </w:p>
        </w:tc>
        <w:tc>
          <w:tcPr>
            <w:tcW w:type="dxa" w:w="12976"/>
            <w:gridSpan w:val="2"/>
          </w:tcPr>
          <w:p w14:paraId="0C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Расширение словарного запаса учащихся по теме. </w:t>
            </w:r>
            <w:r>
              <w:rPr>
                <w:rFonts w:ascii="Times New Roman" w:hAnsi="Times New Roman"/>
                <w:sz w:val="28"/>
              </w:rPr>
              <w:t>Развити</w:t>
            </w:r>
            <w:r>
              <w:rPr>
                <w:rFonts w:ascii="Times New Roman" w:hAnsi="Times New Roman"/>
                <w:sz w:val="28"/>
              </w:rPr>
              <w:t>е навыков чтения с извлечением основной и</w:t>
            </w:r>
            <w:r>
              <w:rPr>
                <w:rFonts w:ascii="Times New Roman" w:hAnsi="Times New Roman"/>
                <w:sz w:val="28"/>
              </w:rPr>
              <w:t>нформации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2376"/>
          </w:tcPr>
          <w:p w14:paraId="0D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 урока</w:t>
            </w:r>
          </w:p>
        </w:tc>
        <w:tc>
          <w:tcPr>
            <w:tcW w:type="dxa" w:w="12976"/>
            <w:gridSpan w:val="2"/>
          </w:tcPr>
          <w:p w14:paraId="0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Haustiere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376"/>
          </w:tcPr>
          <w:p w14:paraId="0F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Тип урока</w:t>
            </w:r>
          </w:p>
        </w:tc>
        <w:tc>
          <w:tcPr>
            <w:tcW w:type="dxa" w:w="12976"/>
            <w:gridSpan w:val="2"/>
          </w:tcPr>
          <w:p w14:paraId="10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Урок первичного предъявления новых знаний и формирование первоначальных предметных навыков. </w:t>
            </w:r>
            <w:r>
              <w:rPr>
                <w:rFonts w:ascii="Times New Roman" w:hAnsi="Times New Roman"/>
                <w:sz w:val="28"/>
              </w:rPr>
              <w:t>Комбинированный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2376"/>
          </w:tcPr>
          <w:p w14:paraId="11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Цель урока</w:t>
            </w:r>
          </w:p>
        </w:tc>
        <w:tc>
          <w:tcPr>
            <w:tcW w:type="dxa" w:w="12976"/>
            <w:gridSpan w:val="2"/>
          </w:tcPr>
          <w:p w14:paraId="12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Личностная</w:t>
            </w:r>
            <w:r>
              <w:rPr>
                <w:rFonts w:ascii="Times New Roman" w:hAnsi="Times New Roman"/>
                <w:i w:val="1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совершенствование коммуникативной и общей речевой культуры, приобретение </w:t>
            </w:r>
            <w:r>
              <w:rPr>
                <w:rFonts w:ascii="Times New Roman" w:hAnsi="Times New Roman"/>
                <w:sz w:val="28"/>
              </w:rPr>
              <w:t xml:space="preserve">языковых навыков, </w:t>
            </w:r>
            <w:r>
              <w:rPr>
                <w:rFonts w:ascii="Times New Roman" w:hAnsi="Times New Roman"/>
                <w:sz w:val="28"/>
              </w:rPr>
              <w:t xml:space="preserve">иноязычных коммуникативных умений в говорении, </w:t>
            </w:r>
            <w:r>
              <w:rPr>
                <w:rFonts w:ascii="Times New Roman" w:hAnsi="Times New Roman"/>
                <w:sz w:val="28"/>
              </w:rPr>
              <w:t>аудировании</w:t>
            </w:r>
            <w:r>
              <w:rPr>
                <w:rFonts w:ascii="Times New Roman" w:hAnsi="Times New Roman"/>
                <w:sz w:val="28"/>
              </w:rPr>
              <w:t>, чт</w:t>
            </w:r>
            <w:r>
              <w:rPr>
                <w:rFonts w:ascii="Times New Roman" w:hAnsi="Times New Roman"/>
                <w:sz w:val="28"/>
              </w:rPr>
              <w:t>ении, письменной речи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3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Деятельностная</w:t>
            </w:r>
            <w:r>
              <w:rPr>
                <w:rFonts w:ascii="Times New Roman" w:hAnsi="Times New Roman"/>
                <w:i w:val="1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формирование способнос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z w:val="28"/>
              </w:rPr>
              <w:t xml:space="preserve"> и умения работать самостоятельно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4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Образовательная:</w:t>
            </w:r>
            <w:r>
              <w:rPr>
                <w:rFonts w:ascii="Times New Roman" w:hAnsi="Times New Roman"/>
                <w:sz w:val="28"/>
              </w:rPr>
              <w:t xml:space="preserve"> активизация лексических з</w:t>
            </w:r>
            <w:r>
              <w:rPr>
                <w:rFonts w:ascii="Times New Roman" w:hAnsi="Times New Roman"/>
                <w:sz w:val="28"/>
              </w:rPr>
              <w:t>наний, развити</w:t>
            </w:r>
            <w:r>
              <w:rPr>
                <w:rFonts w:ascii="Times New Roman" w:hAnsi="Times New Roman"/>
                <w:sz w:val="28"/>
              </w:rPr>
              <w:t>е навыков чтения с извлече</w:t>
            </w:r>
            <w:r>
              <w:rPr>
                <w:rFonts w:ascii="Times New Roman" w:hAnsi="Times New Roman"/>
                <w:sz w:val="28"/>
              </w:rPr>
              <w:t>нием</w:t>
            </w:r>
            <w:r>
              <w:rPr>
                <w:rFonts w:ascii="Times New Roman" w:hAnsi="Times New Roman"/>
                <w:sz w:val="28"/>
              </w:rPr>
              <w:t xml:space="preserve"> нужной информации</w:t>
            </w:r>
            <w:r>
              <w:rPr>
                <w:rFonts w:ascii="Times New Roman" w:hAnsi="Times New Roman"/>
                <w:sz w:val="28"/>
              </w:rPr>
              <w:t>, диалогической речи (ответы на вопросы)</w:t>
            </w:r>
          </w:p>
        </w:tc>
      </w:tr>
      <w:tr>
        <w:tc>
          <w:tcPr>
            <w:tcW w:type="dxa" w:w="2376"/>
          </w:tcPr>
          <w:p w14:paraId="15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УУД</w:t>
            </w:r>
          </w:p>
        </w:tc>
        <w:tc>
          <w:tcPr>
            <w:tcW w:type="dxa" w:w="12976"/>
            <w:gridSpan w:val="2"/>
          </w:tcPr>
          <w:p w14:paraId="16000000">
            <w:pPr>
              <w:pStyle w:val="Style_1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Личностные </w:t>
            </w:r>
            <w:r>
              <w:rPr>
                <w:rFonts w:ascii="Times New Roman" w:hAnsi="Times New Roman"/>
                <w:sz w:val="28"/>
              </w:rPr>
              <w:t>(Формирование положительной мотивации к обучению),</w:t>
            </w:r>
            <w:r>
              <w:rPr>
                <w:rFonts w:ascii="Times New Roman" w:hAnsi="Times New Roman"/>
                <w:i w:val="1"/>
                <w:sz w:val="28"/>
              </w:rPr>
              <w:t xml:space="preserve"> Коммуникативные </w:t>
            </w:r>
            <w:r>
              <w:rPr>
                <w:rFonts w:ascii="Times New Roman" w:hAnsi="Times New Roman"/>
                <w:sz w:val="28"/>
              </w:rPr>
              <w:t>(Развитие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учебного сотрудничества)</w:t>
            </w:r>
            <w:r>
              <w:rPr>
                <w:rFonts w:ascii="Times New Roman" w:hAnsi="Times New Roman"/>
                <w:i w:val="1"/>
                <w:sz w:val="28"/>
              </w:rPr>
              <w:t xml:space="preserve">, Регулятивные </w:t>
            </w:r>
            <w:r>
              <w:rPr>
                <w:rFonts w:ascii="Times New Roman" w:hAnsi="Times New Roman"/>
                <w:sz w:val="28"/>
              </w:rPr>
              <w:t>(Формировать у</w:t>
            </w:r>
            <w:r>
              <w:rPr>
                <w:rFonts w:ascii="Times New Roman" w:hAnsi="Times New Roman"/>
                <w:sz w:val="28"/>
              </w:rPr>
              <w:t>мения выполнять учебные действия в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соответствии с поставленными задачами)</w:t>
            </w:r>
          </w:p>
        </w:tc>
      </w:tr>
      <w:tr>
        <w:tc>
          <w:tcPr>
            <w:tcW w:type="dxa" w:w="2376"/>
          </w:tcPr>
          <w:p w14:paraId="17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Планируемые </w:t>
            </w:r>
          </w:p>
          <w:p w14:paraId="18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результаты</w:t>
            </w:r>
          </w:p>
        </w:tc>
        <w:tc>
          <w:tcPr>
            <w:tcW w:type="dxa" w:w="12976"/>
            <w:gridSpan w:val="2"/>
          </w:tcPr>
          <w:p w14:paraId="19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должны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усвоить новые ЛЕ по теме «Животные», </w:t>
            </w:r>
            <w:r>
              <w:rPr>
                <w:rFonts w:ascii="Times New Roman" w:hAnsi="Times New Roman"/>
                <w:sz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</w:rPr>
              <w:t xml:space="preserve">называть на картинке или фото животных, </w:t>
            </w:r>
            <w:r>
              <w:rPr>
                <w:rFonts w:ascii="Times New Roman" w:hAnsi="Times New Roman"/>
                <w:sz w:val="28"/>
              </w:rPr>
              <w:t xml:space="preserve">употреблять новые ЛЕ в простейших речевых образцах, </w:t>
            </w:r>
            <w:r>
              <w:rPr>
                <w:rFonts w:ascii="Times New Roman" w:hAnsi="Times New Roman"/>
                <w:sz w:val="28"/>
              </w:rPr>
              <w:t>уметь</w:t>
            </w:r>
            <w:r>
              <w:rPr>
                <w:rFonts w:ascii="Times New Roman" w:hAnsi="Times New Roman"/>
                <w:sz w:val="28"/>
              </w:rPr>
              <w:t xml:space="preserve"> читать </w:t>
            </w:r>
            <w:r>
              <w:rPr>
                <w:rFonts w:ascii="Times New Roman" w:hAnsi="Times New Roman"/>
                <w:sz w:val="28"/>
              </w:rPr>
              <w:t>небольшой текст о жизни в деревне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полным пониманием.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2376"/>
          </w:tcPr>
          <w:p w14:paraId="1A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Основные понятия</w:t>
            </w:r>
            <w:r>
              <w:rPr>
                <w:rFonts w:ascii="Times New Roman" w:hAnsi="Times New Roman"/>
                <w:b w:val="1"/>
                <w:sz w:val="28"/>
              </w:rPr>
              <w:t>, ЛЕ</w:t>
            </w:r>
          </w:p>
        </w:tc>
        <w:tc>
          <w:tcPr>
            <w:tcW w:type="dxa" w:w="12976"/>
            <w:gridSpan w:val="2"/>
          </w:tcPr>
          <w:p w14:paraId="1B000000">
            <w:pPr>
              <w:pStyle w:val="Style_1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das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Vieh</w:t>
            </w:r>
            <w:r>
              <w:rPr>
                <w:rFonts w:ascii="Times New Roman" w:hAnsi="Times New Roman"/>
                <w:i w:val="1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sz w:val="28"/>
              </w:rPr>
              <w:t>das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Schwein</w:t>
            </w:r>
            <w:r>
              <w:rPr>
                <w:rFonts w:ascii="Times New Roman" w:hAnsi="Times New Roman"/>
                <w:i w:val="1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sz w:val="28"/>
              </w:rPr>
              <w:t>e</w:t>
            </w:r>
            <w:r>
              <w:rPr>
                <w:rFonts w:ascii="Times New Roman" w:hAnsi="Times New Roman"/>
                <w:i w:val="1"/>
                <w:sz w:val="28"/>
              </w:rPr>
              <w:t xml:space="preserve">), </w:t>
            </w:r>
            <w:r>
              <w:rPr>
                <w:rFonts w:ascii="Times New Roman" w:hAnsi="Times New Roman"/>
                <w:i w:val="1"/>
                <w:sz w:val="28"/>
              </w:rPr>
              <w:t>das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Kaninchen</w:t>
            </w:r>
            <w:r>
              <w:rPr>
                <w:rFonts w:ascii="Times New Roman" w:hAnsi="Times New Roman"/>
                <w:i w:val="1"/>
                <w:sz w:val="28"/>
              </w:rPr>
              <w:t xml:space="preserve"> (=)</w:t>
            </w:r>
            <w:r>
              <w:rPr>
                <w:rFonts w:ascii="Times New Roman" w:hAnsi="Times New Roman"/>
                <w:i w:val="1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sz w:val="28"/>
              </w:rPr>
              <w:t>das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Schaf</w:t>
            </w:r>
            <w:r>
              <w:rPr>
                <w:rFonts w:ascii="Times New Roman" w:hAnsi="Times New Roman"/>
                <w:i w:val="1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sz w:val="28"/>
              </w:rPr>
              <w:t>e</w:t>
            </w:r>
            <w:r>
              <w:rPr>
                <w:rFonts w:ascii="Times New Roman" w:hAnsi="Times New Roman"/>
                <w:i w:val="1"/>
                <w:sz w:val="28"/>
              </w:rPr>
              <w:t xml:space="preserve">), </w:t>
            </w:r>
            <w:r>
              <w:rPr>
                <w:rFonts w:ascii="Times New Roman" w:hAnsi="Times New Roman"/>
                <w:i w:val="1"/>
                <w:sz w:val="28"/>
              </w:rPr>
              <w:t>das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Pferd</w:t>
            </w:r>
            <w:r>
              <w:rPr>
                <w:rFonts w:ascii="Times New Roman" w:hAnsi="Times New Roman"/>
                <w:i w:val="1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sz w:val="28"/>
              </w:rPr>
              <w:t>e</w:t>
            </w:r>
            <w:r>
              <w:rPr>
                <w:rFonts w:ascii="Times New Roman" w:hAnsi="Times New Roman"/>
                <w:i w:val="1"/>
                <w:sz w:val="28"/>
              </w:rPr>
              <w:t xml:space="preserve">), </w:t>
            </w:r>
            <w:r>
              <w:rPr>
                <w:rFonts w:ascii="Times New Roman" w:hAnsi="Times New Roman"/>
                <w:i w:val="1"/>
                <w:sz w:val="28"/>
              </w:rPr>
              <w:t>das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Stier</w:t>
            </w:r>
            <w:r>
              <w:rPr>
                <w:rFonts w:ascii="Times New Roman" w:hAnsi="Times New Roman"/>
                <w:i w:val="1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sz w:val="28"/>
              </w:rPr>
              <w:t>e), die Kuh (die Kühe), die Zie</w:t>
            </w:r>
            <w:r>
              <w:rPr>
                <w:rFonts w:ascii="Times New Roman" w:hAnsi="Times New Roman"/>
                <w:i w:val="1"/>
                <w:sz w:val="28"/>
              </w:rPr>
              <w:t xml:space="preserve">ge (n), das Geflügel, das Huhn </w:t>
            </w:r>
            <w:r>
              <w:rPr>
                <w:rFonts w:ascii="Times New Roman" w:hAnsi="Times New Roman"/>
                <w:i w:val="1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 xml:space="preserve">die Hühner), </w:t>
            </w:r>
            <w:r>
              <w:rPr>
                <w:rFonts w:ascii="Times New Roman" w:hAnsi="Times New Roman"/>
                <w:i w:val="1"/>
                <w:sz w:val="28"/>
              </w:rPr>
              <w:t xml:space="preserve">der Hahn (die Hähne), </w:t>
            </w:r>
            <w:r>
              <w:rPr>
                <w:rFonts w:ascii="Times New Roman" w:hAnsi="Times New Roman"/>
                <w:i w:val="1"/>
                <w:sz w:val="28"/>
              </w:rPr>
              <w:t>die Gans (die Gänse), die Ente (n),</w:t>
            </w:r>
          </w:p>
        </w:tc>
      </w:tr>
      <w:tr>
        <w:tc>
          <w:tcPr>
            <w:tcW w:type="dxa" w:w="2376"/>
          </w:tcPr>
          <w:p w14:paraId="1C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Ресурсы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     - </w:t>
            </w:r>
            <w:r>
              <w:rPr>
                <w:rFonts w:ascii="Times New Roman" w:hAnsi="Times New Roman"/>
                <w:b w:val="1"/>
                <w:sz w:val="28"/>
              </w:rPr>
              <w:t>основные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- </w:t>
            </w:r>
            <w:r>
              <w:rPr>
                <w:rFonts w:ascii="Times New Roman" w:hAnsi="Times New Roman"/>
                <w:b w:val="1"/>
                <w:sz w:val="28"/>
              </w:rPr>
              <w:t>дополнительные</w:t>
            </w:r>
          </w:p>
        </w:tc>
        <w:tc>
          <w:tcPr>
            <w:tcW w:type="dxa" w:w="12976"/>
            <w:gridSpan w:val="2"/>
          </w:tcPr>
          <w:p w14:paraId="1D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немецкого языка для 7</w:t>
            </w:r>
            <w:r>
              <w:rPr>
                <w:rFonts w:ascii="Times New Roman" w:hAnsi="Times New Roman"/>
                <w:sz w:val="28"/>
              </w:rPr>
              <w:t xml:space="preserve"> класса. И.Л. </w:t>
            </w:r>
            <w:r>
              <w:rPr>
                <w:rFonts w:ascii="Times New Roman" w:hAnsi="Times New Roman"/>
                <w:sz w:val="28"/>
              </w:rPr>
              <w:t>Би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, Л.В. </w:t>
            </w:r>
            <w:r>
              <w:rPr>
                <w:rFonts w:ascii="Times New Roman" w:hAnsi="Times New Roman"/>
                <w:sz w:val="28"/>
              </w:rPr>
              <w:t>Садомова</w:t>
            </w:r>
            <w:r>
              <w:rPr>
                <w:rFonts w:ascii="Times New Roman" w:hAnsi="Times New Roman"/>
                <w:sz w:val="28"/>
              </w:rPr>
              <w:t>. Москва. Просвещение. 2014.</w:t>
            </w:r>
            <w:r>
              <w:rPr>
                <w:rFonts w:ascii="Times New Roman" w:hAnsi="Times New Roman"/>
                <w:sz w:val="28"/>
              </w:rPr>
              <w:t xml:space="preserve"> Стр.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1-</w:t>
            </w:r>
            <w:r>
              <w:rPr>
                <w:rFonts w:ascii="Times New Roman" w:hAnsi="Times New Roman"/>
                <w:sz w:val="28"/>
              </w:rPr>
              <w:t>112, 114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Книга для учителя к уч</w:t>
            </w:r>
            <w:r>
              <w:rPr>
                <w:rFonts w:ascii="Times New Roman" w:hAnsi="Times New Roman"/>
                <w:sz w:val="28"/>
              </w:rPr>
              <w:t xml:space="preserve">ебнику немецкого языка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класса.</w:t>
            </w:r>
          </w:p>
          <w:p w14:paraId="1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Компьютер, фотографи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рисунки домашних животных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2376"/>
          </w:tcPr>
          <w:p w14:paraId="1F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Методы</w:t>
            </w:r>
          </w:p>
        </w:tc>
        <w:tc>
          <w:tcPr>
            <w:tcW w:type="dxa" w:w="12976"/>
            <w:gridSpan w:val="2"/>
          </w:tcPr>
          <w:p w14:paraId="20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Коммуникативно-ситуативные, объяснительно-иллюстративные, </w:t>
            </w:r>
            <w:r>
              <w:rPr>
                <w:rFonts w:ascii="Times New Roman" w:hAnsi="Times New Roman"/>
                <w:sz w:val="28"/>
              </w:rPr>
              <w:t>аудио-визуальн</w:t>
            </w:r>
            <w:r>
              <w:rPr>
                <w:rFonts w:ascii="Times New Roman" w:hAnsi="Times New Roman"/>
                <w:sz w:val="28"/>
              </w:rPr>
              <w:t>ые</w:t>
            </w:r>
            <w:r>
              <w:rPr>
                <w:rFonts w:ascii="Times New Roman" w:hAnsi="Times New Roman"/>
                <w:sz w:val="28"/>
              </w:rPr>
              <w:t>, репродуктивные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2376"/>
          </w:tcPr>
          <w:p w14:paraId="21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Организация пространства</w:t>
            </w:r>
          </w:p>
        </w:tc>
        <w:tc>
          <w:tcPr>
            <w:tcW w:type="dxa" w:w="12976"/>
            <w:gridSpan w:val="2"/>
          </w:tcPr>
          <w:p w14:paraId="22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фрон</w:t>
            </w:r>
            <w:r>
              <w:rPr>
                <w:rFonts w:ascii="Times New Roman" w:hAnsi="Times New Roman"/>
                <w:sz w:val="28"/>
              </w:rPr>
              <w:t>тальная, индивидуальная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2376"/>
          </w:tcPr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Этап урока</w:t>
            </w:r>
          </w:p>
        </w:tc>
        <w:tc>
          <w:tcPr>
            <w:tcW w:type="dxa" w:w="12976"/>
            <w:gridSpan w:val="2"/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Деятельность учителя и учащихся</w:t>
            </w:r>
          </w:p>
        </w:tc>
      </w:tr>
      <w:tr>
        <w:trPr>
          <w:trHeight w:hRule="atLeast" w:val="1932"/>
        </w:trPr>
        <w:tc>
          <w:tcPr>
            <w:tcW w:type="dxa" w:w="2376"/>
          </w:tcPr>
          <w:p w14:paraId="25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1. </w:t>
            </w:r>
            <w:r>
              <w:rPr>
                <w:rFonts w:ascii="Times New Roman" w:hAnsi="Times New Roman"/>
                <w:b w:val="1"/>
                <w:sz w:val="28"/>
              </w:rPr>
              <w:t>Оргмомент</w:t>
            </w:r>
          </w:p>
          <w:p w14:paraId="26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</w:p>
          <w:p w14:paraId="27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</w:p>
          <w:p w14:paraId="28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7442"/>
          </w:tcPr>
          <w:p w14:paraId="29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  <w:u w:val="single"/>
              </w:rPr>
              <w:t>Беседа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>с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>дежурным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Wer hat heute Klassendienst?  </w:t>
            </w:r>
          </w:p>
          <w:p w14:paraId="2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Wie heißt du? Wie alt bist du? In welche Klasse gehst du?</w:t>
            </w:r>
          </w:p>
          <w:p w14:paraId="2B000000">
            <w:pPr>
              <w:pStyle w:val="Style_1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Der wievielte ist heute? Welcher Tag ist </w:t>
            </w:r>
            <w:r>
              <w:rPr>
                <w:rFonts w:ascii="Times New Roman" w:hAnsi="Times New Roman"/>
                <w:sz w:val="28"/>
              </w:rPr>
              <w:t>heute</w:t>
            </w:r>
            <w:r>
              <w:rPr>
                <w:rFonts w:ascii="Times New Roman" w:hAnsi="Times New Roman"/>
                <w:sz w:val="28"/>
              </w:rPr>
              <w:t>? Wer fehlt heute?</w:t>
            </w:r>
            <w:r>
              <w:rPr>
                <w:rFonts w:ascii="Times New Roman" w:hAnsi="Times New Roman"/>
                <w:i w:val="1"/>
                <w:sz w:val="28"/>
              </w:rPr>
              <w:t xml:space="preserve">  </w:t>
            </w:r>
          </w:p>
          <w:p w14:paraId="2C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  <w:u w:val="single"/>
              </w:rPr>
              <w:t>Беседа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>о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>погоде</w:t>
            </w:r>
            <w:r>
              <w:rPr>
                <w:rFonts w:ascii="Times New Roman" w:hAnsi="Times New Roman"/>
                <w:b w:val="1"/>
                <w:sz w:val="28"/>
              </w:rPr>
              <w:t xml:space="preserve">: </w:t>
            </w:r>
            <w:r>
              <w:rPr>
                <w:rFonts w:ascii="Times New Roman" w:hAnsi="Times New Roman"/>
                <w:b w:val="1"/>
                <w:sz w:val="28"/>
              </w:rPr>
              <w:t>Ist es Winter?</w:t>
            </w:r>
            <w:r>
              <w:rPr>
                <w:rFonts w:ascii="Times New Roman" w:hAnsi="Times New Roman"/>
                <w:sz w:val="28"/>
              </w:rPr>
              <w:t xml:space="preserve"> Wann beginnt der Winter? Wie lange dauert der Winter? Wie heißen die Wintermonate? Wie ist das Wetter heute? Scheint die Sonne? Wie ist der Himmel? Ist es kalt? </w:t>
            </w:r>
          </w:p>
        </w:tc>
        <w:tc>
          <w:tcPr>
            <w:tcW w:type="dxa" w:w="5534"/>
          </w:tcPr>
          <w:p w14:paraId="2D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Рапорт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дежурного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Ich habe heute Klassendienst. </w:t>
            </w:r>
          </w:p>
          <w:p w14:paraId="2F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Ich heiße …</w:t>
            </w:r>
          </w:p>
          <w:p w14:paraId="30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Es ist Winter.</w:t>
            </w:r>
            <w:r>
              <w:rPr>
                <w:rFonts w:ascii="Times New Roman" w:hAnsi="Times New Roman"/>
                <w:sz w:val="28"/>
              </w:rPr>
              <w:t xml:space="preserve"> Der Winter beginnt im Dezember. …</w:t>
            </w:r>
          </w:p>
        </w:tc>
      </w:tr>
      <w:tr>
        <w:tc>
          <w:tcPr>
            <w:tcW w:type="dxa" w:w="2376"/>
          </w:tcPr>
          <w:p w14:paraId="31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2. </w:t>
            </w:r>
            <w:r>
              <w:rPr>
                <w:rFonts w:ascii="Times New Roman" w:hAnsi="Times New Roman"/>
                <w:b w:val="1"/>
                <w:sz w:val="28"/>
              </w:rPr>
              <w:t>Определение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темы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урока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 его задач</w:t>
            </w:r>
          </w:p>
        </w:tc>
        <w:tc>
          <w:tcPr>
            <w:tcW w:type="dxa" w:w="7442"/>
          </w:tcPr>
          <w:p w14:paraId="32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Unser großes Thema heißt: „Auf dem Lande gibt es auch viel Interessantes“.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Und wie ist das Thema unserer Stunde?  </w:t>
            </w:r>
            <w:r>
              <w:rPr>
                <w:rFonts w:ascii="Times New Roman" w:hAnsi="Times New Roman"/>
                <w:sz w:val="28"/>
              </w:rPr>
              <w:t>Macht eure Bücher auf! S. 111(2). Seht euch die Fotos an und sagt: Wie heißt unser Thema?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Richtig: </w:t>
            </w:r>
            <w:r>
              <w:rPr>
                <w:rFonts w:ascii="Times New Roman" w:hAnsi="Times New Roman"/>
                <w:sz w:val="28"/>
              </w:rPr>
              <w:t>Домашние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животные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Worüber werden wir heute sprechen?</w:t>
            </w:r>
            <w:r>
              <w:rPr>
                <w:rFonts w:ascii="Times New Roman" w:hAnsi="Times New Roman"/>
                <w:sz w:val="28"/>
              </w:rPr>
              <w:t xml:space="preserve"> Über die Haustiere.</w:t>
            </w:r>
          </w:p>
        </w:tc>
        <w:tc>
          <w:tcPr>
            <w:tcW w:type="dxa" w:w="5534"/>
          </w:tcPr>
          <w:p w14:paraId="33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Wo wohnen wir? Ist </w:t>
            </w:r>
            <w:r>
              <w:rPr>
                <w:rFonts w:ascii="Times New Roman" w:hAnsi="Times New Roman"/>
                <w:sz w:val="28"/>
              </w:rPr>
              <w:t>Jushny</w:t>
            </w:r>
            <w:r>
              <w:rPr>
                <w:rFonts w:ascii="Times New Roman" w:hAnsi="Times New Roman"/>
                <w:sz w:val="28"/>
              </w:rPr>
              <w:t xml:space="preserve"> ein Dorf oder eine Stadt? Wie ist </w:t>
            </w:r>
            <w:r>
              <w:rPr>
                <w:rFonts w:ascii="Times New Roman" w:hAnsi="Times New Roman"/>
                <w:sz w:val="28"/>
              </w:rPr>
              <w:t>Jushny</w:t>
            </w:r>
            <w:r>
              <w:rPr>
                <w:rFonts w:ascii="Times New Roman" w:hAnsi="Times New Roman"/>
                <w:sz w:val="28"/>
              </w:rPr>
              <w:t xml:space="preserve">? Wann wurde </w:t>
            </w:r>
            <w:r>
              <w:rPr>
                <w:rFonts w:ascii="Times New Roman" w:hAnsi="Times New Roman"/>
                <w:sz w:val="28"/>
              </w:rPr>
              <w:t>Jushny</w:t>
            </w:r>
            <w:r>
              <w:rPr>
                <w:rFonts w:ascii="Times New Roman" w:hAnsi="Times New Roman"/>
                <w:sz w:val="28"/>
              </w:rPr>
              <w:t xml:space="preserve"> gegründet? Wie alt ist unser Dorf? Was gibt es im Dorf? </w:t>
            </w:r>
          </w:p>
          <w:p w14:paraId="34000000">
            <w:pPr>
              <w:pStyle w:val="Style_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376"/>
          </w:tcPr>
          <w:p w14:paraId="35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3.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овторение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новых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ЛЕ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7442"/>
          </w:tcPr>
          <w:p w14:paraId="36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техники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новых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</w:t>
            </w:r>
          </w:p>
          <w:p w14:paraId="37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>precht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mir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nach</w:t>
            </w:r>
            <w:r>
              <w:rPr>
                <w:rFonts w:ascii="Times New Roman" w:hAnsi="Times New Roman"/>
                <w:sz w:val="28"/>
              </w:rPr>
              <w:t xml:space="preserve">!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114</w:t>
            </w:r>
            <w:r>
              <w:rPr>
                <w:rFonts w:ascii="Times New Roman" w:hAnsi="Times New Roman"/>
                <w:sz w:val="28"/>
              </w:rPr>
              <w:t>, Ü</w:t>
            </w: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neue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W</w:t>
            </w:r>
            <w:r>
              <w:rPr>
                <w:rFonts w:ascii="Times New Roman" w:hAnsi="Times New Roman"/>
                <w:sz w:val="28"/>
              </w:rPr>
              <w:t>ö</w:t>
            </w:r>
            <w:r>
              <w:rPr>
                <w:rFonts w:ascii="Times New Roman" w:hAnsi="Times New Roman"/>
                <w:sz w:val="28"/>
              </w:rPr>
              <w:t>rter</w:t>
            </w:r>
            <w:r>
              <w:rPr>
                <w:rFonts w:ascii="Times New Roman" w:hAnsi="Times New Roman"/>
                <w:sz w:val="28"/>
              </w:rPr>
              <w:t xml:space="preserve"> 1-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столбик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5534"/>
          </w:tcPr>
          <w:p w14:paraId="38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повторяют за учителем новые ЛЕ, </w:t>
            </w:r>
            <w:r>
              <w:rPr>
                <w:rFonts w:ascii="Times New Roman" w:hAnsi="Times New Roman"/>
                <w:sz w:val="28"/>
              </w:rPr>
              <w:t>чтение по цепочке новых слов.</w:t>
            </w:r>
          </w:p>
        </w:tc>
      </w:tr>
      <w:tr>
        <w:tc>
          <w:tcPr>
            <w:tcW w:type="dxa" w:w="2376"/>
          </w:tcPr>
          <w:p w14:paraId="39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4. </w:t>
            </w:r>
            <w:r>
              <w:rPr>
                <w:rFonts w:ascii="Times New Roman" w:hAnsi="Times New Roman"/>
                <w:b w:val="1"/>
                <w:sz w:val="28"/>
              </w:rPr>
              <w:t>Проверка ДЗ.</w:t>
            </w:r>
          </w:p>
        </w:tc>
        <w:tc>
          <w:tcPr>
            <w:tcW w:type="dxa" w:w="7442"/>
          </w:tcPr>
          <w:p w14:paraId="3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Prüfen wir die Hausaufgabe! Wie war die Hausaufgabe?  </w:t>
            </w:r>
          </w:p>
          <w:p w14:paraId="3B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– S. 111, Üb. 4.</w:t>
            </w:r>
          </w:p>
        </w:tc>
        <w:tc>
          <w:tcPr>
            <w:tcW w:type="dxa" w:w="5534"/>
          </w:tcPr>
          <w:p w14:paraId="3C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зачитывают перевод предложений </w:t>
            </w: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>. 111 (4</w:t>
            </w: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).</w:t>
            </w:r>
          </w:p>
        </w:tc>
      </w:tr>
      <w:tr>
        <w:tc>
          <w:tcPr>
            <w:tcW w:type="dxa" w:w="2376"/>
          </w:tcPr>
          <w:p w14:paraId="3D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5. Р</w:t>
            </w:r>
            <w:r>
              <w:rPr>
                <w:rFonts w:ascii="Times New Roman" w:hAnsi="Times New Roman"/>
                <w:b w:val="1"/>
                <w:sz w:val="28"/>
              </w:rPr>
              <w:t>абота над лексикой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3E000000">
            <w:pPr>
              <w:pStyle w:val="Style_1"/>
              <w:rPr>
                <w:rFonts w:ascii="Times New Roman" w:hAnsi="Times New Roman"/>
                <w:b w:val="1"/>
                <w:sz w:val="16"/>
              </w:rPr>
            </w:pPr>
          </w:p>
          <w:p w14:paraId="3F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введение </w:t>
            </w:r>
          </w:p>
          <w:p w14:paraId="40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новых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ЛЕ:</w:t>
            </w:r>
          </w:p>
        </w:tc>
        <w:tc>
          <w:tcPr>
            <w:tcW w:type="dxa" w:w="7442"/>
          </w:tcPr>
          <w:p w14:paraId="41000000">
            <w:pPr>
              <w:pStyle w:val="Style_1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N</w:t>
            </w:r>
            <w:r>
              <w:rPr>
                <w:rFonts w:ascii="Times New Roman" w:hAnsi="Times New Roman"/>
                <w:b w:val="1"/>
                <w:sz w:val="28"/>
              </w:rPr>
              <w:t>eue Wörter: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das Vieh, das Schwein (e), das Kaninchen, das Schaf (e), das Pferd (e), das Stier (e), die Kuh (die Kühe), die Zie</w:t>
            </w:r>
            <w:r>
              <w:rPr>
                <w:rFonts w:ascii="Times New Roman" w:hAnsi="Times New Roman"/>
                <w:sz w:val="28"/>
              </w:rPr>
              <w:t>ge (n), das Geflügel, das Huhn (</w:t>
            </w:r>
            <w:r>
              <w:rPr>
                <w:rFonts w:ascii="Times New Roman" w:hAnsi="Times New Roman"/>
                <w:sz w:val="28"/>
              </w:rPr>
              <w:t>die Hühner), die Gans (die Gänse), die Ente (n</w:t>
            </w:r>
            <w:r>
              <w:rPr>
                <w:rFonts w:ascii="Times New Roman" w:hAnsi="Times New Roman"/>
                <w:sz w:val="28"/>
              </w:rPr>
              <w:t>), einbringen (brachte ein, eingebracht)</w:t>
            </w:r>
            <w:r>
              <w:rPr>
                <w:rFonts w:ascii="Times New Roman" w:hAnsi="Times New Roman"/>
                <w:sz w:val="28"/>
              </w:rPr>
              <w:t xml:space="preserve">), </w:t>
            </w:r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das Getreide, der Boden</w:t>
            </w:r>
            <w:r>
              <w:rPr>
                <w:rFonts w:ascii="Times New Roman" w:hAnsi="Times New Roman"/>
                <w:sz w:val="28"/>
              </w:rPr>
              <w:t xml:space="preserve">, züchten, mähen, dreschen, </w:t>
            </w:r>
            <w:r>
              <w:rPr>
                <w:rFonts w:ascii="Times New Roman" w:hAnsi="Times New Roman"/>
                <w:sz w:val="28"/>
              </w:rPr>
              <w:t xml:space="preserve"> jäten</w:t>
            </w:r>
            <w:r>
              <w:rPr>
                <w:rFonts w:ascii="Times New Roman" w:hAnsi="Times New Roman"/>
                <w:sz w:val="28"/>
              </w:rPr>
              <w:t>, pflügen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säen, melken, </w:t>
            </w:r>
            <w:r>
              <w:rPr>
                <w:rFonts w:ascii="Times New Roman" w:hAnsi="Times New Roman"/>
                <w:sz w:val="28"/>
              </w:rPr>
              <w:t>füttern, pflegen, pflanzen, der Pflug (</w:t>
            </w:r>
            <w:r>
              <w:rPr>
                <w:rFonts w:ascii="Times New Roman" w:hAnsi="Times New Roman"/>
                <w:sz w:val="28"/>
              </w:rPr>
              <w:t xml:space="preserve">die </w:t>
            </w:r>
            <w:r>
              <w:rPr>
                <w:rFonts w:ascii="Times New Roman" w:hAnsi="Times New Roman"/>
                <w:sz w:val="28"/>
              </w:rPr>
              <w:t>Pflüge), der Mähdrescher, die Sämasch</w:t>
            </w:r>
            <w:r>
              <w:rPr>
                <w:rFonts w:ascii="Times New Roman" w:hAnsi="Times New Roman"/>
                <w:sz w:val="28"/>
              </w:rPr>
              <w:t xml:space="preserve">ine (n), der Traktor </w:t>
            </w:r>
            <w:r>
              <w:rPr>
                <w:rFonts w:ascii="Times New Roman" w:hAnsi="Times New Roman"/>
                <w:sz w:val="24"/>
              </w:rPr>
              <w:t>(en)]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</w:tc>
        <w:tc>
          <w:tcPr>
            <w:tcW w:type="dxa" w:w="5534"/>
          </w:tcPr>
          <w:p w14:paraId="42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Welches Vieh kennt ih</w:t>
            </w:r>
            <w:r>
              <w:rPr>
                <w:rFonts w:ascii="Times New Roman" w:hAnsi="Times New Roman"/>
                <w:sz w:val="28"/>
              </w:rPr>
              <w:t>r? Ist das eine Kuh? Wie ist die Kuh? Gibt die</w:t>
            </w:r>
            <w:r>
              <w:rPr>
                <w:rFonts w:ascii="Times New Roman" w:hAnsi="Times New Roman"/>
                <w:sz w:val="28"/>
              </w:rPr>
              <w:t xml:space="preserve"> Kuh Milch? Wer ist das? Ist das ein Schwein? Ist das Schwein sauber oder schmutzig? …</w:t>
            </w:r>
          </w:p>
        </w:tc>
      </w:tr>
      <w:tr>
        <w:tc>
          <w:tcPr>
            <w:tcW w:type="dxa" w:w="2376"/>
          </w:tcPr>
          <w:p w14:paraId="43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6. </w:t>
            </w:r>
            <w:r>
              <w:rPr>
                <w:rFonts w:ascii="Times New Roman" w:hAnsi="Times New Roman"/>
                <w:b w:val="1"/>
                <w:sz w:val="28"/>
              </w:rPr>
              <w:t>A</w:t>
            </w:r>
            <w:r>
              <w:rPr>
                <w:rFonts w:ascii="Times New Roman" w:hAnsi="Times New Roman"/>
                <w:b w:val="1"/>
                <w:sz w:val="28"/>
              </w:rPr>
              <w:t>ктивизация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новых слов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7442"/>
          </w:tcPr>
          <w:p w14:paraId="44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S</w:t>
            </w:r>
            <w:r>
              <w:rPr>
                <w:rFonts w:ascii="Times New Roman" w:hAnsi="Times New Roman"/>
                <w:b w:val="1"/>
                <w:sz w:val="28"/>
              </w:rPr>
              <w:t>. 112 (5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Составление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предложений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45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Wer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macht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was</w:t>
            </w:r>
            <w:r>
              <w:rPr>
                <w:rFonts w:ascii="Times New Roman" w:hAnsi="Times New Roman"/>
                <w:sz w:val="28"/>
              </w:rPr>
              <w:t xml:space="preserve">? </w:t>
            </w:r>
            <w:r>
              <w:rPr>
                <w:rFonts w:ascii="Times New Roman" w:hAnsi="Times New Roman"/>
                <w:sz w:val="28"/>
              </w:rPr>
              <w:t xml:space="preserve">(c </w:t>
            </w:r>
            <w:r>
              <w:rPr>
                <w:rFonts w:ascii="Times New Roman" w:hAnsi="Times New Roman"/>
                <w:sz w:val="28"/>
              </w:rPr>
              <w:t>переводом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5534"/>
          </w:tcPr>
          <w:p w14:paraId="46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устно подстановочное упражнение.</w:t>
            </w:r>
          </w:p>
        </w:tc>
      </w:tr>
      <w:tr>
        <w:tc>
          <w:tcPr>
            <w:tcW w:type="dxa" w:w="2376"/>
          </w:tcPr>
          <w:p w14:paraId="47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7. </w:t>
            </w:r>
            <w:r>
              <w:rPr>
                <w:rFonts w:ascii="Times New Roman" w:hAnsi="Times New Roman"/>
                <w:b w:val="1"/>
                <w:sz w:val="28"/>
              </w:rPr>
              <w:t>Физкульт</w:t>
            </w:r>
            <w:r>
              <w:rPr>
                <w:rFonts w:ascii="Times New Roman" w:hAnsi="Times New Roman"/>
                <w:b w:val="1"/>
                <w:sz w:val="28"/>
              </w:rPr>
              <w:t>-</w:t>
            </w:r>
          </w:p>
          <w:p w14:paraId="48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минутка</w:t>
            </w:r>
          </w:p>
        </w:tc>
        <w:tc>
          <w:tcPr>
            <w:tcW w:type="dxa" w:w="7442"/>
          </w:tcPr>
          <w:p w14:paraId="49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Wir machen Gymnastik!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1,2,3 – </w:t>
            </w:r>
            <w:r>
              <w:rPr>
                <w:rFonts w:ascii="Times New Roman" w:hAnsi="Times New Roman"/>
                <w:sz w:val="28"/>
              </w:rPr>
              <w:t>rische</w:t>
            </w:r>
            <w:r>
              <w:rPr>
                <w:rFonts w:ascii="Times New Roman" w:hAnsi="Times New Roman"/>
                <w:sz w:val="28"/>
              </w:rPr>
              <w:t xml:space="preserve">, rasche, </w:t>
            </w:r>
            <w:r>
              <w:rPr>
                <w:rFonts w:ascii="Times New Roman" w:hAnsi="Times New Roman"/>
                <w:sz w:val="28"/>
              </w:rPr>
              <w:t>rei</w:t>
            </w:r>
            <w:r>
              <w:rPr>
                <w:rFonts w:ascii="Times New Roman" w:hAnsi="Times New Roman"/>
                <w:sz w:val="28"/>
              </w:rPr>
              <w:t>!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14:paraId="4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4,5,6 – </w:t>
            </w:r>
            <w:r>
              <w:rPr>
                <w:rFonts w:ascii="Times New Roman" w:hAnsi="Times New Roman"/>
                <w:sz w:val="28"/>
              </w:rPr>
              <w:t>rische</w:t>
            </w:r>
            <w:r>
              <w:rPr>
                <w:rFonts w:ascii="Times New Roman" w:hAnsi="Times New Roman"/>
                <w:sz w:val="28"/>
              </w:rPr>
              <w:t xml:space="preserve">, rasche, </w:t>
            </w:r>
            <w:r>
              <w:rPr>
                <w:rFonts w:ascii="Times New Roman" w:hAnsi="Times New Roman"/>
                <w:sz w:val="28"/>
              </w:rPr>
              <w:t>rex</w:t>
            </w:r>
            <w:r>
              <w:rPr>
                <w:rFonts w:ascii="Times New Roman" w:hAnsi="Times New Roman"/>
                <w:sz w:val="28"/>
              </w:rPr>
              <w:t>!</w:t>
            </w:r>
          </w:p>
          <w:p w14:paraId="4B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Wir marschieren!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7,8,9,10 – du kannst gehen!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4C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  <w:r>
              <w:rPr>
                <w:rFonts w:ascii="Times New Roman" w:hAnsi="Times New Roman"/>
                <w:sz w:val="28"/>
              </w:rPr>
              <w:t xml:space="preserve"> – Polizei, 3,4 – Offizier, 5,6 – alte Hex, 7,8 – gute Nacht, 9,10 – Du kannst gehen!</w:t>
            </w:r>
          </w:p>
        </w:tc>
        <w:tc>
          <w:tcPr>
            <w:tcW w:type="dxa" w:w="5534"/>
          </w:tcPr>
          <w:p w14:paraId="4D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поднимают руки вперёд, вверх и в стороны. При этом произносят рифмовки.</w:t>
            </w:r>
          </w:p>
          <w:p w14:paraId="4E000000">
            <w:pPr>
              <w:pStyle w:val="Style_1"/>
              <w:rPr>
                <w:rFonts w:ascii="Times New Roman" w:hAnsi="Times New Roman"/>
                <w:sz w:val="28"/>
              </w:rPr>
            </w:pPr>
          </w:p>
          <w:p w14:paraId="4F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маршируют и произнос</w:t>
            </w:r>
            <w:r>
              <w:rPr>
                <w:rFonts w:ascii="Times New Roman" w:hAnsi="Times New Roman"/>
                <w:sz w:val="28"/>
              </w:rPr>
              <w:t>ят немецкие считалочки.</w:t>
            </w:r>
          </w:p>
        </w:tc>
      </w:tr>
      <w:tr>
        <w:tc>
          <w:tcPr>
            <w:tcW w:type="dxa" w:w="2376"/>
          </w:tcPr>
          <w:p w14:paraId="50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8. </w:t>
            </w:r>
            <w:r>
              <w:rPr>
                <w:rFonts w:ascii="Times New Roman" w:hAnsi="Times New Roman"/>
                <w:b w:val="1"/>
                <w:sz w:val="28"/>
              </w:rPr>
              <w:t>Закрепление</w:t>
            </w:r>
          </w:p>
        </w:tc>
        <w:tc>
          <w:tcPr>
            <w:tcW w:type="dxa" w:w="7442"/>
          </w:tcPr>
          <w:p w14:paraId="51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S</w:t>
            </w:r>
            <w:r>
              <w:rPr>
                <w:rFonts w:ascii="Times New Roman" w:hAnsi="Times New Roman"/>
                <w:b w:val="1"/>
                <w:sz w:val="28"/>
              </w:rPr>
              <w:t xml:space="preserve">. 112 (6) </w:t>
            </w:r>
            <w:r>
              <w:rPr>
                <w:rFonts w:ascii="Times New Roman" w:hAnsi="Times New Roman"/>
                <w:b w:val="1"/>
                <w:sz w:val="28"/>
              </w:rPr>
              <w:t>Vollendet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die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S</w:t>
            </w:r>
            <w:r>
              <w:rPr>
                <w:rFonts w:ascii="Times New Roman" w:hAnsi="Times New Roman"/>
                <w:b w:val="1"/>
                <w:sz w:val="28"/>
              </w:rPr>
              <w:t>ä</w:t>
            </w:r>
            <w:r>
              <w:rPr>
                <w:rFonts w:ascii="Times New Roman" w:hAnsi="Times New Roman"/>
                <w:b w:val="1"/>
                <w:sz w:val="28"/>
              </w:rPr>
              <w:t>tze</w:t>
            </w:r>
            <w:r>
              <w:rPr>
                <w:rFonts w:ascii="Times New Roman" w:hAnsi="Times New Roman"/>
                <w:b w:val="1"/>
                <w:sz w:val="28"/>
              </w:rPr>
              <w:t xml:space="preserve">! </w:t>
            </w:r>
            <w:r>
              <w:rPr>
                <w:rFonts w:ascii="Times New Roman" w:hAnsi="Times New Roman"/>
                <w:sz w:val="28"/>
              </w:rPr>
              <w:t>Вставить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смыслу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534"/>
          </w:tcPr>
          <w:p w14:paraId="52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устно выполняют упражнение.</w:t>
            </w:r>
          </w:p>
        </w:tc>
      </w:tr>
      <w:tr>
        <w:trPr>
          <w:trHeight w:hRule="atLeast" w:val="3220"/>
        </w:trPr>
        <w:tc>
          <w:tcPr>
            <w:tcW w:type="dxa" w:w="2376"/>
          </w:tcPr>
          <w:p w14:paraId="53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9. Домашнее задание</w:t>
            </w:r>
          </w:p>
          <w:p w14:paraId="54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10. Итог урока</w:t>
            </w:r>
          </w:p>
          <w:p w14:paraId="55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</w:p>
          <w:p w14:paraId="56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Рефлексия</w:t>
            </w:r>
          </w:p>
        </w:tc>
        <w:tc>
          <w:tcPr>
            <w:tcW w:type="dxa" w:w="7442"/>
          </w:tcPr>
          <w:p w14:paraId="57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>. 112, Ü</w:t>
            </w: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>. 6 (</w:t>
            </w:r>
            <w:r>
              <w:rPr>
                <w:rFonts w:ascii="Times New Roman" w:hAnsi="Times New Roman"/>
                <w:sz w:val="28"/>
              </w:rPr>
              <w:t>schriftlich</w:t>
            </w:r>
            <w:r>
              <w:rPr>
                <w:rFonts w:ascii="Times New Roman" w:hAnsi="Times New Roman"/>
                <w:sz w:val="28"/>
              </w:rPr>
              <w:t xml:space="preserve">). </w:t>
            </w:r>
          </w:p>
          <w:p w14:paraId="58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. 114 (8) </w:t>
            </w:r>
            <w:r>
              <w:rPr>
                <w:rFonts w:ascii="Times New Roman" w:hAnsi="Times New Roman"/>
                <w:sz w:val="28"/>
              </w:rPr>
              <w:t>neue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W</w:t>
            </w:r>
            <w:r>
              <w:rPr>
                <w:rFonts w:ascii="Times New Roman" w:hAnsi="Times New Roman"/>
                <w:sz w:val="28"/>
              </w:rPr>
              <w:t>ö</w:t>
            </w:r>
            <w:r>
              <w:rPr>
                <w:rFonts w:ascii="Times New Roman" w:hAnsi="Times New Roman"/>
                <w:sz w:val="28"/>
              </w:rPr>
              <w:t>rter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auswendig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lernen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14:paraId="59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Haben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wir gut gearbeitet?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5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Hat euch die Stunde gefallen?</w:t>
            </w:r>
            <w:r>
              <w:rPr>
                <w:rFonts w:ascii="Times New Roman" w:hAnsi="Times New Roman"/>
                <w:sz w:val="28"/>
              </w:rPr>
              <w:t xml:space="preserve"> Ich gebe euch folgende Noten:</w:t>
            </w:r>
          </w:p>
          <w:p w14:paraId="5B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Ребята! Сегодня вы получаете за хорошую работу на уроке сладкие оценки. А на следующем уроке проверочная работа (диктант) на правильное написание новых слов и знание перевода (зачёт). </w:t>
            </w:r>
          </w:p>
          <w:p w14:paraId="5C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Es läutet. Die Sunde </w:t>
            </w:r>
            <w:r>
              <w:rPr>
                <w:rFonts w:ascii="Times New Roman" w:hAnsi="Times New Roman"/>
                <w:b w:val="1"/>
                <w:sz w:val="28"/>
              </w:rPr>
              <w:t>ist</w:t>
            </w:r>
            <w:r>
              <w:rPr>
                <w:rFonts w:ascii="Times New Roman" w:hAnsi="Times New Roman"/>
                <w:b w:val="1"/>
                <w:sz w:val="28"/>
              </w:rPr>
              <w:t xml:space="preserve"> zu Ende. </w:t>
            </w:r>
            <w:r>
              <w:rPr>
                <w:rFonts w:ascii="Times New Roman" w:hAnsi="Times New Roman"/>
                <w:b w:val="1"/>
                <w:sz w:val="28"/>
              </w:rPr>
              <w:t>Danke für gute Arbeit!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5D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Auf Wiedersehen!</w:t>
            </w:r>
          </w:p>
        </w:tc>
        <w:tc>
          <w:tcPr>
            <w:tcW w:type="dxa" w:w="5534"/>
          </w:tcPr>
          <w:p w14:paraId="5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записывают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дневники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F000000">
            <w:pPr>
              <w:pStyle w:val="Style_1"/>
              <w:rPr>
                <w:rFonts w:ascii="Times New Roman" w:hAnsi="Times New Roman"/>
                <w:sz w:val="28"/>
              </w:rPr>
            </w:pPr>
          </w:p>
          <w:p w14:paraId="60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оценивают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уроке и получают конфеты.</w:t>
            </w:r>
          </w:p>
        </w:tc>
      </w:tr>
    </w:tbl>
    <w:p w14:paraId="61000000">
      <w:pPr>
        <w:pStyle w:val="Style_1"/>
        <w:rPr>
          <w:rFonts w:ascii="Times New Roman" w:hAnsi="Times New Roman"/>
          <w:b w:val="1"/>
          <w:color w:val="FF0000"/>
          <w:sz w:val="28"/>
        </w:rPr>
      </w:pPr>
    </w:p>
    <w:p w14:paraId="62000000">
      <w:pPr>
        <w:pStyle w:val="Style_1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Neue Wörter:</w:t>
      </w:r>
    </w:p>
    <w:p w14:paraId="63000000">
      <w:pPr>
        <w:sectPr>
          <w:pgSz w:h="11906" w:w="16838"/>
          <w:pgMar w:bottom="680" w:footer="709" w:gutter="0" w:header="709" w:left="851" w:right="851" w:top="680"/>
        </w:sectPr>
      </w:pPr>
    </w:p>
    <w:p w14:paraId="6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Vieh, </w:t>
      </w:r>
    </w:p>
    <w:p w14:paraId="6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Schwein (e), </w:t>
      </w:r>
    </w:p>
    <w:p w14:paraId="6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Kaninchen, </w:t>
      </w:r>
    </w:p>
    <w:p w14:paraId="6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Schaf (e), </w:t>
      </w:r>
    </w:p>
    <w:p w14:paraId="6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Pferd (e), </w:t>
      </w:r>
    </w:p>
    <w:p w14:paraId="6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Stier (e), </w:t>
      </w:r>
    </w:p>
    <w:p w14:paraId="6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die Kuh (die Kühe), </w:t>
      </w:r>
    </w:p>
    <w:p w14:paraId="6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die Ziege (n), </w:t>
      </w:r>
    </w:p>
    <w:p w14:paraId="6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das Geflügel</w:t>
      </w:r>
      <w:r>
        <w:rPr>
          <w:rFonts w:ascii="Times New Roman" w:hAnsi="Times New Roman"/>
          <w:sz w:val="28"/>
        </w:rPr>
        <w:t xml:space="preserve"> (=)</w:t>
      </w:r>
      <w:r>
        <w:rPr>
          <w:rFonts w:ascii="Times New Roman" w:hAnsi="Times New Roman"/>
          <w:sz w:val="28"/>
        </w:rPr>
        <w:t xml:space="preserve">, </w:t>
      </w:r>
    </w:p>
    <w:p w14:paraId="6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das Huhn (die Hühner),</w:t>
      </w:r>
    </w:p>
    <w:p w14:paraId="6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die Gans (die Gänse),</w:t>
      </w:r>
    </w:p>
    <w:p w14:paraId="6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die Ente (n), </w:t>
      </w:r>
    </w:p>
    <w:p w14:paraId="7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das Getreide, </w:t>
      </w:r>
    </w:p>
    <w:p w14:paraId="7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der Boden, </w:t>
      </w:r>
    </w:p>
    <w:p w14:paraId="7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züchten, </w:t>
      </w:r>
    </w:p>
    <w:p w14:paraId="7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mähen, </w:t>
      </w:r>
    </w:p>
    <w:p w14:paraId="7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dreschen,  </w:t>
      </w:r>
    </w:p>
    <w:p w14:paraId="7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jäten, </w:t>
      </w:r>
    </w:p>
    <w:p w14:paraId="7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pflügen, </w:t>
      </w:r>
    </w:p>
    <w:p w14:paraId="7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säen, </w:t>
      </w:r>
    </w:p>
    <w:p w14:paraId="7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melken,  </w:t>
      </w:r>
    </w:p>
    <w:p w14:paraId="7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füttern, </w:t>
      </w:r>
    </w:p>
    <w:p w14:paraId="7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pflegen, </w:t>
      </w:r>
    </w:p>
    <w:p w14:paraId="7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pflanzen, </w:t>
      </w:r>
    </w:p>
    <w:p w14:paraId="7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der Pflug (die Pflüge), </w:t>
      </w:r>
    </w:p>
    <w:p w14:paraId="7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der Mähdrescher, </w:t>
      </w:r>
    </w:p>
    <w:p w14:paraId="7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die Sämaschine (n), </w:t>
      </w:r>
    </w:p>
    <w:p w14:paraId="7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der Traktor (en), </w:t>
      </w:r>
    </w:p>
    <w:p w14:paraId="8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die Ernte, </w:t>
      </w:r>
    </w:p>
    <w:p w14:paraId="81000000">
      <w:pPr>
        <w:pStyle w:val="Style_1"/>
        <w:tabs>
          <w:tab w:leader="none" w:pos="268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ein</w:t>
      </w:r>
      <w:r>
        <w:rPr>
          <w:rFonts w:ascii="Times New Roman" w:hAnsi="Times New Roman"/>
          <w:sz w:val="28"/>
        </w:rPr>
        <w:t>bringen</w:t>
      </w:r>
      <w:r>
        <w:rPr>
          <w:rFonts w:ascii="Times New Roman" w:hAnsi="Times New Roman"/>
          <w:sz w:val="28"/>
        </w:rPr>
        <w:tab/>
      </w:r>
    </w:p>
    <w:p w14:paraId="8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(brachte </w:t>
      </w:r>
      <w:r>
        <w:rPr>
          <w:rFonts w:ascii="Times New Roman" w:hAnsi="Times New Roman"/>
          <w:sz w:val="28"/>
          <w:u w:val="single"/>
        </w:rPr>
        <w:t>ein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ein</w:t>
      </w:r>
      <w:r>
        <w:rPr>
          <w:rFonts w:ascii="Times New Roman" w:hAnsi="Times New Roman"/>
          <w:sz w:val="28"/>
        </w:rPr>
        <w:t>gebracht)</w:t>
      </w:r>
      <w:r>
        <w:rPr>
          <w:rFonts w:ascii="Times New Roman" w:hAnsi="Times New Roman"/>
          <w:sz w:val="28"/>
        </w:rPr>
        <w:t xml:space="preserve"> </w:t>
      </w:r>
    </w:p>
    <w:p w14:paraId="8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Ich </w:t>
      </w:r>
      <w:r>
        <w:rPr>
          <w:rFonts w:ascii="Times New Roman" w:hAnsi="Times New Roman"/>
          <w:sz w:val="28"/>
          <w:u w:val="single"/>
        </w:rPr>
        <w:t>bringe</w:t>
      </w:r>
      <w:r>
        <w:rPr>
          <w:rFonts w:ascii="Times New Roman" w:hAnsi="Times New Roman"/>
          <w:sz w:val="28"/>
        </w:rPr>
        <w:t xml:space="preserve"> die Ernte </w:t>
      </w:r>
      <w:r>
        <w:rPr>
          <w:rFonts w:ascii="Times New Roman" w:hAnsi="Times New Roman"/>
          <w:sz w:val="28"/>
          <w:u w:val="single"/>
        </w:rPr>
        <w:t>ein</w:t>
      </w:r>
      <w:r>
        <w:rPr>
          <w:rFonts w:ascii="Times New Roman" w:hAnsi="Times New Roman"/>
          <w:sz w:val="28"/>
        </w:rPr>
        <w:t>.</w:t>
      </w:r>
    </w:p>
    <w:p w14:paraId="8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Ich </w:t>
      </w:r>
      <w:r>
        <w:rPr>
          <w:rFonts w:ascii="Times New Roman" w:hAnsi="Times New Roman"/>
          <w:sz w:val="28"/>
          <w:u w:val="single"/>
        </w:rPr>
        <w:t>brachte</w:t>
      </w:r>
      <w:r>
        <w:rPr>
          <w:rFonts w:ascii="Times New Roman" w:hAnsi="Times New Roman"/>
          <w:sz w:val="28"/>
        </w:rPr>
        <w:t xml:space="preserve"> die Ernte </w:t>
      </w:r>
      <w:r>
        <w:rPr>
          <w:rFonts w:ascii="Times New Roman" w:hAnsi="Times New Roman"/>
          <w:sz w:val="28"/>
          <w:u w:val="single"/>
        </w:rPr>
        <w:t>ein</w:t>
      </w:r>
      <w:r>
        <w:rPr>
          <w:rFonts w:ascii="Times New Roman" w:hAnsi="Times New Roman"/>
          <w:sz w:val="28"/>
        </w:rPr>
        <w:t>.</w:t>
      </w:r>
    </w:p>
    <w:sectPr>
      <w:type w:val="continuous"/>
      <w:pgSz w:h="11906" w:w="16838"/>
      <w:pgMar w:bottom="680" w:footer="709" w:gutter="0" w:header="709" w:left="851" w:right="851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Normal (Web)"/>
    <w:basedOn w:val="Style_3"/>
    <w:link w:val="Style_8_ch"/>
    <w:rPr>
      <w:rFonts w:ascii="Times New Roman" w:hAnsi="Times New Roman"/>
      <w:sz w:val="24"/>
    </w:rPr>
  </w:style>
  <w:style w:styleId="Style_8_ch" w:type="character">
    <w:name w:val="Normal (Web)"/>
    <w:basedOn w:val="Style_3_ch"/>
    <w:link w:val="Style_8"/>
    <w:rPr>
      <w:rFonts w:ascii="Times New Roman" w:hAnsi="Times New Roman"/>
      <w:sz w:val="24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2024-01-27T05:15:27Z</dcterms:modified>
</cp:coreProperties>
</file>