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E0" w:rsidRDefault="00FA75E0" w:rsidP="00536C17">
      <w:pPr>
        <w:spacing w:after="0" w:line="240" w:lineRule="auto"/>
        <w:outlineLvl w:val="0"/>
        <w:rPr>
          <w:rFonts w:ascii="PT Sans" w:eastAsia="Times New Roman" w:hAnsi="PT Sans" w:cs="Times New Roman"/>
          <w:kern w:val="36"/>
          <w:sz w:val="30"/>
          <w:szCs w:val="30"/>
        </w:rPr>
      </w:pPr>
      <w:r>
        <w:rPr>
          <w:rFonts w:ascii="PT Sans" w:eastAsia="Times New Roman" w:hAnsi="PT Sans" w:cs="Times New Roman"/>
          <w:kern w:val="36"/>
          <w:sz w:val="30"/>
          <w:szCs w:val="30"/>
        </w:rPr>
        <w:t>Дата: 22.01.2018</w:t>
      </w:r>
    </w:p>
    <w:p w:rsidR="00FA75E0" w:rsidRDefault="00FA75E0" w:rsidP="00536C17">
      <w:pPr>
        <w:spacing w:after="0" w:line="240" w:lineRule="auto"/>
        <w:outlineLvl w:val="0"/>
        <w:rPr>
          <w:rFonts w:ascii="PT Sans" w:eastAsia="Times New Roman" w:hAnsi="PT Sans" w:cs="Times New Roman"/>
          <w:kern w:val="36"/>
          <w:sz w:val="30"/>
          <w:szCs w:val="30"/>
        </w:rPr>
      </w:pPr>
      <w:r>
        <w:rPr>
          <w:rFonts w:ascii="PT Sans" w:eastAsia="Times New Roman" w:hAnsi="PT Sans" w:cs="Times New Roman" w:hint="eastAsia"/>
          <w:kern w:val="36"/>
          <w:sz w:val="30"/>
          <w:szCs w:val="30"/>
        </w:rPr>
        <w:t>У</w:t>
      </w:r>
      <w:r>
        <w:rPr>
          <w:rFonts w:ascii="PT Sans" w:eastAsia="Times New Roman" w:hAnsi="PT Sans" w:cs="Times New Roman"/>
          <w:kern w:val="36"/>
          <w:sz w:val="30"/>
          <w:szCs w:val="30"/>
        </w:rPr>
        <w:t>рок: изобразительное искусство</w:t>
      </w:r>
    </w:p>
    <w:p w:rsidR="00E71E4F" w:rsidRPr="00FA75E0" w:rsidRDefault="00E71E4F" w:rsidP="00536C17">
      <w:pPr>
        <w:spacing w:after="0" w:line="240" w:lineRule="auto"/>
        <w:outlineLvl w:val="0"/>
        <w:rPr>
          <w:rFonts w:ascii="PT Sans" w:eastAsia="Times New Roman" w:hAnsi="PT Sans" w:cs="Times New Roman"/>
          <w:kern w:val="36"/>
          <w:sz w:val="30"/>
          <w:szCs w:val="30"/>
        </w:rPr>
      </w:pPr>
      <w:r w:rsidRPr="00FA75E0">
        <w:rPr>
          <w:rFonts w:ascii="PT Sans" w:eastAsia="Times New Roman" w:hAnsi="PT Sans" w:cs="Times New Roman"/>
          <w:kern w:val="36"/>
          <w:sz w:val="30"/>
          <w:szCs w:val="30"/>
        </w:rPr>
        <w:t>Тема:</w:t>
      </w:r>
      <w:r w:rsidR="00FA75E0">
        <w:rPr>
          <w:rFonts w:ascii="PT Sans" w:eastAsia="Times New Roman" w:hAnsi="PT Sans" w:cs="Times New Roman"/>
          <w:kern w:val="36"/>
          <w:sz w:val="30"/>
          <w:szCs w:val="30"/>
        </w:rPr>
        <w:t xml:space="preserve"> Изображение характера животного. Выражение животного с ярко выраженным характером. </w:t>
      </w:r>
      <w:r w:rsidR="00FA75E0">
        <w:rPr>
          <w:rFonts w:ascii="PT Sans" w:eastAsia="Times New Roman" w:hAnsi="PT Sans" w:cs="Times New Roman" w:hint="eastAsia"/>
          <w:kern w:val="36"/>
          <w:sz w:val="30"/>
          <w:szCs w:val="30"/>
        </w:rPr>
        <w:t>«</w:t>
      </w:r>
      <w:r w:rsidR="00FA75E0">
        <w:rPr>
          <w:rFonts w:ascii="PT Sans" w:eastAsia="Times New Roman" w:hAnsi="PT Sans" w:cs="Times New Roman"/>
          <w:kern w:val="36"/>
          <w:sz w:val="30"/>
          <w:szCs w:val="30"/>
        </w:rPr>
        <w:t>Четвероногий герой</w:t>
      </w:r>
      <w:r w:rsidR="00FA75E0">
        <w:rPr>
          <w:rFonts w:ascii="PT Sans" w:eastAsia="Times New Roman" w:hAnsi="PT Sans" w:cs="Times New Roman" w:hint="eastAsia"/>
          <w:kern w:val="36"/>
          <w:sz w:val="30"/>
          <w:szCs w:val="30"/>
        </w:rPr>
        <w:t>»</w:t>
      </w:r>
      <w:r w:rsidR="00FA75E0">
        <w:rPr>
          <w:rFonts w:ascii="PT Sans" w:eastAsia="Times New Roman" w:hAnsi="PT Sans" w:cs="Times New Roman"/>
          <w:kern w:val="36"/>
          <w:sz w:val="30"/>
          <w:szCs w:val="30"/>
        </w:rPr>
        <w:t xml:space="preserve"> 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</w:rPr>
        <w:t>Вид занятий: 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t>рисование по памяти и представлению.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задачи: 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t>знакомство с анималистическим жанром; дать представление о выражении художником-анималистом характера зверя через форму тела, движение, об усилении характерного для большей выразительности; развитие творческих способностей, на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блюдательности, внимания к природе, желания беречь и заботиться о ней, ее представителях; графических навыков, мелкой моторики рук; укрепление </w:t>
      </w:r>
      <w:proofErr w:type="spellStart"/>
      <w:r w:rsidRPr="00FA75E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A75E0">
        <w:rPr>
          <w:rFonts w:ascii="Times New Roman" w:eastAsia="Times New Roman" w:hAnsi="Times New Roman" w:cs="Times New Roman"/>
          <w:sz w:val="24"/>
          <w:szCs w:val="24"/>
        </w:rPr>
        <w:t xml:space="preserve"> связей (чтение, биология, геогра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softHyphen/>
        <w:t>фия); воспитание художественной культуры.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урока: для учеников - гуашь (2-3 </w:t>
      </w:r>
      <w:r w:rsidR="00FA75E0" w:rsidRPr="00FA75E0">
        <w:rPr>
          <w:rFonts w:ascii="Times New Roman" w:eastAsia="Times New Roman" w:hAnsi="Times New Roman" w:cs="Times New Roman"/>
          <w:sz w:val="24"/>
          <w:szCs w:val="24"/>
        </w:rPr>
        <w:t>цвета или один цвет)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</w:rPr>
        <w:t>. Организация класса.</w:t>
      </w:r>
      <w:proofErr w:type="gramEnd"/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Проверка отсутствующих, готовности к уроку.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</w:rPr>
        <w:t>. Беседа по теме урока.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- Вы знаете, что у каждого животного есть свой характер? Животные, как и люди, бывают смелые и трусливые, добрые и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злые. Мастер Изображения старается передать их характер и на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softHyphen/>
        <w:t>строение.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t>Что Мастеру в этом помогает?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Характер зверя выражается </w:t>
      </w: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через движение и форму тела, 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t xml:space="preserve">стремительного и гибкого или громоздкого и неуклюжего (пантера и крокодил, медведь), изящного или могучего; </w:t>
      </w:r>
      <w:proofErr w:type="spellStart"/>
      <w:r w:rsidRPr="00FA75E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пропорции</w:t>
      </w:r>
      <w:proofErr w:type="spellEnd"/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t>большая голова, длинные ноги или короткие лапы, выгнутая спина, больши</w:t>
      </w:r>
      <w:proofErr w:type="gramStart"/>
      <w:r w:rsidRPr="00FA75E0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FA75E0">
        <w:rPr>
          <w:rFonts w:ascii="Times New Roman" w:eastAsia="Times New Roman" w:hAnsi="Times New Roman" w:cs="Times New Roman"/>
          <w:sz w:val="24"/>
          <w:szCs w:val="24"/>
        </w:rPr>
        <w:t xml:space="preserve"> или маленькие глаза; через </w:t>
      </w: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выразительные детали: 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t>лох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softHyphen/>
        <w:t>матую или гладкую шерсть, через </w:t>
      </w: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форму </w:t>
      </w:r>
      <w:proofErr w:type="spellStart"/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ушей,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t>когти</w:t>
      </w:r>
      <w:proofErr w:type="spellEnd"/>
      <w:r w:rsidRPr="00FA75E0">
        <w:rPr>
          <w:rFonts w:ascii="Times New Roman" w:eastAsia="Times New Roman" w:hAnsi="Times New Roman" w:cs="Times New Roman"/>
          <w:sz w:val="24"/>
          <w:szCs w:val="24"/>
        </w:rPr>
        <w:t>, усы, блеск глаз. Художник не просто копирует, но эмоционально усиливает то, что выражает характер, делает видимым то, что понял, почувст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softHyphen/>
        <w:t>вовал. Именно поэтому художник внимателен к своим ощущениям.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Загадки: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Глазастая, зубастая,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Хвостом виляет,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В океане промышляет. </w:t>
      </w: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(Акула.)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Кто по веткам ловко скачет,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Кто взлетает на дубы?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Кто в дупле орешки прячет,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Сушит на зиму грибы? </w:t>
      </w: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(Белка.)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Разлинованы лошадки,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Будто школьные тетрадки,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Разрисованы лошадки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От копыт до головы. </w:t>
      </w: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(Зебра.)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С. Маршак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Хитрая плутовка,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Рыжая головка,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Пушистый хвост - краса,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Кто это? </w:t>
      </w: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(Лиса.)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Сядет, хвостик распушит,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Быстро шишку шелушит,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Спрыгнет вниз, сорвёт грибок,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Заготавливает впрок. </w:t>
      </w: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(Белка.)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Лепит под плетнём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И крутит хвостом,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lastRenderedPageBreak/>
        <w:t>А то и в грязной луже -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 xml:space="preserve">И ничуть не </w:t>
      </w:r>
      <w:proofErr w:type="gramStart"/>
      <w:r w:rsidRPr="00FA75E0">
        <w:rPr>
          <w:rFonts w:ascii="Times New Roman" w:eastAsia="Times New Roman" w:hAnsi="Times New Roman" w:cs="Times New Roman"/>
          <w:sz w:val="24"/>
          <w:szCs w:val="24"/>
        </w:rPr>
        <w:t>тужит</w:t>
      </w:r>
      <w:proofErr w:type="gramEnd"/>
      <w:r w:rsidRPr="00FA75E0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(Свинья.)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У неё во рту пила.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Под водой она жила.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Всех пугала, всех глотала,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А теперь в котёл попала! </w:t>
      </w: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(Щука.)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Бегает среди камней,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Не угонишься за ней.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Ухватил её за хвост, но - ах!-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Удрала, а хвост в руках. </w:t>
      </w: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(Ящерица.)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КОТЁНОК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Я 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t>нашла в саду котёнка.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Он мяукал тонко-тонко,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Он мяукал и дрожал.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Может быть, его побили,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Или в дом пустить забыли,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Или сам он убежал?..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Я взяла его домой,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Накормила досыта...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Скоро стал котёнок мой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Загляденье просто!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Шерсть - как бархат,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Хвост - трубой...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 xml:space="preserve">До чего ж </w:t>
      </w:r>
      <w:proofErr w:type="gramStart"/>
      <w:r w:rsidRPr="00FA75E0">
        <w:rPr>
          <w:rFonts w:ascii="Times New Roman" w:eastAsia="Times New Roman" w:hAnsi="Times New Roman" w:cs="Times New Roman"/>
          <w:sz w:val="24"/>
          <w:szCs w:val="24"/>
        </w:rPr>
        <w:t>хорош</w:t>
      </w:r>
      <w:proofErr w:type="gramEnd"/>
      <w:r w:rsidRPr="00FA75E0">
        <w:rPr>
          <w:rFonts w:ascii="Times New Roman" w:eastAsia="Times New Roman" w:hAnsi="Times New Roman" w:cs="Times New Roman"/>
          <w:sz w:val="24"/>
          <w:szCs w:val="24"/>
        </w:rPr>
        <w:t xml:space="preserve"> собой!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i/>
          <w:iCs/>
          <w:sz w:val="24"/>
          <w:szCs w:val="24"/>
        </w:rPr>
        <w:t>Е. Благинина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над заданием.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Изобразить животное, показав его характер и настроение: весе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softHyphen/>
        <w:t>лое, стремительное, угрожающее, трусливое (используя образы сказочных животных).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этапы работы художника-анималиста над изо</w:t>
      </w: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бражением животного, птицы: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1) Анализ основных форм, частей тела.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2) Уточнение пластики, характерных движений.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3) Ознакомление с поведением и способами передвижения.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4) Особенности внешнего вида (кожа, мех, перья).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5) Изучение среды.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учащимися. Анализ общих ошибок (с помощью работ учащихся, схем и таблиц на доске, пояс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softHyphen/>
        <w:t>нений и устного анализа). Уточнение формы, движения.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- Какие книги, фильмы о животных вы смотрели, читали?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- Знаете ли вы, что такое «Красная книга природы»?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урока.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Экспресс-выставка (по возможности) из лучших работ. Оценка выполненных работ. Требования к работам: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- анатомически верные;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- соблюдение пропорций;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- передача движения;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- прорисовка мелких деталей (шерсть, глаза и др.).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- общая завершенность, выразительность;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- аккуратность исполнения.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sz w:val="24"/>
          <w:szCs w:val="24"/>
        </w:rPr>
        <w:t>Можно сгруппировать рисунки детей так, чтобы рядом оказа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softHyphen/>
        <w:t>лись противоположные по характеру образы.</w:t>
      </w:r>
    </w:p>
    <w:p w:rsidR="00E71E4F" w:rsidRPr="00FA75E0" w:rsidRDefault="00E71E4F" w:rsidP="0053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E0">
        <w:rPr>
          <w:rFonts w:ascii="Times New Roman" w:eastAsia="Times New Roman" w:hAnsi="Times New Roman" w:cs="Times New Roman"/>
          <w:b/>
          <w:bCs/>
          <w:sz w:val="24"/>
          <w:szCs w:val="24"/>
        </w:rPr>
        <w:t> Домашнее задание: </w:t>
      </w:r>
      <w:r w:rsidRPr="00FA75E0">
        <w:rPr>
          <w:rFonts w:ascii="Times New Roman" w:eastAsia="Times New Roman" w:hAnsi="Times New Roman" w:cs="Times New Roman"/>
          <w:sz w:val="24"/>
          <w:szCs w:val="24"/>
        </w:rPr>
        <w:t xml:space="preserve">прочитать «Сказку о царе </w:t>
      </w:r>
      <w:proofErr w:type="spellStart"/>
      <w:r w:rsidRPr="00FA75E0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FA75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62189" w:rsidRPr="00FA75E0" w:rsidRDefault="00D62189" w:rsidP="00536C17">
      <w:pPr>
        <w:spacing w:after="0" w:line="240" w:lineRule="auto"/>
      </w:pPr>
    </w:p>
    <w:sectPr w:rsidR="00D62189" w:rsidRPr="00FA75E0" w:rsidSect="003F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E4F"/>
    <w:rsid w:val="003F5C81"/>
    <w:rsid w:val="00536C17"/>
    <w:rsid w:val="00A45B2F"/>
    <w:rsid w:val="00D62189"/>
    <w:rsid w:val="00E71E4F"/>
    <w:rsid w:val="00FA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4</cp:revision>
  <cp:lastPrinted>2018-01-22T06:08:00Z</cp:lastPrinted>
  <dcterms:created xsi:type="dcterms:W3CDTF">2018-01-21T19:43:00Z</dcterms:created>
  <dcterms:modified xsi:type="dcterms:W3CDTF">2018-01-22T06:08:00Z</dcterms:modified>
</cp:coreProperties>
</file>