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EC" w:rsidRDefault="00571B11" w:rsidP="00BB23EC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Класс: 9</w:t>
      </w:r>
    </w:p>
    <w:p w:rsidR="00BB23EC" w:rsidRDefault="00BB23EC" w:rsidP="00BB23EC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Предмет: литература</w:t>
      </w:r>
    </w:p>
    <w:p w:rsidR="00BB23EC" w:rsidRDefault="00BB23EC" w:rsidP="00BB23EC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Учитель: Тулегенова Г.Б.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b/>
          <w:bCs/>
          <w:color w:val="000000"/>
        </w:rPr>
        <w:t>Тема. </w:t>
      </w:r>
      <w:r w:rsidRPr="00BB23EC">
        <w:rPr>
          <w:color w:val="000000"/>
        </w:rPr>
        <w:t>Дружба и друзья в лирике А.С.Пушкина.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b/>
          <w:bCs/>
          <w:color w:val="000000"/>
        </w:rPr>
        <w:t>Цель</w:t>
      </w:r>
      <w:r w:rsidRPr="00BB23EC">
        <w:rPr>
          <w:color w:val="000000"/>
        </w:rPr>
        <w:t>:</w:t>
      </w:r>
    </w:p>
    <w:p w:rsidR="00BB23EC" w:rsidRPr="00BB23EC" w:rsidRDefault="00BB23EC" w:rsidP="00BB23E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BB23EC">
        <w:rPr>
          <w:color w:val="000000"/>
        </w:rPr>
        <w:t>рассмотреть, как развивалась тема дружбы в разные периоды творчества А.С.Пушкина;</w:t>
      </w:r>
    </w:p>
    <w:p w:rsidR="00BB23EC" w:rsidRPr="00BB23EC" w:rsidRDefault="00BB23EC" w:rsidP="00BB23E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BB23EC">
        <w:rPr>
          <w:color w:val="000000"/>
        </w:rPr>
        <w:t>развивать навыки выразительного чтения, анализа лирического текста;</w:t>
      </w:r>
    </w:p>
    <w:p w:rsidR="00BB23EC" w:rsidRPr="00BB23EC" w:rsidRDefault="00BB23EC" w:rsidP="00BB23E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BB23EC">
        <w:rPr>
          <w:color w:val="000000"/>
        </w:rPr>
        <w:t>воспитывать внимательного, вдумчивого читателя.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ХОД УРОКА.</w:t>
      </w:r>
    </w:p>
    <w:p w:rsidR="00BB23EC" w:rsidRDefault="00BB23EC" w:rsidP="00BB23EC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І. Организационный момент. 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b/>
          <w:bCs/>
          <w:i/>
          <w:iCs/>
          <w:color w:val="000000"/>
        </w:rPr>
        <w:t>IІ. Актуализация прежних знаний, реализация домашнего задания.</w:t>
      </w:r>
      <w:r>
        <w:rPr>
          <w:b/>
          <w:bCs/>
          <w:i/>
          <w:iCs/>
          <w:color w:val="000000"/>
        </w:rPr>
        <w:t>(стих наизусть о любви)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i/>
          <w:iCs/>
          <w:color w:val="000000"/>
        </w:rPr>
        <w:t>Вступительное слово учителя.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«Становление пера» А.С.Пушкина происходило в лицейский период, тогда же произошло формирование его литературных вкусов и предпочтений. Значительную роль в этом процессе сыграли лицеистские друзья Пушкина (А.А.Дельвиг, И.И.Пущин, В.К.Кюхельбекер). Во всем творчестве Пушкина актуальны темы дружбы и лицеистского братства, на протяжении всей жизни в его лирике появляются образы друзей, жанр дружеского послания – один из типично «пушкинских» (по Б.Томашевскому).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i/>
          <w:iCs/>
          <w:color w:val="000000"/>
        </w:rPr>
        <w:t>Стихотворения для анализа: </w:t>
      </w:r>
      <w:r w:rsidRPr="00BB23EC">
        <w:rPr>
          <w:color w:val="000000"/>
        </w:rPr>
        <w:t>«К Пущину» (1815), «Дельвигу» (1817), «Разлука» (1817), «19 октября» (1825), «Пущину» (1826), «19 октября» (1827), «Чем чаще празднует лицей» (1832), «Была пора…» (1836).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b/>
          <w:bCs/>
          <w:i/>
          <w:iCs/>
          <w:color w:val="000000"/>
        </w:rPr>
        <w:t>III. Изучение нового материала.</w:t>
      </w:r>
    </w:p>
    <w:p w:rsidR="00BB23EC" w:rsidRDefault="00BB23EC" w:rsidP="00BB23E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BB23EC">
        <w:rPr>
          <w:color w:val="000000"/>
        </w:rPr>
        <w:t>Сообщение темы, цели, плана урока.</w:t>
      </w:r>
      <w:r>
        <w:rPr>
          <w:color w:val="000000"/>
        </w:rPr>
        <w:t xml:space="preserve"> Работа в группах.</w:t>
      </w:r>
    </w:p>
    <w:p w:rsidR="00BB23EC" w:rsidRPr="00BB23EC" w:rsidRDefault="00BB23EC" w:rsidP="00BB23E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BB23EC">
        <w:rPr>
          <w:color w:val="000000"/>
        </w:rPr>
        <w:t>Тема дружбы в разные периоды творчества Пушкина.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b/>
          <w:bCs/>
          <w:i/>
          <w:iCs/>
          <w:color w:val="000000"/>
        </w:rPr>
        <w:t>Лицейский период (1811-1817) и Петербургские годы (1817-1820).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Преобладает лирический жанр – </w:t>
      </w:r>
      <w:r w:rsidRPr="00BB23EC">
        <w:rPr>
          <w:i/>
          <w:iCs/>
          <w:color w:val="000000"/>
        </w:rPr>
        <w:t>дружеское послание.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i/>
          <w:iCs/>
          <w:color w:val="000000"/>
        </w:rPr>
        <w:t>Послание</w:t>
      </w:r>
      <w:r w:rsidRPr="00BB23EC">
        <w:rPr>
          <w:color w:val="000000"/>
        </w:rPr>
        <w:t> – произведение, которое написано в форме письма или обращения к реальному или воображаемому адресату.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 лирике Пушкина появляется </w:t>
      </w:r>
      <w:r w:rsidRPr="00BB23EC">
        <w:rPr>
          <w:color w:val="000000"/>
          <w:u w:val="single"/>
        </w:rPr>
        <w:t>мотив братства</w:t>
      </w:r>
      <w:r w:rsidRPr="00BB23EC">
        <w:rPr>
          <w:color w:val="000000"/>
        </w:rPr>
        <w:t>, который проходит через всё его творчество: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Прости! Где б ни был я: в огне ли смертной битвы,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При мирных ли брегах родимого ручья,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  <w:u w:val="single"/>
        </w:rPr>
        <w:t>Святому братству </w:t>
      </w:r>
      <w:r w:rsidRPr="00BB23EC">
        <w:rPr>
          <w:color w:val="000000"/>
        </w:rPr>
        <w:t>верен я.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(«Разлука», 1817)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Опять я ваш, о юные друзья!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Туманные сокрылись дни разлуки: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И </w:t>
      </w:r>
      <w:r w:rsidRPr="00BB23EC">
        <w:rPr>
          <w:color w:val="000000"/>
          <w:u w:val="single"/>
        </w:rPr>
        <w:t>брату</w:t>
      </w:r>
      <w:r w:rsidRPr="00BB23EC">
        <w:rPr>
          <w:color w:val="000000"/>
        </w:rPr>
        <w:t> вновь простёрлись ваши руки,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Ваш резвый круг увидел снова я.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(«Элегия», 1817)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Скажи, Вильгельм, не то ль и с нами было,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Мой </w:t>
      </w:r>
      <w:r w:rsidRPr="00BB23EC">
        <w:rPr>
          <w:color w:val="000000"/>
          <w:u w:val="single"/>
        </w:rPr>
        <w:t>брат </w:t>
      </w:r>
      <w:r w:rsidRPr="00BB23EC">
        <w:rPr>
          <w:color w:val="000000"/>
        </w:rPr>
        <w:t>родной по музе, по судьбам?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(«19 октября»,1825)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i/>
          <w:iCs/>
          <w:color w:val="000000"/>
        </w:rPr>
        <w:t>Анакреотические мотивы</w:t>
      </w:r>
      <w:r w:rsidRPr="00BB23EC">
        <w:rPr>
          <w:color w:val="000000"/>
        </w:rPr>
        <w:t>, любимые Пушкиным-лицеистом, звучат в большинстве дружеских посланий этого времени.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i/>
          <w:iCs/>
          <w:color w:val="000000"/>
        </w:rPr>
        <w:t>Анакреон</w:t>
      </w:r>
      <w:r w:rsidRPr="00BB23EC">
        <w:rPr>
          <w:color w:val="000000"/>
        </w:rPr>
        <w:t> – древнегреческий поэт, воспевший в своих стихах любовь, вино, дружбу, радость жизни.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Анакреотическим мотивам ранней лирики Пушкина сопутствует эпикуреизм.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i/>
          <w:iCs/>
          <w:color w:val="000000"/>
        </w:rPr>
        <w:t>Эпикурейство, эпикуреизм</w:t>
      </w:r>
      <w:r w:rsidRPr="00BB23EC">
        <w:rPr>
          <w:color w:val="000000"/>
        </w:rPr>
        <w:t> (по имени древнегреческого философа </w:t>
      </w:r>
      <w:r w:rsidRPr="00BB23EC">
        <w:rPr>
          <w:i/>
          <w:iCs/>
          <w:color w:val="000000"/>
        </w:rPr>
        <w:t>Эпикура</w:t>
      </w:r>
      <w:r w:rsidRPr="00BB23EC">
        <w:rPr>
          <w:color w:val="000000"/>
        </w:rPr>
        <w:t>) – наслаждение жизнью, умение найти гармонию физического и духовного в жизни.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С дружбой связаны пиры и веселье («Пирующие студенты»,1814; «Моё завещание друзьям», 1815).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Помнишь ли, мой брат по чаше,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Как в отрадной тишине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Мы топили горе наше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 чистом, пенистом вине?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(«Воспоминание» (К Пущину), 1815)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lastRenderedPageBreak/>
        <w:t>Дай Бог, чтоб я с друзьями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Встречая сотый май,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Покрытый сединами,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Сказал тебе стихами: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Вот кубок; наливай!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Веселье! Будь до гроба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Сопутник верный наш,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И пусть умрём мы оба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При стуке полных чаш!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(«К Пущину»4мая 1815)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b/>
          <w:bCs/>
          <w:i/>
          <w:iCs/>
          <w:color w:val="000000"/>
        </w:rPr>
        <w:t>Южный период (1820 – 1824).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1) Поэта не оставляют воспоминания о любимых друзьях, с которыми он обречён на разлуку: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 изгнанье скучном, каждый час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Горя завистливым желаньем,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Я к вам лечу воспоминаньем,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Воображаю, вижу вас…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...Горишь ли ты, - лампада наша,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Подруга бдений и пиров?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Кипишь ли ты, златая чаша,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 руках весёлых остряков?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(Из письма к Я.Я.Толстому, 1821)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2) Дружба понимается Пушкиным как высшая ценность: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Но дружбы нет со мной: печальный, вижу я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Лазурь чужих небес, полдневные края;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Ни музы, ни труды, ни радости досуга,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Ничто не заменит единственного друга.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(«Чаадаеву», 1821)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3) Дружеская переписка не прерывается в течение всей ссылки: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Друг Дельвиг, мой парнасский брат,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Твоей я прозой был утешен,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Но признаюсь, барон, я грешен: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Стихам я больше был бы рад.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(«Дельвигу», 1821)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4) Пир друзей – пир жизни, пир молодости, которая проходит (философская тема времени)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Вчера был день разлуки шумной,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Вчера был Вакха шумный пир,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При кликах юности безумной,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При громе чаш, при звуке лир.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(«Друзьям», 1822)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b/>
          <w:bCs/>
          <w:i/>
          <w:iCs/>
          <w:color w:val="000000"/>
        </w:rPr>
        <w:t>Позднее творчество (конец 1820-х – 30-е годы)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1)Меняется пафос дружеской лирики: всё больше потерь в тесном дружеском кругу, трансформируются основные мотивы, например, такой любимый Пушкиным мотив, как мотив пира: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Теперь не то: разгульный праздник наш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С приходом лет, как мы, перебесился,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Он присмирел, утих, остепенился,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Стал глуше звон его заздравных чаш…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(«Была пора: наш праздник молодой…», 1836)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Шесть мест упразднённых стоят,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Шести друзей не узрим мы боле,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Они разбросанные спят –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Кто здесь, кто там на ратном поле,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Кто дома, кто в земле чужой,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Кого недуг, кого печали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Свели во мрак земли сырой,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И надо всеми мы рыдали.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lastRenderedPageBreak/>
        <w:t>(«Чем чаще празднует Лицей», 1831)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2) Индивидуальные характеристики, появившиеся в раннем творчестве, со временем сливаются в обобщённый образ семьи друзей. Семья друзей противопоставлена свету.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Тесней, о милые друзья,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Тесней наш верный круг составим…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(«Чем чаще празднует Лицей», 1831)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Семья друзей выступает и как антитеза скитанию, дорогам, неприкаянности: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Усердно помолившись Богу,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Лицею прокричав ура,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Прощайте, братцы: мне в дорогу,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А вам в постель уже пора.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(«19 октября», 1828)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3) Гражданские мотивы в дружеской лирике присутствуют как в раннем творчестве («К Чаадаеву»), так и в зрелом творчестве.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Любовь и дружество до вас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Дойдут сквозь мрачные затворы,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Как в ваши каторжные норы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Доходит мой свободный глас.</w:t>
      </w:r>
    </w:p>
    <w:p w:rsidR="00BB23EC" w:rsidRPr="00BB23EC" w:rsidRDefault="00BB23EC" w:rsidP="00BB23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B23EC">
        <w:rPr>
          <w:color w:val="000000"/>
        </w:rPr>
        <w:t>(«Во глубине сибирских руд», 1825)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Тема памяти о дружбе, надежды – основная в этом стихотворении, способствует появлению в нём гражданских мотивов.</w:t>
      </w:r>
    </w:p>
    <w:p w:rsidR="004B0697" w:rsidRPr="004B0697" w:rsidRDefault="004B0697" w:rsidP="00BB23EC">
      <w:pPr>
        <w:pStyle w:val="a3"/>
        <w:spacing w:before="0" w:beforeAutospacing="0" w:after="0" w:afterAutospacing="0"/>
        <w:rPr>
          <w:b/>
          <w:color w:val="000000"/>
        </w:rPr>
      </w:pPr>
    </w:p>
    <w:p w:rsidR="00BB23EC" w:rsidRPr="004B0697" w:rsidRDefault="004B0697" w:rsidP="00BB23EC">
      <w:pPr>
        <w:pStyle w:val="a3"/>
        <w:spacing w:before="0" w:beforeAutospacing="0" w:after="0" w:afterAutospacing="0"/>
        <w:rPr>
          <w:b/>
          <w:color w:val="000000"/>
        </w:rPr>
      </w:pPr>
      <w:r w:rsidRPr="004B0697">
        <w:rPr>
          <w:b/>
          <w:color w:val="000000"/>
        </w:rPr>
        <w:t>Презентация работ. Защита и анализ стихотворений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b/>
          <w:bCs/>
          <w:i/>
          <w:iCs/>
          <w:color w:val="000000"/>
        </w:rPr>
        <w:t>IV. Подведение итогов урока.</w:t>
      </w: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</w:p>
    <w:p w:rsidR="00BB23EC" w:rsidRP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b/>
          <w:bCs/>
          <w:i/>
          <w:iCs/>
          <w:color w:val="000000"/>
        </w:rPr>
        <w:t>V. Домашнее задание.</w:t>
      </w:r>
    </w:p>
    <w:p w:rsidR="00BB23EC" w:rsidRDefault="00BB23EC" w:rsidP="00BB23EC">
      <w:pPr>
        <w:pStyle w:val="a3"/>
        <w:spacing w:before="0" w:beforeAutospacing="0" w:after="0" w:afterAutospacing="0"/>
        <w:rPr>
          <w:color w:val="000000"/>
        </w:rPr>
      </w:pPr>
      <w:r w:rsidRPr="00BB23EC">
        <w:rPr>
          <w:color w:val="000000"/>
        </w:rPr>
        <w:t>1.Выучить наизусть стихотворение «Пущину».</w:t>
      </w:r>
    </w:p>
    <w:p w:rsidR="00BA1986" w:rsidRPr="00BB23EC" w:rsidRDefault="00BA1986" w:rsidP="00BB23E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2.Читать «Пиковая дама»</w:t>
      </w:r>
    </w:p>
    <w:p w:rsidR="00BB23EC" w:rsidRDefault="00BB23EC" w:rsidP="00BB23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79A2" w:rsidRDefault="005A79A2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Default="00BA1986"/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b/>
          <w:bCs/>
          <w:i/>
          <w:iCs/>
          <w:color w:val="000000"/>
          <w:sz w:val="28"/>
          <w:szCs w:val="28"/>
        </w:rPr>
        <w:lastRenderedPageBreak/>
        <w:t xml:space="preserve">Тема дружбы в лирике А.С.Пушкина. Лицейский период (1811-1817) 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1986">
        <w:rPr>
          <w:b/>
          <w:color w:val="000000"/>
          <w:sz w:val="28"/>
          <w:szCs w:val="28"/>
        </w:rPr>
        <w:t>Анализ стихотворений.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(«Пирующие студенты»,1814)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>(«Моё завещание друзьям», 1815).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(«Воспо</w:t>
      </w:r>
      <w:r w:rsidR="004B0697">
        <w:rPr>
          <w:color w:val="000000"/>
          <w:sz w:val="28"/>
          <w:szCs w:val="28"/>
        </w:rPr>
        <w:t xml:space="preserve">минание», </w:t>
      </w:r>
      <w:r w:rsidRPr="00BA1986">
        <w:rPr>
          <w:color w:val="000000"/>
          <w:sz w:val="28"/>
          <w:szCs w:val="28"/>
        </w:rPr>
        <w:t>1815)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(«К Пущину»</w:t>
      </w:r>
      <w:r w:rsidR="004B0697">
        <w:rPr>
          <w:color w:val="000000"/>
          <w:sz w:val="28"/>
          <w:szCs w:val="28"/>
        </w:rPr>
        <w:t>,</w:t>
      </w:r>
      <w:r w:rsidRPr="00BA1986">
        <w:rPr>
          <w:color w:val="000000"/>
          <w:sz w:val="28"/>
          <w:szCs w:val="28"/>
        </w:rPr>
        <w:t xml:space="preserve"> 4мая 1815)</w:t>
      </w:r>
    </w:p>
    <w:p w:rsidR="00BA1986" w:rsidRPr="00BA1986" w:rsidRDefault="00BA1986">
      <w:pPr>
        <w:rPr>
          <w:sz w:val="28"/>
          <w:szCs w:val="28"/>
        </w:rPr>
      </w:pPr>
    </w:p>
    <w:p w:rsidR="00BA1986" w:rsidRDefault="00BA1986">
      <w:pPr>
        <w:rPr>
          <w:sz w:val="28"/>
          <w:szCs w:val="28"/>
        </w:rPr>
      </w:pPr>
    </w:p>
    <w:p w:rsidR="00BA1986" w:rsidRDefault="00BA1986">
      <w:pPr>
        <w:rPr>
          <w:sz w:val="28"/>
          <w:szCs w:val="28"/>
        </w:rPr>
      </w:pPr>
    </w:p>
    <w:p w:rsidR="00BA1986" w:rsidRPr="00BA1986" w:rsidRDefault="00BA1986">
      <w:pPr>
        <w:rPr>
          <w:sz w:val="28"/>
          <w:szCs w:val="28"/>
        </w:rPr>
      </w:pPr>
    </w:p>
    <w:p w:rsidR="00BA1986" w:rsidRPr="00BA1986" w:rsidRDefault="00BA1986" w:rsidP="00BA1986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A1986">
        <w:rPr>
          <w:b/>
          <w:bCs/>
          <w:i/>
          <w:iCs/>
          <w:color w:val="000000"/>
          <w:sz w:val="28"/>
          <w:szCs w:val="28"/>
        </w:rPr>
        <w:t>Тема дружбы в лирике А.С.Пушкина. Петербургские годы (1817-1820).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1986">
        <w:rPr>
          <w:b/>
          <w:color w:val="000000"/>
          <w:sz w:val="28"/>
          <w:szCs w:val="28"/>
        </w:rPr>
        <w:t>Анализ стихотворений.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(«Разлука», 1817) 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(«19 октября»,1825)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(«Элегия», 1817)</w:t>
      </w:r>
    </w:p>
    <w:p w:rsid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b/>
          <w:bCs/>
          <w:i/>
          <w:iCs/>
          <w:color w:val="000000"/>
          <w:sz w:val="28"/>
          <w:szCs w:val="28"/>
        </w:rPr>
        <w:t>Тема дружбы в лирике А.С.Пушкина.</w:t>
      </w:r>
      <w:r w:rsidRPr="00BA1986">
        <w:rPr>
          <w:color w:val="000000"/>
          <w:sz w:val="28"/>
          <w:szCs w:val="28"/>
        </w:rPr>
        <w:t xml:space="preserve"> </w:t>
      </w:r>
      <w:r w:rsidRPr="00BA1986">
        <w:rPr>
          <w:b/>
          <w:bCs/>
          <w:i/>
          <w:iCs/>
          <w:color w:val="000000"/>
          <w:sz w:val="28"/>
          <w:szCs w:val="28"/>
        </w:rPr>
        <w:t>Южный период (1820 – 1824).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1986">
        <w:rPr>
          <w:b/>
          <w:color w:val="000000"/>
          <w:sz w:val="28"/>
          <w:szCs w:val="28"/>
        </w:rPr>
        <w:t>Анализ стихотворений.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(«Чаадаеву», 1821)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(«Дельвигу», 1821)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(«Друзьям», 1822)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b/>
          <w:bCs/>
          <w:i/>
          <w:iCs/>
          <w:color w:val="000000"/>
          <w:sz w:val="28"/>
          <w:szCs w:val="28"/>
        </w:rPr>
        <w:t>Тема дружбы в лирике А.С.Пушкина.</w:t>
      </w:r>
      <w:r w:rsidRPr="00BA1986">
        <w:rPr>
          <w:color w:val="000000"/>
          <w:sz w:val="28"/>
          <w:szCs w:val="28"/>
        </w:rPr>
        <w:t xml:space="preserve"> </w:t>
      </w:r>
      <w:r w:rsidRPr="00BA1986">
        <w:rPr>
          <w:b/>
          <w:bCs/>
          <w:i/>
          <w:iCs/>
          <w:color w:val="000000"/>
          <w:sz w:val="28"/>
          <w:szCs w:val="28"/>
        </w:rPr>
        <w:t>Позднее творчество (конец 1820-х – 30-е годы)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1986">
        <w:rPr>
          <w:b/>
          <w:color w:val="000000"/>
          <w:sz w:val="28"/>
          <w:szCs w:val="28"/>
        </w:rPr>
        <w:t>Анализ стихотворений.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(«Была пора: наш праздник молодой…», 1836)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(«Чем чаще празднует Лицей», 1831)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(«19 октября», 1828)</w:t>
      </w:r>
    </w:p>
    <w:p w:rsidR="00BA1986" w:rsidRPr="00BA1986" w:rsidRDefault="00BA1986" w:rsidP="00BA1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1986">
        <w:rPr>
          <w:color w:val="000000"/>
          <w:sz w:val="28"/>
          <w:szCs w:val="28"/>
        </w:rPr>
        <w:t xml:space="preserve"> («Во глубине сибирских руд», 1825)</w:t>
      </w:r>
    </w:p>
    <w:p w:rsidR="00BA1986" w:rsidRDefault="00BA1986">
      <w:pPr>
        <w:rPr>
          <w:sz w:val="28"/>
          <w:szCs w:val="28"/>
        </w:rPr>
      </w:pPr>
    </w:p>
    <w:p w:rsidR="00FA3006" w:rsidRDefault="00FA3006">
      <w:pPr>
        <w:rPr>
          <w:sz w:val="28"/>
          <w:szCs w:val="28"/>
        </w:rPr>
      </w:pPr>
    </w:p>
    <w:p w:rsidR="00FA3006" w:rsidRDefault="00FA3006">
      <w:pPr>
        <w:rPr>
          <w:sz w:val="28"/>
          <w:szCs w:val="28"/>
        </w:rPr>
      </w:pPr>
    </w:p>
    <w:p w:rsidR="00FA3006" w:rsidRDefault="00FA3006" w:rsidP="00FA3006">
      <w:pPr>
        <w:pStyle w:val="a4"/>
        <w:jc w:val="left"/>
        <w:rPr>
          <w:rFonts w:asciiTheme="minorHAnsi" w:eastAsiaTheme="minorHAnsi" w:hAnsiTheme="minorHAnsi" w:cstheme="minorBidi"/>
          <w:szCs w:val="28"/>
          <w:lang w:eastAsia="en-US"/>
        </w:rPr>
      </w:pPr>
    </w:p>
    <w:p w:rsidR="00FA3006" w:rsidRDefault="00FA3006" w:rsidP="00FA3006">
      <w:pPr>
        <w:pStyle w:val="a4"/>
        <w:jc w:val="left"/>
      </w:pPr>
    </w:p>
    <w:p w:rsidR="00FA3006" w:rsidRPr="00FA3006" w:rsidRDefault="00FA3006" w:rsidP="00FA3006">
      <w:pPr>
        <w:pStyle w:val="a4"/>
        <w:rPr>
          <w:sz w:val="24"/>
        </w:rPr>
      </w:pPr>
      <w:r w:rsidRPr="00FA3006">
        <w:rPr>
          <w:sz w:val="24"/>
        </w:rPr>
        <w:lastRenderedPageBreak/>
        <w:t>Самооценка деятельности учеников на уроке</w:t>
      </w:r>
    </w:p>
    <w:tbl>
      <w:tblPr>
        <w:tblW w:w="11160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6"/>
        <w:gridCol w:w="1614"/>
        <w:gridCol w:w="1644"/>
        <w:gridCol w:w="1596"/>
        <w:gridCol w:w="2090"/>
        <w:gridCol w:w="970"/>
      </w:tblGrid>
      <w:tr w:rsidR="00FA3006" w:rsidRPr="00FA3006" w:rsidTr="00FA3006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FA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Выразитель-ное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FA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дополни-</w:t>
            </w:r>
            <w:r w:rsidR="00F44735">
              <w:rPr>
                <w:rFonts w:ascii="Times New Roman" w:hAnsi="Times New Roman" w:cs="Times New Roman"/>
                <w:sz w:val="24"/>
                <w:szCs w:val="24"/>
              </w:rPr>
              <w:t>тельной литерату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FA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Полнота ответа при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FA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одержательный анализ стихотворе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вая оценка</w:t>
            </w:r>
          </w:p>
        </w:tc>
      </w:tr>
      <w:tr w:rsidR="00FA3006" w:rsidRPr="00FA3006" w:rsidTr="00FA3006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FA300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FA300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FA300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FA300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FA300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FA300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FA300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FA300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006" w:rsidRDefault="00FA3006" w:rsidP="00FA3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006" w:rsidRDefault="00FA3006" w:rsidP="00FA3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006" w:rsidRDefault="00FA3006" w:rsidP="00FA3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006" w:rsidRDefault="00FA3006" w:rsidP="00FA3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006" w:rsidRPr="00FA3006" w:rsidRDefault="00FA3006" w:rsidP="00FA3006">
      <w:pPr>
        <w:pStyle w:val="a4"/>
        <w:rPr>
          <w:sz w:val="24"/>
        </w:rPr>
      </w:pPr>
      <w:r w:rsidRPr="00FA3006">
        <w:rPr>
          <w:sz w:val="24"/>
        </w:rPr>
        <w:t>Самооценка деятельности учеников на уроке</w:t>
      </w:r>
    </w:p>
    <w:tbl>
      <w:tblPr>
        <w:tblW w:w="11160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6"/>
        <w:gridCol w:w="1614"/>
        <w:gridCol w:w="1644"/>
        <w:gridCol w:w="1596"/>
        <w:gridCol w:w="2090"/>
        <w:gridCol w:w="970"/>
      </w:tblGrid>
      <w:tr w:rsidR="00FA3006" w:rsidRPr="00FA3006" w:rsidTr="00ED4C44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ED4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Выразитель-ное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ED4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дополни-</w:t>
            </w:r>
            <w:r w:rsidR="00F44735">
              <w:rPr>
                <w:rFonts w:ascii="Times New Roman" w:hAnsi="Times New Roman" w:cs="Times New Roman"/>
                <w:sz w:val="24"/>
                <w:szCs w:val="24"/>
              </w:rPr>
              <w:t>тельной литерату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ED4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Полнота ответа при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ED4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одержательный анализ стихотворе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вая оценка</w:t>
            </w:r>
          </w:p>
        </w:tc>
      </w:tr>
      <w:tr w:rsidR="00FA3006" w:rsidRPr="00FA3006" w:rsidTr="00ED4C44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 w:rsidP="00ED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 w:rsidP="00ED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 w:rsidP="00ED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 w:rsidP="00ED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06" w:rsidRPr="00FA3006" w:rsidRDefault="00FA3006" w:rsidP="00ED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ED4C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ED4C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ED4C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ED4C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ED4C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ED4C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ED4C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6" w:rsidRPr="00FA3006" w:rsidTr="00ED4C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6" w:rsidRPr="00FA3006" w:rsidRDefault="00FA3006" w:rsidP="00ED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006" w:rsidRPr="00FA3006" w:rsidRDefault="00FA3006" w:rsidP="00FA3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006" w:rsidRPr="00FA3006" w:rsidRDefault="00FA3006">
      <w:pPr>
        <w:rPr>
          <w:rFonts w:ascii="Times New Roman" w:hAnsi="Times New Roman" w:cs="Times New Roman"/>
          <w:sz w:val="24"/>
          <w:szCs w:val="24"/>
        </w:rPr>
      </w:pPr>
    </w:p>
    <w:sectPr w:rsidR="00FA3006" w:rsidRPr="00FA3006" w:rsidSect="00BB23EC">
      <w:pgSz w:w="11906" w:h="16838"/>
      <w:pgMar w:top="425" w:right="851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C1C"/>
    <w:multiLevelType w:val="multilevel"/>
    <w:tmpl w:val="E1A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F3DB7"/>
    <w:multiLevelType w:val="multilevel"/>
    <w:tmpl w:val="878E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3EC"/>
    <w:rsid w:val="00165512"/>
    <w:rsid w:val="004B0697"/>
    <w:rsid w:val="00571B11"/>
    <w:rsid w:val="005A79A2"/>
    <w:rsid w:val="00A861C4"/>
    <w:rsid w:val="00B0726D"/>
    <w:rsid w:val="00BA1986"/>
    <w:rsid w:val="00BB23EC"/>
    <w:rsid w:val="00F44735"/>
    <w:rsid w:val="00FA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A30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A30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2017-10-22T10:41:00Z</dcterms:created>
  <dcterms:modified xsi:type="dcterms:W3CDTF">2017-11-14T14:33:00Z</dcterms:modified>
</cp:coreProperties>
</file>