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8" w:rsidRPr="00DB6498" w:rsidRDefault="00DB6498" w:rsidP="00DB649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3"/>
          <w:szCs w:val="33"/>
          <w:lang w:eastAsia="ru-RU"/>
        </w:rPr>
      </w:pPr>
      <w:r w:rsidRPr="00DB6498">
        <w:rPr>
          <w:rFonts w:ascii="Helvetica" w:eastAsia="Times New Roman" w:hAnsi="Helvetica" w:cs="Times New Roman"/>
          <w:color w:val="199043"/>
          <w:kern w:val="36"/>
          <w:sz w:val="33"/>
          <w:szCs w:val="33"/>
          <w:lang w:eastAsia="ru-RU"/>
        </w:rPr>
        <w:t>Урок химии в 8-м классе по теме: "Валентность. Определение валентности по формулам"</w:t>
      </w:r>
    </w:p>
    <w:p w:rsidR="00DB6498" w:rsidRDefault="00DB6498" w:rsidP="00DB649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B6498" w:rsidRDefault="00DB6498" w:rsidP="00DB649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Цели урока: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Дидактические:</w:t>
      </w:r>
    </w:p>
    <w:p w:rsidR="00DB6498" w:rsidRPr="00DB6498" w:rsidRDefault="00DB6498" w:rsidP="00DB6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опираясь на знания учащихся, повторить понятия “химическая формула”;</w:t>
      </w:r>
    </w:p>
    <w:p w:rsidR="00DB6498" w:rsidRPr="00DB6498" w:rsidRDefault="00DB6498" w:rsidP="00DB6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формированию у учащихся понятия “валентность” и умению определять валентность атомов элементов по формулам веществ;</w:t>
      </w:r>
    </w:p>
    <w:p w:rsidR="00DB6498" w:rsidRPr="00DB6498" w:rsidRDefault="00DB6498" w:rsidP="00DB6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акцентировать внимание школьников на возможности интеграции курсов химии, математики.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Развивающие:</w:t>
      </w:r>
    </w:p>
    <w:p w:rsidR="00DB6498" w:rsidRPr="00DB6498" w:rsidRDefault="00DB6498" w:rsidP="00DB6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продолжить формирование умений формулировать определения;</w:t>
      </w:r>
    </w:p>
    <w:p w:rsidR="00DB6498" w:rsidRPr="00DB6498" w:rsidRDefault="00DB6498" w:rsidP="00DB6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разъяснять смысл изученных понятий и объяснять последовательность действий при определении валентности по формуле вещества;</w:t>
      </w:r>
    </w:p>
    <w:p w:rsidR="00DB6498" w:rsidRPr="00DB6498" w:rsidRDefault="00DB6498" w:rsidP="00DB6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обогащению словарного запаса, развитию эмоций, творческих способностей;</w:t>
      </w:r>
    </w:p>
    <w:p w:rsidR="00DB6498" w:rsidRPr="00DB6498" w:rsidRDefault="00DB6498" w:rsidP="00DB6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развивать умение выделять главное, существенное, сравнивать, обобщать, развивать дикцию, речь.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DB6498" w:rsidRPr="00DB6498" w:rsidRDefault="00DB6498" w:rsidP="00DB6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воспитывать чувство товарищества, умение работать коллективно;</w:t>
      </w:r>
    </w:p>
    <w:p w:rsidR="00DB6498" w:rsidRPr="00DB6498" w:rsidRDefault="00DB6498" w:rsidP="00DB6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повысить уровень эстетического воспитания учащихся;</w:t>
      </w:r>
    </w:p>
    <w:p w:rsidR="00DB6498" w:rsidRPr="00DB6498" w:rsidRDefault="00DB6498" w:rsidP="00DB6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ориентировать учащихся на здоровый образ жизни.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Планируемые результаты обучения:</w:t>
      </w:r>
    </w:p>
    <w:p w:rsidR="00DB6498" w:rsidRPr="00DB6498" w:rsidRDefault="00DB6498" w:rsidP="00DB6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Учащиеся должны уметь формулировать определение “валентность”, знать валентность атомов водорода и кислорода в соединениях, определять по ней валентность атомов других элементов в бинарных соединениях,</w:t>
      </w:r>
    </w:p>
    <w:p w:rsidR="00DB6498" w:rsidRPr="00DB6498" w:rsidRDefault="00DB6498" w:rsidP="00DB6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Уметь разъяснять смысл понятия “валентность” и последовательность действий при определении валентности атомов элементов по формулам веществ.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Понятия, впервые вводимые на уроке: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валентность, постоянная и переменная валентность.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Организационные формы: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беседа, индивидуальные задания, самостоятельная работа.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Средства обучения: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алгоритм определения валентности.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Демонстрационное оборудование: 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шаростержневые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модели молекул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хлороводорода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воды, аммиака, метана.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 для учащихся: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 каждом столе “Алгоритм определения валентности”.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Опережающее задание: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индивидуальное задание – подготовить сообщение на тему “Эволюция понятия “валентность”.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DB6498" w:rsidRPr="00DB6498" w:rsidRDefault="00DB6498" w:rsidP="00DB6498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  <w:t>I. Ориентировочно-мотивационный этап.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Фронтальная беседа с учащимися по пройденной теме “Химическая формула”.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Задание:</w:t>
      </w: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здесь написано? </w:t>
      </w: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(Демонстрация учителем формул, отпечатанных на отдельных листах).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Индивидуальная работа по карточкам трёх учащихся по теме “Относительная молекулярная масса”. </w:t>
      </w: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(Выполняют решение на доске).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Проверка учителем.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Карточка № 1.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Рассчитайте относительную молекулярную массу данных веществ: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NaCl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K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Справочные данные:</w:t>
      </w:r>
    </w:p>
    <w:p w:rsidR="00DB6498" w:rsidRPr="00DB6498" w:rsidRDefault="00DB6498" w:rsidP="00DB6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Na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= 23</w:t>
      </w:r>
    </w:p>
    <w:p w:rsidR="00DB6498" w:rsidRPr="00DB6498" w:rsidRDefault="00DB6498" w:rsidP="00DB6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Cl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= 35,5</w:t>
      </w:r>
    </w:p>
    <w:p w:rsidR="00DB6498" w:rsidRPr="00DB6498" w:rsidRDefault="00DB6498" w:rsidP="00DB6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(K) = 39</w:t>
      </w:r>
    </w:p>
    <w:p w:rsidR="00DB6498" w:rsidRPr="00DB6498" w:rsidRDefault="00DB6498" w:rsidP="00DB6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(O) = 16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Карточка № 2.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Рассчитайте относительную молекулярную массу данных веществ: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CuO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SO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Справочные данные:</w:t>
      </w:r>
    </w:p>
    <w:p w:rsidR="00DB6498" w:rsidRPr="00DB6498" w:rsidRDefault="00DB6498" w:rsidP="00DB6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Cu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= 64</w:t>
      </w:r>
    </w:p>
    <w:p w:rsidR="00DB6498" w:rsidRPr="00DB6498" w:rsidRDefault="00DB6498" w:rsidP="00DB6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(O) = 16</w:t>
      </w:r>
    </w:p>
    <w:p w:rsidR="00DB6498" w:rsidRPr="00DB6498" w:rsidRDefault="00DB6498" w:rsidP="00DB6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(S) =3 2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Карточка № 3.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Рассчитайте относительную молекулярную массу данных веществ: CH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NO.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Справочные данные:</w:t>
      </w:r>
    </w:p>
    <w:p w:rsidR="00DB6498" w:rsidRPr="00DB6498" w:rsidRDefault="00DB6498" w:rsidP="00DB6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(С) = 12</w:t>
      </w:r>
    </w:p>
    <w:p w:rsidR="00DB6498" w:rsidRPr="00DB6498" w:rsidRDefault="00DB6498" w:rsidP="00DB6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(H)  = 1</w:t>
      </w:r>
    </w:p>
    <w:p w:rsidR="00DB6498" w:rsidRPr="00DB6498" w:rsidRDefault="00DB6498" w:rsidP="00DB6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(N) = 14</w:t>
      </w:r>
    </w:p>
    <w:p w:rsidR="00DB6498" w:rsidRPr="00DB6498" w:rsidRDefault="00DB6498" w:rsidP="00DB6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</w:t>
      </w:r>
      <w:proofErr w:type="spellEnd"/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(O) = 16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Самостоятельная работа учащихся в тетрадях.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Задача информационно-вычислительного характера (условие записано в раздаточном материале).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Эффективность зубных па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 в пр</w:t>
      </w:r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офилактике кариеса можно сравнить по содержанию в них активного фтора, способного взаимодействовать с зубной эмалью. Зубная паста “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Crest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” (производство США) содержит, как указано на упаковке, SnF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а зубная паста “FM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extra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DENT” (производство Болгария) содержит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NaF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Вычислите, какая из этих двух паст более сильнодействующее средство для профилактики кариеса.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Проверка: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один учащийся устно читает решение.</w:t>
      </w:r>
    </w:p>
    <w:p w:rsidR="00DB6498" w:rsidRPr="00DB6498" w:rsidRDefault="00DB6498" w:rsidP="00DB6498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  <w:t>II. Операционно-исполнительный этап.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Объяснение учителя. Постановка проблемы.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Понятие о валентности.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До сих пор мы пользовались готовыми формулами, приведёнными в учебнике. Химические формулы можно вывести на основании данных о составе веществ. Но чаще всего при составлении химических формул учитываются закономерности, которым подчиняются элементы, соединяясь между собой.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Задание: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сравните качественный и количественный состав в молекулах: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HCl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, 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O, NH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CH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Беседа с учащимися: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Что общего в составе молекул?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Предполагаемый ответ: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Наличие атомов водорода.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Чем они отличаются друг от друга?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Предполагаемый ответ:</w:t>
      </w:r>
    </w:p>
    <w:p w:rsidR="00DB6498" w:rsidRPr="00DB6498" w:rsidRDefault="00DB6498" w:rsidP="00DB6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HCl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один атом хлора удерживает один атом водорода,</w:t>
      </w:r>
    </w:p>
    <w:p w:rsidR="00DB6498" w:rsidRPr="00DB6498" w:rsidRDefault="00DB6498" w:rsidP="00DB6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 – один атом кислорода удерживает два атома водорода,</w:t>
      </w:r>
    </w:p>
    <w:p w:rsidR="00DB6498" w:rsidRPr="00DB6498" w:rsidRDefault="00DB6498" w:rsidP="00DB6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один атом азота удерживает три атома водорода,</w:t>
      </w:r>
    </w:p>
    <w:p w:rsidR="00DB6498" w:rsidRPr="00DB6498" w:rsidRDefault="00DB6498" w:rsidP="00DB6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один атом углерода удерживает четыре атома водорода.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Демонстрация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шаростержневых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моделей.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Проблема: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Почему различные атомы удерживают различное количество атомов водорода?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(Выслушиваем варианты ответов учащихся).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Вывод: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 атомов разная способность удерживать определённое количество других атомов в соединениях. Это и называется валентностью. Слово “валентность” происходит от лат.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valentia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сила.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Запись в тетради:</w:t>
      </w:r>
    </w:p>
    <w:p w:rsidR="00DB6498" w:rsidRPr="00DB6498" w:rsidRDefault="00DB6498" w:rsidP="00DB649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B30000"/>
          <w:sz w:val="20"/>
          <w:szCs w:val="20"/>
          <w:lang w:eastAsia="ru-RU"/>
        </w:rPr>
        <w:t>Валентность – это свойство атомов удерживать определённое число других атомов в соединении.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Валентность обозначается римскими цифрами.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Записи на доске и в тетрадях: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"/>
        <w:gridCol w:w="435"/>
        <w:gridCol w:w="575"/>
        <w:gridCol w:w="589"/>
      </w:tblGrid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   </w:t>
            </w:r>
            <w:proofErr w:type="spellStart"/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 II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 III 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 IV 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Валентность атома водорода принята за единицу, а у кислорода – II.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Эволюция понятия “валентность”</w:t>
      </w: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(сообщение учащегося).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В начале XIX века Дж. Дальтоном был сформулирован закон кратных отношений, из которого следовало, что каждый атом одного элемента может соединяться с одним, двумя, тремя и т.д. атомами другого элемента (как, например, в рассмотренных нами соединениях атомов с водородом).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середине XIX века, когда были определены точные относительные веса атомов (И.Я. Берцелиус и др.), стало ясно, что наибольшее число атомов, с которыми может соединяться данный атом, не превышает определённой величины, зависящей от его природы. Эта способность связывать или замещать определённое число других атомов и была названа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Э.Франклендом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1853 г. “валентность”.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Поскольку в то время для водорода не были известны соединения, где он был бы связан более чем с одним атомом любого другого элемента, атом водорода был выбран в качестве стандарта, обладающего валентностью, равной 1.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конце 50-х гг. XIX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</w:t>
      </w:r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А.С. Купер и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А.Кекуле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постулировали принцип постоянной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четырёхвалентности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углерода в органических соединениях. Представления о валентности составили важную часть теории химического строения А.М. Бутлерова в 1861 г.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Периодический закон Д.И. Менделеева в 1869 г. вскрыл зависимость валентности элемента от его положения в периодической системе.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Вклад в эволюцию понятия “валентность” в разные годы внесли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В.Коссель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А.Вернер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Г.Льюис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Начиная с 30-х гг. XX века представления о природе и характере валентности постоянно расширялись и углублялись. Существенный прогресс </w:t>
      </w:r>
      <w:proofErr w:type="gram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был</w:t>
      </w:r>
      <w:proofErr w:type="gram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достигнут в 1927 г., когда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В.Гейтлер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Ф.Лондон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выполнили первый количественный квантово-химический расчёт молекулы водорода 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Определение валентности атомов элементов в соединениях.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Правило определения валентности: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число единиц валентностей всех атомов одного элемента равно числу единиц валентности всех атомов другого элемента.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Алгоритм определения валентности.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5"/>
        <w:gridCol w:w="551"/>
        <w:gridCol w:w="655"/>
      </w:tblGrid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определения валентности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Запишите формулу вещества.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S, Cu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II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II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  II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     II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DB6498" w:rsidRPr="00DB6498" w:rsidTr="00DB64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 II 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(2=2)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498" w:rsidRPr="00DB6498" w:rsidRDefault="00DB6498" w:rsidP="00DB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   II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Cu</w:t>
            </w:r>
            <w:r w:rsidRPr="00DB649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DB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(2=2)</w:t>
            </w:r>
          </w:p>
        </w:tc>
      </w:tr>
    </w:tbl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4. </w:t>
      </w: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Упражнение:</w:t>
      </w: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определить валентность элементов в веществах (</w:t>
      </w: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тренажёр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ученики цепочкой выходят к доске). Задание в раздаточном материале.</w:t>
      </w:r>
    </w:p>
    <w:p w:rsidR="00DB6498" w:rsidRPr="00370A84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SiH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CrO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H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S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CO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SO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SO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Fe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FeO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HCl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HBr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Cl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5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Cl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7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РН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K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Al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P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5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NO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N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5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Cr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SiO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B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SiH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Mn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7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MnO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CuO</w:t>
      </w:r>
      <w:proofErr w:type="spellEnd"/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N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O</w:t>
      </w:r>
      <w:r w:rsidRPr="00370A84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B6498" w:rsidRPr="00DB6498" w:rsidRDefault="00DB6498" w:rsidP="00DB6498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  <w:t>III. Оценочно-рефлексивный этап.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Первичная проверка усвоения знаний.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течение трёх минут необходимо выполнить одно из трёх заданий по выбору. Выбирайте только то задание, с которым вы справитесь. Задание в раздаточном материале.</w:t>
      </w:r>
    </w:p>
    <w:p w:rsidR="00DB6498" w:rsidRPr="00DB6498" w:rsidRDefault="00DB6498" w:rsidP="00DB6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Репродуктивный уровень (“3”).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Определите валентность атомов химических элементов по формулам соединений: NH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Au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SiH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4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CuO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B6498" w:rsidRPr="00DB6498" w:rsidRDefault="00DB6498" w:rsidP="00DB6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Прикладной уровень (“4”).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Из приведённого ряда выпишите только те формулы, в которых атомы металлов двухвалентны: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MnO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Fe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, CrO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CuO</w:t>
      </w:r>
      <w:proofErr w:type="spellEnd"/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K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O, СаH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2.</w:t>
      </w:r>
    </w:p>
    <w:p w:rsidR="00DB6498" w:rsidRPr="00DB6498" w:rsidRDefault="00DB6498" w:rsidP="00DB6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Творческий уровень (“5”).</w:t>
      </w: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Найдите закономерность в последовательности формул: N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O, NO, N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2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O</w:t>
      </w:r>
      <w:r w:rsidRPr="00DB6498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eastAsia="ru-RU"/>
        </w:rPr>
        <w:t>3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 проставьте валентности над каждым элементом.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Проверка выборочная</w:t>
      </w:r>
      <w:r w:rsidRPr="00DB6498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.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Консультант из числа учащихся по готовому шаблону проверяет 4 тетради учащихся.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Работа над ошибками.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Ответы на обратной стороне доски.</w:t>
      </w:r>
    </w:p>
    <w:p w:rsidR="00DB6498" w:rsidRPr="00DB6498" w:rsidRDefault="00DB6498" w:rsidP="00DB6498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199043"/>
          <w:sz w:val="21"/>
          <w:szCs w:val="21"/>
          <w:lang w:eastAsia="ru-RU"/>
        </w:rPr>
        <w:t>IV. Подведение итогов урока.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Беседа с учащимися:</w:t>
      </w:r>
    </w:p>
    <w:p w:rsidR="00DB6498" w:rsidRPr="00DB6498" w:rsidRDefault="00DB6498" w:rsidP="00DB6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Какую проблему мы поставили в начале урока?</w:t>
      </w:r>
    </w:p>
    <w:p w:rsidR="00DB6498" w:rsidRPr="00DB6498" w:rsidRDefault="00DB6498" w:rsidP="00DB6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 какому выводу мы пришли?</w:t>
      </w:r>
    </w:p>
    <w:p w:rsidR="00DB6498" w:rsidRPr="00DB6498" w:rsidRDefault="00DB6498" w:rsidP="00DB6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Дать определение “валентности”.</w:t>
      </w:r>
    </w:p>
    <w:p w:rsidR="00DB6498" w:rsidRPr="00DB6498" w:rsidRDefault="00DB6498" w:rsidP="00DB6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Чему равна валентность атома водорода? Кислорода?</w:t>
      </w:r>
    </w:p>
    <w:p w:rsidR="00DB6498" w:rsidRPr="00DB6498" w:rsidRDefault="00DB6498" w:rsidP="00DB6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определить валентность атома в соединении?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Оценка работы учащихся в целом и отдельных учащихся.</w:t>
      </w:r>
    </w:p>
    <w:p w:rsidR="00DB6498" w:rsidRPr="00DB6498" w:rsidRDefault="00DB6498" w:rsidP="00DB649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B649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Домашнее задание: </w:t>
      </w:r>
      <w:r w:rsid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§ 10 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стр.</w:t>
      </w:r>
      <w:r w:rsid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34-39, </w:t>
      </w:r>
      <w:proofErr w:type="spellStart"/>
      <w:r w:rsid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</w:t>
      </w:r>
      <w:proofErr w:type="spellEnd"/>
      <w:r w:rsidR="00370A8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3-5. на стр. 39</w:t>
      </w:r>
      <w:r w:rsidRPr="00DB649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479B5" w:rsidRDefault="002479B5"/>
    <w:p w:rsidR="0040331C" w:rsidRDefault="0040331C"/>
    <w:p w:rsidR="009C01DE" w:rsidRDefault="009C01DE" w:rsidP="009C01DE">
      <w:pPr>
        <w:pStyle w:val="1"/>
        <w:spacing w:before="270" w:beforeAutospacing="0" w:after="135" w:afterAutospacing="0" w:line="390" w:lineRule="atLeast"/>
        <w:jc w:val="center"/>
        <w:rPr>
          <w:rFonts w:ascii="inherit" w:hAnsi="inherit"/>
          <w:b w:val="0"/>
          <w:bCs w:val="0"/>
          <w:color w:val="199043"/>
          <w:sz w:val="33"/>
          <w:szCs w:val="33"/>
        </w:rPr>
      </w:pPr>
      <w:bookmarkStart w:id="0" w:name="_GoBack"/>
      <w:bookmarkEnd w:id="0"/>
      <w:r>
        <w:rPr>
          <w:rFonts w:ascii="inherit" w:hAnsi="inherit"/>
          <w:b w:val="0"/>
          <w:bCs w:val="0"/>
          <w:color w:val="199043"/>
          <w:sz w:val="33"/>
          <w:szCs w:val="33"/>
        </w:rPr>
        <w:lastRenderedPageBreak/>
        <w:t>Открытый урок химии в 8-м классе по теме "Вода в жизни"</w:t>
      </w:r>
    </w:p>
    <w:p w:rsidR="009C01DE" w:rsidRDefault="009C01DE" w:rsidP="009C01DE">
      <w:pPr>
        <w:numPr>
          <w:ilvl w:val="0"/>
          <w:numId w:val="13"/>
        </w:numPr>
        <w:spacing w:before="100" w:beforeAutospacing="1" w:after="100" w:afterAutospacing="1" w:line="240" w:lineRule="auto"/>
        <w:ind w:left="3386"/>
        <w:jc w:val="right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color w:val="008738"/>
          </w:rPr>
          <w:t>Якименко Светлана Ивановна</w:t>
        </w:r>
      </w:hyperlink>
      <w:r>
        <w:t>,</w:t>
      </w:r>
      <w:r>
        <w:rPr>
          <w:rStyle w:val="apple-converted-space"/>
        </w:rPr>
        <w:t> </w:t>
      </w:r>
      <w:r>
        <w:rPr>
          <w:rStyle w:val="a4"/>
        </w:rPr>
        <w:t>заместитель директора по ВР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Дидактические цели</w:t>
      </w:r>
      <w:r>
        <w:t>: формировать представление о воде как о веществе, о ее роли в природе, для жизни человека и растений.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Развивающие цели</w:t>
      </w:r>
      <w:r>
        <w:t>: формировать обще учебные умения и навыки, наблюдать за ходом эксперимента, осуществлять самоконтроль, творческие - в прочтении стихов, работа с учебным текстом.</w:t>
      </w:r>
    </w:p>
    <w:p w:rsidR="009C01DE" w:rsidRDefault="009C01DE" w:rsidP="009C01DE">
      <w:pPr>
        <w:pStyle w:val="a5"/>
        <w:spacing w:before="0" w:beforeAutospacing="0" w:after="135" w:afterAutospacing="0"/>
      </w:pPr>
      <w:proofErr w:type="gramStart"/>
      <w:r>
        <w:rPr>
          <w:rStyle w:val="a6"/>
        </w:rPr>
        <w:t>Воспитательные цели</w:t>
      </w:r>
      <w:r>
        <w:t>: воспитывать личностные качества, обеспечивающие успешную исполнительскую деятельность, сообразительность, наблюдательность, увлеченность экспериментом, развитие нравственно-эстетических качеств при описании природных явлений, связанных с водой, посредством эмоционального воздействия через музыку, чтение стихов, изготовление изделий декоративно прикладного характера.</w:t>
      </w:r>
      <w:proofErr w:type="gramEnd"/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Оборудования и реактивы</w:t>
      </w:r>
      <w:r>
        <w:t>: мультимедийный проектор, стакан с водой, черный ящик.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Эксперимент</w:t>
      </w:r>
      <w:r>
        <w:t>: за три недели до урока заложить пять экспериментальных полиэтиленовых стаканчиков или цветочных горшков с двумя головками репчатого лука в каждом.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Условия проведения эксперимента</w:t>
      </w:r>
      <w:r>
        <w:t>: в одинаковых условиях освещения, осуществлять полив через день 2 столовыми ложками воды, каждый стаканчик: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Горшок 1 – артезианской водой, 2 – талой водопроводной водой, 3 – серебряной водой, 4 – кремниевой водой, 5 – магнитной водой.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Музыкальное оформление</w:t>
      </w:r>
      <w:r>
        <w:t>:</w:t>
      </w:r>
    </w:p>
    <w:p w:rsidR="009C01DE" w:rsidRDefault="009C01DE" w:rsidP="009C01D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Заставка из программы «Что</w:t>
      </w:r>
      <w:proofErr w:type="gramStart"/>
      <w:r>
        <w:t xml:space="preserve"> ?</w:t>
      </w:r>
      <w:proofErr w:type="gramEnd"/>
      <w:r>
        <w:t xml:space="preserve"> Где? Когда?» (муз. фон 1);</w:t>
      </w:r>
    </w:p>
    <w:p w:rsidR="009C01DE" w:rsidRDefault="009C01DE" w:rsidP="009C01D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«Живи</w:t>
      </w:r>
      <w:proofErr w:type="gramStart"/>
      <w:r>
        <w:t xml:space="preserve"> ,</w:t>
      </w:r>
      <w:proofErr w:type="gramEnd"/>
      <w:r>
        <w:t>Родник, живи» (</w:t>
      </w:r>
      <w:proofErr w:type="spellStart"/>
      <w:r>
        <w:t>С.Беликов</w:t>
      </w:r>
      <w:proofErr w:type="spellEnd"/>
      <w:r>
        <w:t>), (муз. фон 2);</w:t>
      </w:r>
    </w:p>
    <w:p w:rsidR="009C01DE" w:rsidRDefault="009C01DE" w:rsidP="009C01D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«Звуки природы» (шум моря)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 3);</w:t>
      </w:r>
    </w:p>
    <w:p w:rsidR="009C01DE" w:rsidRDefault="009C01DE" w:rsidP="009C01D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«Звуки природы» (шум ручья)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 4);</w:t>
      </w:r>
    </w:p>
    <w:p w:rsidR="009C01DE" w:rsidRPr="009C01DE" w:rsidRDefault="009C01DE" w:rsidP="009C01DE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en-US"/>
        </w:rPr>
      </w:pPr>
      <w:r w:rsidRPr="009C01DE">
        <w:rPr>
          <w:lang w:val="en-US"/>
        </w:rPr>
        <w:t>«Happy New Year</w:t>
      </w:r>
      <w:proofErr w:type="gramStart"/>
      <w:r w:rsidRPr="009C01DE">
        <w:rPr>
          <w:lang w:val="en-US"/>
        </w:rPr>
        <w:t>!»</w:t>
      </w:r>
      <w:proofErr w:type="gramEnd"/>
      <w:r w:rsidRPr="009C01DE">
        <w:rPr>
          <w:lang w:val="en-US"/>
        </w:rPr>
        <w:t xml:space="preserve"> (</w:t>
      </w:r>
      <w:proofErr w:type="gramStart"/>
      <w:r>
        <w:t>муз</w:t>
      </w:r>
      <w:proofErr w:type="gramEnd"/>
      <w:r w:rsidRPr="009C01DE">
        <w:rPr>
          <w:lang w:val="en-US"/>
        </w:rPr>
        <w:t xml:space="preserve">. </w:t>
      </w:r>
      <w:r>
        <w:t>фон</w:t>
      </w:r>
      <w:r w:rsidRPr="009C01DE">
        <w:rPr>
          <w:lang w:val="en-US"/>
        </w:rPr>
        <w:t xml:space="preserve"> 5).</w:t>
      </w:r>
    </w:p>
    <w:p w:rsidR="009C01DE" w:rsidRDefault="009C01DE" w:rsidP="009C01DE">
      <w:pPr>
        <w:pStyle w:val="2"/>
        <w:spacing w:before="270" w:after="135" w:line="330" w:lineRule="atLeast"/>
        <w:jc w:val="center"/>
        <w:rPr>
          <w:rFonts w:ascii="inherit" w:hAnsi="inherit"/>
          <w:b w:val="0"/>
          <w:bCs w:val="0"/>
          <w:color w:val="199043"/>
          <w:sz w:val="27"/>
          <w:szCs w:val="27"/>
        </w:rPr>
      </w:pPr>
      <w:r>
        <w:rPr>
          <w:rStyle w:val="a6"/>
          <w:rFonts w:ascii="inherit" w:hAnsi="inherit"/>
          <w:b/>
          <w:bCs/>
          <w:color w:val="199043"/>
          <w:sz w:val="27"/>
          <w:szCs w:val="27"/>
        </w:rPr>
        <w:t>Ход урока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Добрый день ребята! Добрый день уважаемые гости!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 1)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Лаборант вносит черный ящик, а учитель говорит: «Китайский философ Лао-Цзы утверждал, что это – «Самое мягкое и слабое существо в мире, но в преодолении твердого и крепкого она непобедима и нет ей на свете равного в этом» (стакан с водой</w:t>
      </w:r>
      <w:proofErr w:type="gramStart"/>
      <w:r>
        <w:rPr>
          <w:rStyle w:val="apple-converted-space"/>
          <w:b/>
          <w:bCs/>
        </w:rPr>
        <w:t> </w:t>
      </w:r>
      <w:r>
        <w:t>)</w:t>
      </w:r>
      <w:proofErr w:type="gramEnd"/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Эпиграфом к уроку пусть будут слова – (&lt;</w:t>
      </w:r>
      <w:hyperlink r:id="rId7" w:history="1">
        <w:r>
          <w:rPr>
            <w:rStyle w:val="a6"/>
            <w:color w:val="008738"/>
            <w:u w:val="single"/>
          </w:rPr>
          <w:t>Приложение 1</w:t>
        </w:r>
      </w:hyperlink>
      <w:r>
        <w:t>&gt; слайд 1)</w:t>
      </w:r>
    </w:p>
    <w:p w:rsidR="009C01DE" w:rsidRDefault="009C01DE" w:rsidP="009C01DE">
      <w:pPr>
        <w:pStyle w:val="a5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…Твоим милосердием снова отворяются иссякшие родники сердца.</w:t>
      </w:r>
      <w:r>
        <w:rPr>
          <w:sz w:val="20"/>
          <w:szCs w:val="20"/>
        </w:rPr>
        <w:br/>
        <w:t>Ты – величайшее в мире богатство…</w:t>
      </w:r>
      <w:r>
        <w:rPr>
          <w:sz w:val="20"/>
          <w:szCs w:val="20"/>
        </w:rPr>
        <w:br/>
        <w:t>(Антуан де Сент-Экзюпери)</w:t>
      </w:r>
    </w:p>
    <w:p w:rsidR="009C01DE" w:rsidRDefault="009C01DE" w:rsidP="009C01DE">
      <w:pPr>
        <w:pStyle w:val="3"/>
        <w:spacing w:before="270" w:beforeAutospacing="0" w:after="135" w:afterAutospacing="0" w:line="255" w:lineRule="atLeast"/>
        <w:rPr>
          <w:rFonts w:ascii="inherit" w:hAnsi="inherit"/>
          <w:b w:val="0"/>
          <w:bCs w:val="0"/>
          <w:color w:val="199043"/>
          <w:sz w:val="21"/>
          <w:szCs w:val="21"/>
        </w:rPr>
      </w:pPr>
      <w:r>
        <w:rPr>
          <w:rStyle w:val="a6"/>
          <w:rFonts w:ascii="inherit" w:hAnsi="inherit"/>
          <w:b/>
          <w:bCs/>
          <w:color w:val="199043"/>
          <w:sz w:val="21"/>
          <w:szCs w:val="21"/>
        </w:rPr>
        <w:t>I. Многообразие воды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Леонардо да Винчи сказал: «Воде дана волшебная власть стать соком жизни на земле» и главная мысль сегодня на уроке вода в жизни и об этом красиво сказано в стихах (</w:t>
      </w:r>
      <w:proofErr w:type="spellStart"/>
      <w:r>
        <w:t>муз</w:t>
      </w:r>
      <w:proofErr w:type="gramStart"/>
      <w:r>
        <w:t>.ф</w:t>
      </w:r>
      <w:proofErr w:type="gramEnd"/>
      <w:r>
        <w:t>он</w:t>
      </w:r>
      <w:proofErr w:type="spellEnd"/>
      <w:r>
        <w:t xml:space="preserve"> 2)</w:t>
      </w:r>
    </w:p>
    <w:p w:rsidR="009C01DE" w:rsidRDefault="009C01DE" w:rsidP="009C01DE">
      <w:pPr>
        <w:pStyle w:val="a5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Безбрежная ширь океана</w:t>
      </w:r>
      <w:proofErr w:type="gramStart"/>
      <w:r>
        <w:rPr>
          <w:sz w:val="20"/>
          <w:szCs w:val="20"/>
        </w:rPr>
        <w:br/>
        <w:t>И</w:t>
      </w:r>
      <w:proofErr w:type="gramEnd"/>
      <w:r>
        <w:rPr>
          <w:sz w:val="20"/>
          <w:szCs w:val="20"/>
        </w:rPr>
        <w:t xml:space="preserve"> тихая заводь пруда</w:t>
      </w:r>
      <w:r>
        <w:rPr>
          <w:sz w:val="20"/>
          <w:szCs w:val="20"/>
        </w:rPr>
        <w:br/>
        <w:t>Струя водопада и брызги фонтана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И все это только вода</w:t>
      </w:r>
      <w:r>
        <w:rPr>
          <w:sz w:val="20"/>
          <w:szCs w:val="20"/>
        </w:rPr>
        <w:br/>
        <w:t>Высокие брызги вздымая</w:t>
      </w:r>
      <w:r>
        <w:rPr>
          <w:sz w:val="20"/>
          <w:szCs w:val="20"/>
        </w:rPr>
        <w:br/>
        <w:t>Бушует морская вода</w:t>
      </w:r>
      <w:r>
        <w:rPr>
          <w:sz w:val="20"/>
          <w:szCs w:val="20"/>
        </w:rPr>
        <w:br/>
        <w:t>И топит, как будто играя</w:t>
      </w:r>
      <w:r>
        <w:rPr>
          <w:sz w:val="20"/>
          <w:szCs w:val="20"/>
        </w:rPr>
        <w:br/>
        <w:t>Большие морские суда</w:t>
      </w:r>
      <w:r>
        <w:rPr>
          <w:sz w:val="20"/>
          <w:szCs w:val="20"/>
        </w:rPr>
        <w:br/>
        <w:t>И в кружево, будто одеты</w:t>
      </w:r>
      <w:r>
        <w:rPr>
          <w:sz w:val="20"/>
          <w:szCs w:val="20"/>
        </w:rPr>
        <w:br/>
        <w:t>Деревья, кусты, провода,</w:t>
      </w:r>
      <w:r>
        <w:rPr>
          <w:sz w:val="20"/>
          <w:szCs w:val="20"/>
        </w:rPr>
        <w:br/>
        <w:t xml:space="preserve">И кажется </w:t>
      </w:r>
      <w:proofErr w:type="spellStart"/>
      <w:r>
        <w:rPr>
          <w:sz w:val="20"/>
          <w:szCs w:val="20"/>
        </w:rPr>
        <w:t>сказкою</w:t>
      </w:r>
      <w:proofErr w:type="spellEnd"/>
      <w:r>
        <w:rPr>
          <w:sz w:val="20"/>
          <w:szCs w:val="20"/>
        </w:rPr>
        <w:t xml:space="preserve"> это,</w:t>
      </w:r>
      <w:r>
        <w:rPr>
          <w:sz w:val="20"/>
          <w:szCs w:val="20"/>
        </w:rPr>
        <w:br/>
        <w:t>А в сущности только – вода.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О воде говорят, что она бывает живой и мертвой, легкой и тяжелой, целебной и минеральной.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Она может быстро бежать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drawing>
          <wp:inline distT="0" distB="0" distL="0" distR="0">
            <wp:extent cx="3810000" cy="5076825"/>
            <wp:effectExtent l="0" t="0" r="0" b="9525"/>
            <wp:docPr id="18" name="Рисунок 18" descr="http://festival.1september.ru/articles/57765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7656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Горная река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тихо струиться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048000" cy="3048000"/>
            <wp:effectExtent l="0" t="0" r="0" b="0"/>
            <wp:docPr id="17" name="Рисунок 17" descr="http://festival.1september.ru/articles/57765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7656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Морской штиль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реветь водопадом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6" name="Рисунок 16" descr="http://festival.1september.ru/articles/57765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7656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Ниагарский водопад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молчать айсбергом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810000" cy="2505075"/>
            <wp:effectExtent l="0" t="0" r="0" b="9525"/>
            <wp:docPr id="15" name="Рисунок 15" descr="http://festival.1september.ru/articles/57765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7656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Айсберг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дымить гейзером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drawing>
          <wp:inline distT="0" distB="0" distL="0" distR="0">
            <wp:extent cx="3810000" cy="2533650"/>
            <wp:effectExtent l="0" t="0" r="0" b="0"/>
            <wp:docPr id="14" name="Рисунок 14" descr="http://festival.1september.ru/articles/57765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7656/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Гейзер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и блистать капелькой росы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drawing>
          <wp:inline distT="0" distB="0" distL="0" distR="0">
            <wp:extent cx="3714750" cy="2876550"/>
            <wp:effectExtent l="0" t="0" r="0" b="0"/>
            <wp:docPr id="13" name="Рисунок 13" descr="http://festival.1september.ru/articles/57765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7656/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Роса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lastRenderedPageBreak/>
        <w:t>завораживать и вдохновлять, грозить девятым валом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drawing>
          <wp:inline distT="0" distB="0" distL="0" distR="0">
            <wp:extent cx="3810000" cy="3257550"/>
            <wp:effectExtent l="0" t="0" r="0" b="0"/>
            <wp:docPr id="12" name="Рисунок 12" descr="http://festival.1september.ru/articles/57765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7656/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Репродукция Айвазовского «Девятый вал»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и весело плескаться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noProof/>
        </w:rPr>
        <w:drawing>
          <wp:inline distT="0" distB="0" distL="0" distR="0">
            <wp:extent cx="3810000" cy="2762250"/>
            <wp:effectExtent l="0" t="0" r="0" b="0"/>
            <wp:docPr id="11" name="Рисунок 11" descr="http://festival.1september.ru/articles/57765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7656/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Летний дождь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О ней сложены былины и песни</w:t>
      </w:r>
      <w:proofErr w:type="gramStart"/>
      <w:r>
        <w:t xml:space="preserve"> ,</w:t>
      </w:r>
      <w:proofErr w:type="gramEnd"/>
      <w:r>
        <w:t xml:space="preserve"> ее уважают и почитают, без нее невозможна жизнь. (Выкл. музыку)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В течение 1 мин. Запишите I урока «Многообразие воды», о готовности сигнальте зеленым «</w:t>
      </w:r>
      <w:proofErr w:type="spellStart"/>
      <w:r>
        <w:t>симофором</w:t>
      </w:r>
      <w:proofErr w:type="spellEnd"/>
      <w:r>
        <w:t>».</w:t>
      </w:r>
    </w:p>
    <w:p w:rsidR="009C01DE" w:rsidRDefault="009C01DE" w:rsidP="009C01DE">
      <w:pPr>
        <w:pStyle w:val="3"/>
        <w:spacing w:before="270" w:beforeAutospacing="0" w:after="135" w:afterAutospacing="0" w:line="255" w:lineRule="atLeast"/>
        <w:rPr>
          <w:rFonts w:ascii="inherit" w:hAnsi="inherit"/>
          <w:b w:val="0"/>
          <w:bCs w:val="0"/>
          <w:color w:val="199043"/>
          <w:sz w:val="21"/>
          <w:szCs w:val="21"/>
        </w:rPr>
      </w:pPr>
      <w:r>
        <w:rPr>
          <w:rStyle w:val="a6"/>
          <w:rFonts w:ascii="inherit" w:hAnsi="inherit"/>
          <w:b/>
          <w:bCs/>
          <w:color w:val="199043"/>
          <w:sz w:val="21"/>
          <w:szCs w:val="21"/>
        </w:rPr>
        <w:t>II. Роль воды на Земле.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(слайд 2) Учитель: Аристотель включил воду в число 4 основных начал природы, не будет ее – погаснет жизнь на земле. Какова же ее роль?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Ребята вам дано было задание найти информацию о роли воды для Земли, приготовьтесь давать комментарии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lastRenderedPageBreak/>
        <w:t>РОЛЬ ВОДЫ НА ЗЕМЛЕ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Колыбельная жизни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Среда обитания большинства живых существ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Среда протекания всех биохимических реакций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Основная пища растений: Н</w:t>
      </w:r>
      <w:r>
        <w:rPr>
          <w:sz w:val="16"/>
          <w:szCs w:val="16"/>
          <w:vertAlign w:val="subscript"/>
        </w:rPr>
        <w:t>2</w:t>
      </w:r>
      <w:r>
        <w:t>О + СО</w:t>
      </w:r>
      <w:proofErr w:type="gramStart"/>
      <w:r>
        <w:rPr>
          <w:sz w:val="16"/>
          <w:szCs w:val="16"/>
          <w:vertAlign w:val="subscript"/>
        </w:rPr>
        <w:t>2</w:t>
      </w:r>
      <w:proofErr w:type="gramEnd"/>
      <w:r>
        <w:rPr>
          <w:rStyle w:val="apple-converted-space"/>
        </w:rPr>
        <w:t> </w:t>
      </w:r>
      <w:r>
        <w:t>= О</w:t>
      </w:r>
      <w:r>
        <w:rPr>
          <w:sz w:val="16"/>
          <w:szCs w:val="16"/>
          <w:vertAlign w:val="subscript"/>
        </w:rPr>
        <w:t>2</w:t>
      </w:r>
      <w:r>
        <w:rPr>
          <w:rStyle w:val="apple-converted-space"/>
        </w:rPr>
        <w:t> </w:t>
      </w:r>
      <w:r>
        <w:t>+ органические в-</w:t>
      </w:r>
      <w:proofErr w:type="spellStart"/>
      <w:r>
        <w:t>ва</w:t>
      </w:r>
      <w:proofErr w:type="spellEnd"/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Важнейший преобразователь неживой природ</w:t>
      </w:r>
      <w:proofErr w:type="gramStart"/>
      <w:r>
        <w:t>ы(</w:t>
      </w:r>
      <w:proofErr w:type="gramEnd"/>
      <w:r>
        <w:t>скалы почва)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Главный растворитель неживой природ</w:t>
      </w:r>
      <w:proofErr w:type="gramStart"/>
      <w:r>
        <w:t>ы(</w:t>
      </w:r>
      <w:proofErr w:type="gramEnd"/>
      <w:r>
        <w:t>соли Мирового океана)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Участник практически всех химических реакций на земле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Мощный источник энергии</w:t>
      </w:r>
    </w:p>
    <w:p w:rsidR="009C01DE" w:rsidRDefault="009C01DE" w:rsidP="009C01D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Важнейший регулятор климата на земле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Вывод: «Вода важна для жизни планеты Земля»</w:t>
      </w:r>
    </w:p>
    <w:p w:rsidR="009C01DE" w:rsidRDefault="009C01DE" w:rsidP="009C01DE">
      <w:pPr>
        <w:pStyle w:val="3"/>
        <w:spacing w:before="270" w:beforeAutospacing="0" w:after="135" w:afterAutospacing="0" w:line="255" w:lineRule="atLeast"/>
        <w:rPr>
          <w:rFonts w:ascii="inherit" w:hAnsi="inherit"/>
          <w:b w:val="0"/>
          <w:bCs w:val="0"/>
          <w:color w:val="199043"/>
          <w:sz w:val="21"/>
          <w:szCs w:val="21"/>
        </w:rPr>
      </w:pPr>
      <w:r>
        <w:rPr>
          <w:rStyle w:val="a6"/>
          <w:rFonts w:ascii="inherit" w:hAnsi="inherit"/>
          <w:b/>
          <w:bCs/>
          <w:color w:val="199043"/>
          <w:sz w:val="21"/>
          <w:szCs w:val="21"/>
        </w:rPr>
        <w:t>III. Вода и человеческий организм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А какова роль воды для человека?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Человеческий организм это фабрика воды</w:t>
      </w:r>
      <w:proofErr w:type="gramStart"/>
      <w:r>
        <w:t xml:space="preserve"> ,</w:t>
      </w:r>
      <w:proofErr w:type="gramEnd"/>
    </w:p>
    <w:p w:rsidR="009C01DE" w:rsidRDefault="009C01DE" w:rsidP="009C01DE">
      <w:pPr>
        <w:pStyle w:val="a5"/>
        <w:spacing w:before="0" w:beforeAutospacing="0" w:after="135" w:afterAutospacing="0"/>
      </w:pPr>
      <w:r>
        <w:t>При нормальных условиях организм нормального человека находится в состоянии водного равновесия, кол-во потребляемой воды равно кол-ву выделяемой, нарушение этого равновесия вызывает в организме тяжелые последствия:</w:t>
      </w:r>
    </w:p>
    <w:p w:rsidR="009C01DE" w:rsidRDefault="009C01DE" w:rsidP="009C01D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При потере воды от 500 мл до 1 л – жажда;</w:t>
      </w:r>
    </w:p>
    <w:p w:rsidR="009C01DE" w:rsidRDefault="009C01DE" w:rsidP="009C01D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От 2-2.5 л – потеря сознания;</w:t>
      </w:r>
    </w:p>
    <w:p w:rsidR="009C01DE" w:rsidRDefault="009C01DE" w:rsidP="009C01D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14-15 л – летальный исход.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 xml:space="preserve">Каков же процент содержания воды в нашем организме (слайд 3) расскажет </w:t>
      </w:r>
      <w:proofErr w:type="spellStart"/>
      <w:r>
        <w:t>Пастика</w:t>
      </w:r>
      <w:proofErr w:type="spellEnd"/>
      <w:r>
        <w:t xml:space="preserve"> А.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«Содержание воды в организме человека»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8"/>
        <w:gridCol w:w="1600"/>
      </w:tblGrid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Органы в организме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 xml:space="preserve">Содержание </w:t>
            </w:r>
            <w:proofErr w:type="gramStart"/>
            <w:r>
              <w:rPr>
                <w:rStyle w:val="a6"/>
              </w:rPr>
              <w:t>в</w:t>
            </w:r>
            <w:proofErr w:type="gramEnd"/>
            <w:r>
              <w:rPr>
                <w:rStyle w:val="a6"/>
              </w:rPr>
              <w:t xml:space="preserve"> 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Головной мозг белое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70%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Серое в-во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83%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Спиной 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75%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82%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79%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79%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75%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Кожа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72%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Печень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70%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Скелет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46%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Зубная эмаль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0,2%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lastRenderedPageBreak/>
              <w:t> </w:t>
            </w:r>
            <w:proofErr w:type="spellStart"/>
            <w:r>
              <w:t>Стекл</w:t>
            </w:r>
            <w:proofErr w:type="spellEnd"/>
            <w:r>
              <w:t>. Тело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99%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Слюна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99,4%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Желудочный 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99,5%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 Плазма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92%</w:t>
            </w:r>
          </w:p>
        </w:tc>
      </w:tr>
    </w:tbl>
    <w:p w:rsidR="009C01DE" w:rsidRDefault="009C01DE" w:rsidP="009C01DE">
      <w:pPr>
        <w:pStyle w:val="a5"/>
        <w:spacing w:before="0" w:beforeAutospacing="0" w:after="135" w:afterAutospacing="0"/>
      </w:pPr>
      <w:r>
        <w:t>Общее процентное содержание воды в организме человека равно 65%.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В организме 5л крови из них 3,5 приходится на плазму. Кровь человека по элементарному составу близка к морской воде (слайд 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8"/>
        <w:gridCol w:w="486"/>
        <w:gridCol w:w="767"/>
        <w:gridCol w:w="579"/>
        <w:gridCol w:w="579"/>
        <w:gridCol w:w="579"/>
      </w:tblGrid>
      <w:tr w:rsidR="009C01DE" w:rsidTr="009C01D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Раствор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Элементы % (от общей массы</w:t>
            </w:r>
            <w:proofErr w:type="gramStart"/>
            <w:r>
              <w:rPr>
                <w:rStyle w:val="a6"/>
              </w:rPr>
              <w:t xml:space="preserve"> )</w:t>
            </w:r>
            <w:proofErr w:type="gramEnd"/>
          </w:p>
        </w:tc>
      </w:tr>
      <w:tr w:rsidR="009C01DE" w:rsidTr="009C01D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01DE" w:rsidRDefault="009C0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 Cl</w:t>
            </w:r>
            <w:r>
              <w:rPr>
                <w:rStyle w:val="a6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 </w:t>
            </w:r>
            <w:proofErr w:type="spellStart"/>
            <w:r>
              <w:rPr>
                <w:rStyle w:val="a6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 O</w:t>
            </w:r>
            <w:r>
              <w:rPr>
                <w:rStyle w:val="a6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 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rPr>
                <w:rStyle w:val="a6"/>
              </w:rPr>
              <w:t> </w:t>
            </w:r>
            <w:proofErr w:type="spellStart"/>
            <w:r>
              <w:rPr>
                <w:rStyle w:val="a6"/>
              </w:rPr>
              <w:t>Ca</w:t>
            </w:r>
            <w:proofErr w:type="spellEnd"/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Вода океана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1,2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Кровь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 0,8</w:t>
            </w:r>
          </w:p>
        </w:tc>
      </w:tr>
    </w:tbl>
    <w:p w:rsidR="009C01DE" w:rsidRDefault="009C01DE" w:rsidP="009C01DE">
      <w:pPr>
        <w:pStyle w:val="a5"/>
        <w:spacing w:before="0" w:beforeAutospacing="0" w:after="135" w:afterAutospacing="0"/>
      </w:pPr>
      <w:r>
        <w:t xml:space="preserve">Вывод: каждый человек – носитель следов морского происхождения. Доказательством этого служит то, что при обезвоживании или потере крови вводят физиологический раствор 0,85% р-р </w:t>
      </w:r>
      <w:proofErr w:type="spellStart"/>
      <w:r>
        <w:t>NaCl</w:t>
      </w:r>
      <w:proofErr w:type="spellEnd"/>
      <w:r>
        <w:t xml:space="preserve"> . Вода – необходимое условие для существования и функционирования систем органов.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Вода создает благоприятную атмосферу для релаксации</w:t>
      </w:r>
      <w:r>
        <w:rPr>
          <w:rStyle w:val="apple-converted-space"/>
        </w:rPr>
        <w:t> </w:t>
      </w:r>
      <w:r>
        <w:rPr>
          <w:rStyle w:val="a6"/>
        </w:rPr>
        <w:t>(</w:t>
      </w:r>
      <w:r>
        <w:t>физкультминутка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 3)</w:t>
      </w:r>
    </w:p>
    <w:p w:rsidR="009C01DE" w:rsidRDefault="009C01DE" w:rsidP="009C01DE">
      <w:pPr>
        <w:pStyle w:val="3"/>
        <w:spacing w:before="270" w:beforeAutospacing="0" w:after="135" w:afterAutospacing="0" w:line="255" w:lineRule="atLeast"/>
        <w:rPr>
          <w:rFonts w:ascii="inherit" w:hAnsi="inherit"/>
          <w:b w:val="0"/>
          <w:bCs w:val="0"/>
          <w:color w:val="199043"/>
          <w:sz w:val="21"/>
          <w:szCs w:val="21"/>
        </w:rPr>
      </w:pPr>
      <w:r>
        <w:rPr>
          <w:rStyle w:val="a6"/>
          <w:rFonts w:ascii="inherit" w:hAnsi="inherit"/>
          <w:b/>
          <w:bCs/>
          <w:color w:val="199043"/>
          <w:sz w:val="21"/>
          <w:szCs w:val="21"/>
        </w:rPr>
        <w:t>IV. Вода в жизни растений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А как себя вода ведет по отношению к растениям, мы узнаем из исследовательской работы экспериментатора Чекан А.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 xml:space="preserve">Ученик: Целью моего исследования было выяснить, как биологически активная вода действует на растения, а именно на рост, всхожесть и массу. За две недели до урока я заложил опытную площадку из 5 пластиковых </w:t>
      </w:r>
      <w:proofErr w:type="gramStart"/>
      <w:r>
        <w:t>стаканчиков</w:t>
      </w:r>
      <w:proofErr w:type="gramEnd"/>
      <w:r>
        <w:t xml:space="preserve"> в которые я посадил по 3 луковицы (на случай если погибнет одна или две). И поливал их через день двумя ложками биологических вод. Все горшки находились в равных световых условиях (слайд 5):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Горшок &lt;</w:t>
      </w:r>
      <w:hyperlink r:id="rId16" w:history="1">
        <w:r>
          <w:rPr>
            <w:rStyle w:val="a6"/>
            <w:color w:val="008738"/>
            <w:u w:val="single"/>
          </w:rPr>
          <w:t>Приложение 2</w:t>
        </w:r>
      </w:hyperlink>
      <w:r>
        <w:t>&gt;</w:t>
      </w:r>
    </w:p>
    <w:p w:rsidR="009C01DE" w:rsidRDefault="009C01DE" w:rsidP="009C01D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поливал водопроводной водой;</w:t>
      </w:r>
    </w:p>
    <w:p w:rsidR="009C01DE" w:rsidRDefault="009C01DE" w:rsidP="009C01D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талой водопроводной водой;</w:t>
      </w:r>
    </w:p>
    <w:p w:rsidR="009C01DE" w:rsidRDefault="009C01DE" w:rsidP="009C01D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серебряной водой;</w:t>
      </w:r>
    </w:p>
    <w:p w:rsidR="009C01DE" w:rsidRDefault="009C01DE" w:rsidP="009C01D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кремниевой водой;</w:t>
      </w:r>
    </w:p>
    <w:p w:rsidR="009C01DE" w:rsidRDefault="009C01DE" w:rsidP="009C01D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магнитной водой.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После проведения исследовательского эксперимента, измерив длину пера линейкой</w:t>
      </w:r>
      <w:proofErr w:type="gramStart"/>
      <w:r>
        <w:t xml:space="preserve"> ,</w:t>
      </w:r>
      <w:proofErr w:type="gramEnd"/>
      <w:r>
        <w:t xml:space="preserve"> массу пера лука на электронных весах (слайд 6), данные были внесены в сводную таблицу (слайд 7).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"/>
        <w:gridCol w:w="1916"/>
        <w:gridCol w:w="1521"/>
        <w:gridCol w:w="1329"/>
        <w:gridCol w:w="1010"/>
      </w:tblGrid>
      <w:tr w:rsidR="009C01DE" w:rsidTr="009C01D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Виды активной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Длина пер</w:t>
            </w:r>
            <w:proofErr w:type="gramStart"/>
            <w:r>
              <w:rPr>
                <w:rStyle w:val="a6"/>
              </w:rPr>
              <w:t>а(</w:t>
            </w:r>
            <w:proofErr w:type="gramEnd"/>
            <w:r>
              <w:rPr>
                <w:rStyle w:val="a6"/>
              </w:rPr>
              <w:t>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Масса пер</w:t>
            </w:r>
            <w:proofErr w:type="gramStart"/>
            <w:r>
              <w:rPr>
                <w:rStyle w:val="a6"/>
              </w:rPr>
              <w:t>а(</w:t>
            </w:r>
            <w:proofErr w:type="gramEnd"/>
            <w:r>
              <w:rPr>
                <w:rStyle w:val="a6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Всхожесть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Артезианская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первая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Талая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четвертая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Серебряная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третья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Кремниевая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вторая</w:t>
            </w:r>
          </w:p>
        </w:tc>
      </w:tr>
      <w:tr w:rsidR="009C01DE" w:rsidTr="009C01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Магнитная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1DE" w:rsidRDefault="009C01DE">
            <w:pPr>
              <w:rPr>
                <w:sz w:val="24"/>
                <w:szCs w:val="24"/>
              </w:rPr>
            </w:pPr>
            <w:r>
              <w:t>вторая</w:t>
            </w:r>
          </w:p>
        </w:tc>
      </w:tr>
    </w:tbl>
    <w:p w:rsidR="009C01DE" w:rsidRDefault="009C01DE" w:rsidP="009C01DE">
      <w:pPr>
        <w:pStyle w:val="a5"/>
        <w:spacing w:before="0" w:beforeAutospacing="0" w:after="135" w:afterAutospacing="0"/>
      </w:pPr>
      <w:r>
        <w:t xml:space="preserve">Вывод: По-разному влияют биологические воды на всхожесть, рост и массу растения. </w:t>
      </w:r>
      <w:proofErr w:type="gramStart"/>
      <w:r>
        <w:t>Кремниевая, магнитная и артезианская воды оказывают влияние на ускоренную всхожесть растений, лучше помогают усваивать питательные вещества почвы.</w:t>
      </w:r>
      <w:proofErr w:type="gramEnd"/>
      <w:r>
        <w:t xml:space="preserve"> Талая вода многократно усиливает целебные свойства растения, а серебряная вода создает условия для развития растения, т.к. губит микроорганизмы почвы нежелательные для роста растения.</w:t>
      </w:r>
    </w:p>
    <w:p w:rsidR="009C01DE" w:rsidRDefault="009C01DE" w:rsidP="009C01DE">
      <w:pPr>
        <w:pStyle w:val="3"/>
        <w:spacing w:before="270" w:beforeAutospacing="0" w:after="135" w:afterAutospacing="0" w:line="255" w:lineRule="atLeast"/>
        <w:rPr>
          <w:rFonts w:ascii="inherit" w:hAnsi="inherit"/>
          <w:b w:val="0"/>
          <w:bCs w:val="0"/>
          <w:color w:val="199043"/>
          <w:sz w:val="21"/>
          <w:szCs w:val="21"/>
        </w:rPr>
      </w:pPr>
      <w:r>
        <w:rPr>
          <w:rStyle w:val="a6"/>
          <w:rFonts w:ascii="inherit" w:hAnsi="inherit"/>
          <w:b/>
          <w:bCs/>
          <w:color w:val="199043"/>
          <w:sz w:val="21"/>
          <w:szCs w:val="21"/>
        </w:rPr>
        <w:t>V. «Эмоции» и память воды.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Мы говорим о воде, как о необходимом веществе в нашей с вами жизни, а ведь она обладает памятью, она может реагировать на происходящее вокруг, кристаллизуясь либо в правильные кристаллы, либо формироваться в бесформенные кристаллы. Кристаллы замерзшей воды, над которыми читались христианские, мусульманские и буддистские молитвы имеют правильную форму, различных конфигураций.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Кристаллы воды из разных источников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b/>
          <w:bCs/>
          <w:noProof/>
        </w:rPr>
        <w:drawing>
          <wp:inline distT="0" distB="0" distL="0" distR="0">
            <wp:extent cx="1676400" cy="1685925"/>
            <wp:effectExtent l="0" t="0" r="0" b="9525"/>
            <wp:docPr id="10" name="Рисунок 10" descr="http://festival.1september.ru/articles/57765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7656/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657350" cy="1685925"/>
            <wp:effectExtent l="0" t="0" r="0" b="9525"/>
            <wp:docPr id="9" name="Рисунок 9" descr="http://festival.1september.ru/articles/57765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7656/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676400" cy="1685925"/>
            <wp:effectExtent l="0" t="0" r="0" b="9525"/>
            <wp:docPr id="8" name="Рисунок 8" descr="http://festival.1september.ru/articles/57765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7656/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685925" cy="1685925"/>
            <wp:effectExtent l="0" t="0" r="9525" b="9525"/>
            <wp:docPr id="7" name="Рисунок 7" descr="http://festival.1september.ru/articles/577656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7656/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Положительное влияние на воду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b/>
          <w:bCs/>
          <w:noProof/>
        </w:rPr>
        <w:lastRenderedPageBreak/>
        <w:drawing>
          <wp:inline distT="0" distB="0" distL="0" distR="0">
            <wp:extent cx="1228725" cy="1685925"/>
            <wp:effectExtent l="0" t="0" r="9525" b="9525"/>
            <wp:docPr id="6" name="Рисунок 6" descr="http://festival.1september.ru/articles/57765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7656/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628775" cy="1685925"/>
            <wp:effectExtent l="0" t="0" r="9525" b="9525"/>
            <wp:docPr id="5" name="Рисунок 5" descr="http://festival.1september.ru/articles/577656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7656/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438275" cy="1685925"/>
            <wp:effectExtent l="0" t="0" r="9525" b="9525"/>
            <wp:docPr id="4" name="Рисунок 4" descr="http://festival.1september.ru/articles/577656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7656/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Отрицательное влияние на воду</w:t>
      </w:r>
    </w:p>
    <w:p w:rsidR="009C01DE" w:rsidRDefault="009C01DE" w:rsidP="009C01DE">
      <w:pPr>
        <w:pStyle w:val="a5"/>
        <w:spacing w:before="0" w:beforeAutospacing="0" w:after="135" w:afterAutospacing="0"/>
        <w:jc w:val="center"/>
      </w:pPr>
      <w:r>
        <w:rPr>
          <w:b/>
          <w:bCs/>
          <w:noProof/>
        </w:rPr>
        <w:drawing>
          <wp:inline distT="0" distB="0" distL="0" distR="0">
            <wp:extent cx="1828800" cy="1685925"/>
            <wp:effectExtent l="0" t="0" r="0" b="9525"/>
            <wp:docPr id="3" name="Рисунок 3" descr="http://festival.1september.ru/articles/577656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7656/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876425" cy="1685925"/>
            <wp:effectExtent l="0" t="0" r="9525" b="9525"/>
            <wp:docPr id="2" name="Рисунок 2" descr="http://festival.1september.ru/articles/577656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7656/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333500" cy="1685925"/>
            <wp:effectExtent l="0" t="0" r="0" b="9525"/>
            <wp:docPr id="1" name="Рисунок 1" descr="http://festival.1september.ru/articles/577656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7656/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Вопрос</w:t>
      </w:r>
      <w:r>
        <w:t>: Если вода носитель информации, то почему за миллионы лет существования Земли эта память не переполнилась и не дала сбоев?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Ответ</w:t>
      </w:r>
      <w:r>
        <w:t>: Потому что океанская вода способна стирать память, в том числе и негативную. Это происходит при переходе из одного агрегатного состояния в другое.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А это одно из физических свойств воды.</w:t>
      </w:r>
      <w:r>
        <w:rPr>
          <w:rStyle w:val="a6"/>
        </w:rPr>
        <w:t> </w:t>
      </w:r>
    </w:p>
    <w:p w:rsidR="009C01DE" w:rsidRDefault="009C01DE" w:rsidP="009C01DE">
      <w:pPr>
        <w:pStyle w:val="3"/>
        <w:spacing w:before="270" w:beforeAutospacing="0" w:after="135" w:afterAutospacing="0" w:line="255" w:lineRule="atLeast"/>
        <w:rPr>
          <w:rFonts w:ascii="inherit" w:hAnsi="inherit"/>
          <w:b w:val="0"/>
          <w:bCs w:val="0"/>
          <w:color w:val="199043"/>
          <w:sz w:val="21"/>
          <w:szCs w:val="21"/>
        </w:rPr>
      </w:pPr>
      <w:r>
        <w:rPr>
          <w:rStyle w:val="a6"/>
          <w:rFonts w:ascii="inherit" w:hAnsi="inherit"/>
          <w:b/>
          <w:bCs/>
          <w:color w:val="199043"/>
          <w:sz w:val="21"/>
          <w:szCs w:val="21"/>
        </w:rPr>
        <w:t>VI. Физические свойства воды.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 xml:space="preserve">Учитель: А какими именно физическими свойствами обладает </w:t>
      </w:r>
      <w:proofErr w:type="gramStart"/>
      <w:r>
        <w:t>вода</w:t>
      </w:r>
      <w:proofErr w:type="gramEnd"/>
      <w:r>
        <w:t xml:space="preserve"> вы узнаете, прочитав §7.2 (</w:t>
      </w:r>
      <w:proofErr w:type="spellStart"/>
      <w:r>
        <w:t>учебик</w:t>
      </w:r>
      <w:proofErr w:type="spellEnd"/>
      <w:r>
        <w:t xml:space="preserve"> Л.С. </w:t>
      </w:r>
      <w:proofErr w:type="spellStart"/>
      <w:r>
        <w:t>Гузей</w:t>
      </w:r>
      <w:proofErr w:type="spellEnd"/>
      <w:r>
        <w:t>, Р.П. Суровцева), ответив на вопросы. Самостоятельная работа по физическим свойства</w:t>
      </w:r>
      <w:proofErr w:type="gramStart"/>
      <w:r>
        <w:t>м(</w:t>
      </w:r>
      <w:proofErr w:type="gramEnd"/>
      <w:r>
        <w:t>письменно)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 xml:space="preserve">Учитель: Впишите недостающие данные в схему и вклейте в конспект о готовности сигнализируйте </w:t>
      </w:r>
      <w:proofErr w:type="spellStart"/>
      <w:r>
        <w:t>симофорами</w:t>
      </w:r>
      <w:proofErr w:type="spellEnd"/>
      <w:r>
        <w:t xml:space="preserve"> (учащимся предложены схемы с вопросами</w:t>
      </w:r>
      <w:proofErr w:type="gramStart"/>
      <w:r>
        <w:t xml:space="preserve"> ,</w:t>
      </w:r>
      <w:proofErr w:type="gramEnd"/>
      <w:r>
        <w:t>ответы к которым они самостоятельно ищут в тексте параграфа)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t° плавления – 0°C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t° кипения – 100°C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ρ</w:t>
      </w:r>
      <w:r>
        <w:rPr>
          <w:sz w:val="16"/>
          <w:szCs w:val="16"/>
          <w:vertAlign w:val="subscript"/>
        </w:rPr>
        <w:t>0</w:t>
      </w:r>
      <w:r>
        <w:rPr>
          <w:rStyle w:val="apple-converted-space"/>
        </w:rPr>
        <w:t> </w:t>
      </w:r>
      <w:r>
        <w:t>H</w:t>
      </w:r>
      <w:r>
        <w:rPr>
          <w:sz w:val="16"/>
          <w:szCs w:val="16"/>
          <w:vertAlign w:val="subscript"/>
        </w:rPr>
        <w:t>2</w:t>
      </w:r>
      <w:r>
        <w:t>O =1 г/см</w:t>
      </w:r>
      <w:r>
        <w:rPr>
          <w:sz w:val="16"/>
          <w:szCs w:val="16"/>
          <w:vertAlign w:val="superscript"/>
        </w:rPr>
        <w:t>3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ρ</w:t>
      </w:r>
      <w:r>
        <w:rPr>
          <w:sz w:val="16"/>
          <w:szCs w:val="16"/>
          <w:vertAlign w:val="subscript"/>
        </w:rPr>
        <w:t>0</w:t>
      </w:r>
      <w:r>
        <w:rPr>
          <w:rStyle w:val="apple-converted-space"/>
        </w:rPr>
        <w:t> </w:t>
      </w:r>
      <w:r>
        <w:t>льда =0,92 г/см</w:t>
      </w:r>
      <w:r>
        <w:rPr>
          <w:sz w:val="16"/>
          <w:szCs w:val="16"/>
          <w:vertAlign w:val="superscript"/>
        </w:rPr>
        <w:t>3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теплопроводность – 4,2 Дж\г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электропроводность – плохая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растворимость – хорошая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агрегатное состояние-газ, жидкость, ТВ.</w:t>
      </w:r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цвет -</w:t>
      </w:r>
      <w:r>
        <w:rPr>
          <w:rStyle w:val="apple-converted-space"/>
        </w:rPr>
        <w:t> </w:t>
      </w:r>
      <w:proofErr w:type="gramStart"/>
      <w:r>
        <w:rPr>
          <w:strike/>
        </w:rPr>
        <w:t>Ц</w:t>
      </w:r>
      <w:proofErr w:type="gramEnd"/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запах -</w:t>
      </w:r>
      <w:r>
        <w:rPr>
          <w:rStyle w:val="apple-converted-space"/>
        </w:rPr>
        <w:t> </w:t>
      </w:r>
      <w:proofErr w:type="gramStart"/>
      <w:r>
        <w:rPr>
          <w:strike/>
        </w:rPr>
        <w:t>З</w:t>
      </w:r>
      <w:proofErr w:type="gramEnd"/>
    </w:p>
    <w:p w:rsidR="009C01DE" w:rsidRDefault="009C01DE" w:rsidP="009C01D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вкус –</w:t>
      </w:r>
      <w:r>
        <w:rPr>
          <w:rStyle w:val="apple-converted-space"/>
        </w:rPr>
        <w:t> </w:t>
      </w:r>
      <w:proofErr w:type="gramStart"/>
      <w:r>
        <w:rPr>
          <w:strike/>
        </w:rPr>
        <w:t>В</w:t>
      </w:r>
      <w:proofErr w:type="gramEnd"/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Ребята вам хорошо известны 3 агрегатных состояния воды и вы легко решите кроссворд, отгадав загадки о воде</w:t>
      </w:r>
      <w:proofErr w:type="gramStart"/>
      <w:r>
        <w:t>.(</w:t>
      </w:r>
      <w:proofErr w:type="gramEnd"/>
      <w:r>
        <w:t xml:space="preserve">Разгадывание кроссворда) С остальными свойствами воды и строением молекулы, познакомитесь на следующем уроке. A сейчас небольшой </w:t>
      </w:r>
      <w:r>
        <w:lastRenderedPageBreak/>
        <w:t xml:space="preserve">экскурс в мир информации о воде, который назвали </w:t>
      </w:r>
      <w:proofErr w:type="spellStart"/>
      <w:proofErr w:type="gramStart"/>
      <w:r>
        <w:t>назвали</w:t>
      </w:r>
      <w:proofErr w:type="spellEnd"/>
      <w:proofErr w:type="gramEnd"/>
      <w:r>
        <w:t xml:space="preserve"> «Одной строкой о воде» (муз. фон 4)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«Одной строкой о воде»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Первый закон в России об охране вод был написан Петром I, им открыта в 1718 г. первая водолечебница – </w:t>
      </w:r>
      <w:proofErr w:type="spellStart"/>
      <w:r>
        <w:t>Олонецкие</w:t>
      </w:r>
      <w:proofErr w:type="spellEnd"/>
      <w:r>
        <w:t xml:space="preserve"> </w:t>
      </w:r>
      <w:proofErr w:type="spellStart"/>
      <w:r>
        <w:t>марциальные</w:t>
      </w:r>
      <w:proofErr w:type="spellEnd"/>
      <w:r>
        <w:t xml:space="preserve"> воды.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Трехдневный человеческий зародыш содержит столько же воды, сколько медуза, – 97 %, трехмесячный – 91 %, а новорожденный – 80 %.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В пустыне Сахара от восхода солнца до заката человек испаряет 12 л воды.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За 60 лет жизни человека сердце сокращается более 2 млрд. раз, перекачивает 150 000 кубических метров крови – целое озеро глубиной 2 м и в поперечнике около 300 м.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В зеленом листе без воды не могут образовываться сахар, крахмал, жиры, кислоты и другие вещества.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Вода – «вечный двигатель», она осуществляет движение живой и неживой природы, регулирует температуру и определяет климатические пояса.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В России к концу XVIII в. было 3000 мануфактур, использующих энергию воды рек.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Если всю воду океанов распределить равномерным слоем по всему земному шару, то «мировой океан» был бы общей глубиной 4 км.</w:t>
      </w:r>
    </w:p>
    <w:p w:rsidR="009C01DE" w:rsidRDefault="009C01DE" w:rsidP="009C01D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Если бы инопланетяне когда-либо посетили нашу планету, скорее всего, они назвали бы ее планета Вода, т.к. это вещество в твердом и жидком состоянии покрывает 3/4 поверхности Земли.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Все нуждаются в воде. А для чего мы ее используем? (слайд 8)Вода необходима для охлаждения компрессоров, для дробления пород и руд</w:t>
      </w:r>
      <w:proofErr w:type="gramStart"/>
      <w:r>
        <w:t xml:space="preserve"> ,</w:t>
      </w:r>
      <w:proofErr w:type="gramEnd"/>
      <w:r>
        <w:t xml:space="preserve"> при добыче золота, для крашения ткани, мыловарения, для вращения турбин на гидроэлектростанциях, для коммунальных нужд. В больших городах в сутки человек расходует около 300л воды, а это очень много, неэкономно.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Ученик читает:</w:t>
      </w:r>
    </w:p>
    <w:p w:rsidR="009C01DE" w:rsidRDefault="009C01DE" w:rsidP="009C01DE">
      <w:pPr>
        <w:pStyle w:val="a5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«В луже, в море, в океане</w:t>
      </w:r>
      <w:r>
        <w:rPr>
          <w:sz w:val="20"/>
          <w:szCs w:val="20"/>
        </w:rPr>
        <w:br/>
        <w:t>И в водопроводном кране</w:t>
      </w:r>
      <w:r>
        <w:rPr>
          <w:sz w:val="20"/>
          <w:szCs w:val="20"/>
        </w:rPr>
        <w:br/>
        <w:t>Как сосулька замерзает,</w:t>
      </w:r>
      <w:r>
        <w:rPr>
          <w:sz w:val="20"/>
          <w:szCs w:val="20"/>
        </w:rPr>
        <w:br/>
        <w:t>В дом туманом заползает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br/>
        <w:t>На плите у нас кипит,</w:t>
      </w:r>
      <w:r>
        <w:rPr>
          <w:sz w:val="20"/>
          <w:szCs w:val="20"/>
        </w:rPr>
        <w:br/>
        <w:t>Паром чайника шипит,</w:t>
      </w:r>
      <w:r>
        <w:rPr>
          <w:sz w:val="20"/>
          <w:szCs w:val="20"/>
        </w:rPr>
        <w:br/>
        <w:t>Растворяет сахар в чае,</w:t>
      </w:r>
      <w:r>
        <w:rPr>
          <w:sz w:val="20"/>
          <w:szCs w:val="20"/>
        </w:rPr>
        <w:br/>
        <w:t>Мы ее не замечаем,</w:t>
      </w:r>
      <w:r>
        <w:rPr>
          <w:sz w:val="20"/>
          <w:szCs w:val="20"/>
        </w:rPr>
        <w:br/>
        <w:t>Мы привыкли, что вода –</w:t>
      </w:r>
      <w:r>
        <w:rPr>
          <w:sz w:val="20"/>
          <w:szCs w:val="20"/>
        </w:rPr>
        <w:br/>
        <w:t>Наша спутница всегда.</w:t>
      </w:r>
      <w:r>
        <w:rPr>
          <w:sz w:val="20"/>
          <w:szCs w:val="20"/>
        </w:rPr>
        <w:br/>
        <w:t>Без нее нам не умыться,</w:t>
      </w:r>
      <w:r>
        <w:rPr>
          <w:sz w:val="20"/>
          <w:szCs w:val="20"/>
        </w:rPr>
        <w:br/>
        <w:t>Не наесться, не напиться.</w:t>
      </w:r>
      <w:r>
        <w:rPr>
          <w:sz w:val="20"/>
          <w:szCs w:val="20"/>
        </w:rPr>
        <w:br/>
        <w:t>Смею я вам доложить,</w:t>
      </w:r>
      <w:r>
        <w:rPr>
          <w:sz w:val="20"/>
          <w:szCs w:val="20"/>
        </w:rPr>
        <w:br/>
        <w:t>Без воды нам не прожить»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Накануне новогодних праздников желаю вам здоровья</w:t>
      </w:r>
      <w:proofErr w:type="gramStart"/>
      <w:r>
        <w:t xml:space="preserve"> ,</w:t>
      </w:r>
      <w:proofErr w:type="gramEnd"/>
      <w:r>
        <w:t>любви и благодарности родных, успехов в учебе, всего самого доброго, так как именно эти слова произнесенные на разных языках мира позволяют воде кристаллизоваться в самые прекрасные звезды-снежинки! Снежинки у каждого на парте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 5) (слайд 10)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t>Учитель: Изобразите на снежинке ваше настроение после урока.</w:t>
      </w:r>
    </w:p>
    <w:p w:rsidR="009C01DE" w:rsidRDefault="009C01DE" w:rsidP="009C01DE">
      <w:pPr>
        <w:pStyle w:val="a5"/>
        <w:spacing w:before="0" w:beforeAutospacing="0" w:after="135" w:afterAutospacing="0"/>
      </w:pPr>
      <w:r>
        <w:rPr>
          <w:rStyle w:val="a6"/>
        </w:rPr>
        <w:t>Д/з</w:t>
      </w:r>
      <w:r>
        <w:rPr>
          <w:rStyle w:val="apple-converted-space"/>
        </w:rPr>
        <w:t> </w:t>
      </w:r>
      <w:r>
        <w:t>1.</w:t>
      </w:r>
      <w:proofErr w:type="gramStart"/>
      <w:r>
        <w:t>Посчитать</w:t>
      </w:r>
      <w:proofErr w:type="gramEnd"/>
      <w:r>
        <w:t xml:space="preserve"> сколько молекул воды в одном стакане. Стакан 200мл=200г, §7.2</w:t>
      </w:r>
    </w:p>
    <w:p w:rsidR="009C01DE" w:rsidRDefault="009C01DE" w:rsidP="00770FC1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Pr="0040331C" w:rsidRDefault="0040331C" w:rsidP="004033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0331C" w:rsidRDefault="0040331C"/>
    <w:sectPr w:rsidR="0040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F65"/>
    <w:multiLevelType w:val="multilevel"/>
    <w:tmpl w:val="882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4094"/>
    <w:multiLevelType w:val="multilevel"/>
    <w:tmpl w:val="6AF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33257"/>
    <w:multiLevelType w:val="multilevel"/>
    <w:tmpl w:val="CAF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82D21"/>
    <w:multiLevelType w:val="multilevel"/>
    <w:tmpl w:val="2F2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D9B"/>
    <w:multiLevelType w:val="multilevel"/>
    <w:tmpl w:val="9B9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259E0"/>
    <w:multiLevelType w:val="multilevel"/>
    <w:tmpl w:val="418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E6565"/>
    <w:multiLevelType w:val="multilevel"/>
    <w:tmpl w:val="23E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16256"/>
    <w:multiLevelType w:val="multilevel"/>
    <w:tmpl w:val="95D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316AD"/>
    <w:multiLevelType w:val="multilevel"/>
    <w:tmpl w:val="60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0998"/>
    <w:multiLevelType w:val="multilevel"/>
    <w:tmpl w:val="5E08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C02B4"/>
    <w:multiLevelType w:val="multilevel"/>
    <w:tmpl w:val="E436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B0CF8"/>
    <w:multiLevelType w:val="multilevel"/>
    <w:tmpl w:val="6E40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D3590"/>
    <w:multiLevelType w:val="multilevel"/>
    <w:tmpl w:val="08FC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472AB"/>
    <w:multiLevelType w:val="multilevel"/>
    <w:tmpl w:val="A99A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97DB8"/>
    <w:multiLevelType w:val="multilevel"/>
    <w:tmpl w:val="A8F0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65E1D"/>
    <w:multiLevelType w:val="multilevel"/>
    <w:tmpl w:val="708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34D1F"/>
    <w:multiLevelType w:val="multilevel"/>
    <w:tmpl w:val="BA3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E49E2"/>
    <w:multiLevelType w:val="multilevel"/>
    <w:tmpl w:val="6F0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F2482"/>
    <w:multiLevelType w:val="multilevel"/>
    <w:tmpl w:val="AA7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F4009"/>
    <w:multiLevelType w:val="multilevel"/>
    <w:tmpl w:val="98CE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9"/>
  </w:num>
  <w:num w:numId="5">
    <w:abstractNumId w:val="12"/>
  </w:num>
  <w:num w:numId="6">
    <w:abstractNumId w:val="16"/>
  </w:num>
  <w:num w:numId="7">
    <w:abstractNumId w:val="5"/>
  </w:num>
  <w:num w:numId="8">
    <w:abstractNumId w:val="13"/>
  </w:num>
  <w:num w:numId="9">
    <w:abstractNumId w:val="15"/>
  </w:num>
  <w:num w:numId="10">
    <w:abstractNumId w:val="0"/>
  </w:num>
  <w:num w:numId="11">
    <w:abstractNumId w:val="18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2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CA"/>
    <w:rsid w:val="0000444C"/>
    <w:rsid w:val="002479B5"/>
    <w:rsid w:val="00370A84"/>
    <w:rsid w:val="0040331C"/>
    <w:rsid w:val="0046095C"/>
    <w:rsid w:val="00685FC8"/>
    <w:rsid w:val="006C16BE"/>
    <w:rsid w:val="006E6A20"/>
    <w:rsid w:val="00770FC1"/>
    <w:rsid w:val="009C01DE"/>
    <w:rsid w:val="00B151CA"/>
    <w:rsid w:val="00DB6498"/>
    <w:rsid w:val="00E50352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6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6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6498"/>
  </w:style>
  <w:style w:type="character" w:styleId="a4">
    <w:name w:val="Emphasis"/>
    <w:basedOn w:val="a0"/>
    <w:uiPriority w:val="20"/>
    <w:qFormat/>
    <w:rsid w:val="00DB6498"/>
    <w:rPr>
      <w:i/>
      <w:iCs/>
    </w:rPr>
  </w:style>
  <w:style w:type="paragraph" w:styleId="a5">
    <w:name w:val="Normal (Web)"/>
    <w:basedOn w:val="a"/>
    <w:uiPriority w:val="99"/>
    <w:unhideWhenUsed/>
    <w:rsid w:val="00DB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4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0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6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6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6498"/>
  </w:style>
  <w:style w:type="character" w:styleId="a4">
    <w:name w:val="Emphasis"/>
    <w:basedOn w:val="a0"/>
    <w:uiPriority w:val="20"/>
    <w:qFormat/>
    <w:rsid w:val="00DB6498"/>
    <w:rPr>
      <w:i/>
      <w:iCs/>
    </w:rPr>
  </w:style>
  <w:style w:type="paragraph" w:styleId="a5">
    <w:name w:val="Normal (Web)"/>
    <w:basedOn w:val="a"/>
    <w:uiPriority w:val="99"/>
    <w:unhideWhenUsed/>
    <w:rsid w:val="00DB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4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0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30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0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://festival.1september.ru/articles/577656/pril1.pp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7656/pril2.doc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8-818-896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23</cp:revision>
  <dcterms:created xsi:type="dcterms:W3CDTF">2016-12-21T05:59:00Z</dcterms:created>
  <dcterms:modified xsi:type="dcterms:W3CDTF">2016-12-21T06:50:00Z</dcterms:modified>
</cp:coreProperties>
</file>