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betan Machine Uni" w:hAnsi="Tibetan Machine Un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jc w:val="center"/>
        <w:rPr>
          <w:rFonts w:ascii="Tibetan Machine Uni" w:hAnsi="Tibetan Machine Uni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Урок-дискуссия с использованием образовательной головоломки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(урок литературы по роману Ф.М.Достоевского                                       “Преступление и наказание”)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betan Machine Uni" w:hAnsi="Tibetan Machine Uni"/>
        </w:rPr>
      </w:pPr>
      <w:r>
        <w:rPr>
          <w:rFonts w:ascii="Times New Roman" w:hAnsi="Times New Roman"/>
          <w:sz w:val="28"/>
          <w:szCs w:val="28"/>
        </w:rPr>
        <w:t xml:space="preserve">Группа обучающихся делится на две подгруппы, в каждой из которых выбирается один выступающий. Преподаватель сообщает о том, что существует мнение, согласно которому Родион Романович Раскольников совершает три преступления не случайно: убивает старуху-процентщицу  Алёну Ивановну, Лизавету, “самого себя”, потому что в его имени фамилии и отчестве встречается три раза буква “Р”, которая зрительно напоминает топор, точнее – три топора. Так ли это? Обучающимся предлагается обсудить два противоположных вопроса: 1.Раскольников родился, чтобы радовать и радоваться? 2.Раскольников родился, чтобы рушить и “рубить”? Обучающиеся первой подгруппы вспоминают слова на букву “Р” с положительным значением, например: радость-радостный, разум-разумный, радуга-радужный, решение-решать, роды-род-родственный-родственник, ровесник, радоница, рождество, рождение… Вторая подгруппа подбирает слова на букву “Р” с отрицательным значением: резок-резкий, рубить, рушить, резать… После обсуждения подгрупп два выступающих делают выводы, отвечая на вопрос: “В чём предназначение Родиона Романовича Раскольникова? Он родился, чтобы радовать и радоваться или рушить и рубить?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(Идёт дискуссия, делаются выводы, подводятся итоги обсуждения).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betan Machine Un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LibreOffice/5.4.6.2$Linux_X86_64 LibreOffice_project/40m0$Build-2</Application>
  <Pages>1</Pages>
  <Words>159</Words>
  <Characters>1191</Characters>
  <CharactersWithSpaces>1388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2019-01-05T22:16:09Z</dcterms:modified>
  <cp:revision>2</cp:revision>
  <dc:subject/>
  <dc:title/>
</cp:coreProperties>
</file>