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6" w:rsidRPr="001D4FF6" w:rsidRDefault="001D4FF6" w:rsidP="001D4F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Очень простой, и в то же время полезный тест «Несуществующее животное» придуман для того, чтобы можно было понять внутренний мир человека. Его могут проходить как дети, так и взрослые люди.</w:t>
      </w:r>
    </w:p>
    <w:p w:rsidR="001D4FF6" w:rsidRPr="001D4FF6" w:rsidRDefault="001D4FF6" w:rsidP="001D4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</w:p>
    <w:p w:rsidR="001D4FF6" w:rsidRPr="001D4FF6" w:rsidRDefault="001D4FF6" w:rsidP="001D4FF6">
      <w:pPr>
        <w:shd w:val="clear" w:color="auto" w:fill="FFFAE9"/>
        <w:spacing w:after="0" w:line="240" w:lineRule="auto"/>
        <w:rPr>
          <w:rFonts w:ascii="Arial" w:eastAsia="Times New Roman" w:hAnsi="Arial" w:cs="Arial"/>
          <w:color w:val="010101"/>
          <w:sz w:val="33"/>
          <w:szCs w:val="33"/>
          <w:lang w:eastAsia="ru-RU"/>
        </w:rPr>
      </w:pPr>
      <w:r w:rsidRPr="001D4FF6">
        <w:rPr>
          <w:rFonts w:ascii="Arial" w:eastAsia="Times New Roman" w:hAnsi="Arial" w:cs="Arial"/>
          <w:color w:val="010101"/>
          <w:sz w:val="33"/>
          <w:szCs w:val="33"/>
          <w:lang w:eastAsia="ru-RU"/>
        </w:rPr>
        <w:t>Содержание</w:t>
      </w:r>
    </w:p>
    <w:p w:rsidR="001D4FF6" w:rsidRPr="001D4FF6" w:rsidRDefault="001D4FF6" w:rsidP="001D4FF6">
      <w:pPr>
        <w:numPr>
          <w:ilvl w:val="0"/>
          <w:numId w:val="1"/>
        </w:numPr>
        <w:shd w:val="clear" w:color="auto" w:fill="FFFAE9"/>
        <w:spacing w:after="0"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6" w:anchor="i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Тест «Несуществующее животное»: методика</w:t>
        </w:r>
      </w:hyperlink>
    </w:p>
    <w:p w:rsidR="001D4FF6" w:rsidRPr="001D4FF6" w:rsidRDefault="001D4FF6" w:rsidP="001D4FF6">
      <w:pPr>
        <w:numPr>
          <w:ilvl w:val="0"/>
          <w:numId w:val="1"/>
        </w:numPr>
        <w:shd w:val="clear" w:color="auto" w:fill="FFFAE9"/>
        <w:spacing w:after="0"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7" w:anchor="i-2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Интерпретация теста «Несуществующее животное» по размещению и размеру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8" w:anchor="i-3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Размещение рисунка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9" w:anchor="i-4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Размер животного</w:t>
        </w:r>
      </w:hyperlink>
    </w:p>
    <w:p w:rsidR="001D4FF6" w:rsidRPr="001D4FF6" w:rsidRDefault="001D4FF6" w:rsidP="001D4FF6">
      <w:pPr>
        <w:numPr>
          <w:ilvl w:val="0"/>
          <w:numId w:val="2"/>
        </w:numPr>
        <w:shd w:val="clear" w:color="auto" w:fill="FFFAE9"/>
        <w:spacing w:after="0"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0" w:anchor="i-5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Психологический тест рисунок несуществующего животного: анализ по типу, виду животного и особенности рисунка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1" w:anchor="i-6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Вид животного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2" w:anchor="i-7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Особенность нажима карандаша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3" w:anchor="i-8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Линии</w:t>
        </w:r>
      </w:hyperlink>
    </w:p>
    <w:p w:rsidR="001D4FF6" w:rsidRPr="001D4FF6" w:rsidRDefault="001D4FF6" w:rsidP="001D4FF6">
      <w:pPr>
        <w:numPr>
          <w:ilvl w:val="0"/>
          <w:numId w:val="2"/>
        </w:numPr>
        <w:shd w:val="clear" w:color="auto" w:fill="FFFAE9"/>
        <w:spacing w:after="0"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4" w:anchor="i-9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Рисуночный тест «Несуществующее животное»: анализ внешности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5" w:anchor="i-10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Внешность животного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6" w:anchor="i-11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Голова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7" w:anchor="i-12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Глаза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8" w:anchor="i-13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Рот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19" w:anchor="i-14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Уши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0" w:anchor="i-15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Дополнительные детали на голове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1" w:anchor="i-16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Туловище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2" w:anchor="i-17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Ноги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3" w:anchor="i-18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Соединение ног с туловищем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4" w:anchor="i-19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Дополнительные элементы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5" w:anchor="i-20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Хвост</w:t>
        </w:r>
      </w:hyperlink>
    </w:p>
    <w:p w:rsidR="001D4FF6" w:rsidRPr="001D4FF6" w:rsidRDefault="001D4FF6" w:rsidP="001D4FF6">
      <w:pPr>
        <w:numPr>
          <w:ilvl w:val="0"/>
          <w:numId w:val="2"/>
        </w:numPr>
        <w:shd w:val="clear" w:color="auto" w:fill="FFFAE9"/>
        <w:spacing w:after="0"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6" w:anchor="i-21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Психологический тест «Несуществующее животное»: расшифровка по рассказу и дополнительным характеристикам животного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7" w:anchor="i-22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Имя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8" w:anchor="i-23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Общая характеристика жизни животного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29" w:anchor="i-24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Место обитания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30" w:anchor="i-25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Рацион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31" w:anchor="i-26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Занятия и развлечение животного</w:t>
        </w:r>
      </w:hyperlink>
    </w:p>
    <w:p w:rsidR="001D4FF6" w:rsidRPr="001D4FF6" w:rsidRDefault="001D4FF6" w:rsidP="001D4FF6">
      <w:pPr>
        <w:numPr>
          <w:ilvl w:val="1"/>
          <w:numId w:val="2"/>
        </w:numPr>
        <w:shd w:val="clear" w:color="auto" w:fill="FFFAE9"/>
        <w:spacing w:after="0" w:line="240" w:lineRule="auto"/>
        <w:ind w:left="750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32" w:anchor="i-27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Дополнительные детали описания</w:t>
        </w:r>
      </w:hyperlink>
    </w:p>
    <w:p w:rsidR="001D4FF6" w:rsidRPr="001D4FF6" w:rsidRDefault="001D4FF6" w:rsidP="001D4FF6">
      <w:pPr>
        <w:numPr>
          <w:ilvl w:val="0"/>
          <w:numId w:val="2"/>
        </w:numPr>
        <w:shd w:val="clear" w:color="auto" w:fill="FFFAE9"/>
        <w:spacing w:line="240" w:lineRule="auto"/>
        <w:ind w:left="375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hyperlink r:id="rId33" w:anchor="i-28" w:history="1">
        <w:r w:rsidRPr="001D4FF6">
          <w:rPr>
            <w:rFonts w:ascii="Arial" w:eastAsia="Times New Roman" w:hAnsi="Arial" w:cs="Arial"/>
            <w:color w:val="161617"/>
            <w:sz w:val="23"/>
            <w:szCs w:val="23"/>
            <w:u w:val="single"/>
            <w:lang w:eastAsia="ru-RU"/>
          </w:rPr>
          <w:t>Видео: Тест по психологии «Несуществующее животное»: расшифровка</w:t>
        </w:r>
      </w:hyperlink>
    </w:p>
    <w:p w:rsidR="001D4FF6" w:rsidRPr="001D4FF6" w:rsidRDefault="001D4FF6" w:rsidP="001D4F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Эффективность методики, заложенной в данном рисовальном тесте, занимает в психологии одну из главных позиций. Чаще всего его используют при работе с младшими школьниками. Он помогает выявить скрытие эмоции. Это хорошая возможность по необходимости поставить диагноз при отклонениях и скорректировать психологическое состояние ребенка.</w:t>
      </w:r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Тест «Несуществующее животное»: методика</w:t>
      </w:r>
    </w:p>
    <w:p w:rsidR="001D4FF6" w:rsidRPr="001D4FF6" w:rsidRDefault="001D4FF6" w:rsidP="001D4FF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ходе выявления нарушений в работе психики, существуют дополнительные тесты «Счастливое, несчастное, озлобленное животное».</w:t>
      </w:r>
    </w:p>
    <w:p w:rsidR="001D4FF6" w:rsidRPr="001D4FF6" w:rsidRDefault="001D4FF6" w:rsidP="001D4FF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Для выполнения теста «Несуществующие животное» понадобиться чистый лист бумаги, цветные карандаши (разрешается выбрать только один цвет), часы.</w:t>
      </w:r>
    </w:p>
    <w:p w:rsidR="001D4FF6" w:rsidRPr="001D4FF6" w:rsidRDefault="001D4FF6" w:rsidP="001D4FF6">
      <w:pPr>
        <w:shd w:val="clear" w:color="auto" w:fill="FFF8E1"/>
        <w:spacing w:line="240" w:lineRule="auto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1D4FF6">
        <w:rPr>
          <w:rFonts w:ascii="Arial" w:eastAsia="Times New Roman" w:hAnsi="Arial" w:cs="Arial"/>
          <w:color w:val="57421D"/>
          <w:sz w:val="26"/>
          <w:szCs w:val="26"/>
          <w:lang w:eastAsia="ru-RU"/>
        </w:rPr>
        <w:lastRenderedPageBreak/>
        <w:t>Задание: необходимо в течение 3 минут придумать и нарисовать несуществующее животное.</w:t>
      </w:r>
    </w:p>
    <w:p w:rsidR="001D4FF6" w:rsidRPr="001D4FF6" w:rsidRDefault="001D4FF6" w:rsidP="001D4FF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После того, как эта часть условия будет выполнена, нужно придумать ему имя.</w:t>
      </w:r>
    </w:p>
    <w:p w:rsidR="001D4FF6" w:rsidRPr="001D4FF6" w:rsidRDefault="001D4FF6" w:rsidP="001D4FF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Затем следует попросить человека рассказать немного подробностей о жизни нарисованного животного.</w:t>
      </w:r>
    </w:p>
    <w:p w:rsidR="001D4FF6" w:rsidRPr="001D4FF6" w:rsidRDefault="001D4FF6" w:rsidP="001D4FF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Очень важным моментом в этом задании является время. Нельзя тратить на его прохождение больше указанных 3 минут. Это делается для того, чтобы в период рисования работало подсознание.</w:t>
      </w:r>
    </w:p>
    <w:p w:rsidR="001D4FF6" w:rsidRPr="001D4FF6" w:rsidRDefault="001D4FF6" w:rsidP="001D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рисунка</w:t>
      </w:r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Интерпретация теста «Несуществующее животное» по размещению и размеру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Размещение рисунка</w:t>
      </w:r>
    </w:p>
    <w:p w:rsidR="001D4FF6" w:rsidRPr="001D4FF6" w:rsidRDefault="001D4FF6" w:rsidP="001D4FF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случае, когда лист размещен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вертикально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, животное нарисовано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по центру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это считается нормой.</w:t>
      </w:r>
    </w:p>
    <w:p w:rsidR="001D4FF6" w:rsidRPr="001D4FF6" w:rsidRDefault="001D4FF6" w:rsidP="001D4FF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Если нарисованный персонаж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отклонен от центра к верхнему краю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это говорит, о том, что у человека, проходившего тест, завышена самооценка. Еще одним объяснением такого рисунка является недовольство своим положением в обществе. Соответственно, чем выше размещено животное, тем больше человеку хочется внимания окружающих.</w:t>
      </w:r>
    </w:p>
    <w:p w:rsidR="001D4FF6" w:rsidRPr="001D4FF6" w:rsidRDefault="001D4FF6" w:rsidP="001D4FF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противоположной ситуации,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когда рисунок находится ближе к нижнему краю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— это говорит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пониженной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самооценки человека. Также, такой рисунок может быть сигналом начинающегося эмоционального выгорания.</w:t>
      </w:r>
    </w:p>
    <w:p w:rsidR="001D4FF6" w:rsidRPr="001D4FF6" w:rsidRDefault="001D4FF6" w:rsidP="001D4FF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Смещение на бок указывает на органическое поражение мозга.</w:t>
      </w:r>
    </w:p>
    <w:p w:rsidR="001D4FF6" w:rsidRPr="001D4FF6" w:rsidRDefault="001D4FF6" w:rsidP="001D4FF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случае размещения животного в одном из углов необходимо незамедлительно обратиться за помощью к психиатру. Этот рисунок указывает на состояние депрессии того человека, который его нарисовал.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Размер животного</w:t>
      </w:r>
    </w:p>
    <w:p w:rsidR="001D4FF6" w:rsidRPr="001D4FF6" w:rsidRDefault="001D4FF6" w:rsidP="001D4FF6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Большое животное — человек находится в тревожном или стрессовом состоянии.</w:t>
      </w:r>
    </w:p>
    <w:p w:rsidR="001D4FF6" w:rsidRPr="001D4FF6" w:rsidRDefault="001D4FF6" w:rsidP="001D4FF6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Маленькое животное указывает на низкую самооценку или депрессию.</w:t>
      </w:r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Психологический тест рисунок несуществующего животного: анализ по типу, виду животного и особенности рисунка</w:t>
      </w:r>
    </w:p>
    <w:p w:rsidR="001D4FF6" w:rsidRPr="001D4FF6" w:rsidRDefault="001D4FF6" w:rsidP="001D4F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lastRenderedPageBreak/>
        <w:t>В данном тесте «Несуществующее животное», все изображения можно разбить на семь основных типов: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Человек рисует </w:t>
      </w: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существующего персонажа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и вдобавок называет его реальным именем. Рассказ о жизни животного, взятий из обычной жизни. Например, будет нарисована собака, ее будут звать привычным именем и ее жизнь будет расписана реалистично. В некоторых случаях это может являться нормой для маленьких детей, но не для взрослых. Это будет свидетельствовать о полном отсутствии воображения и невозможности отличить, где вымысел, а где реальность.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Вымершее животное.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Изображено реальное животное, которое является вымершим видом.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Изображение </w:t>
      </w: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придуманного персонажа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 другими людьми. </w:t>
      </w:r>
      <w:proofErr w:type="gramStart"/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Например</w:t>
      </w:r>
      <w:proofErr w:type="gramEnd"/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русалка, дракон. Рисунки типа 2 и 3, являются нормой для детей до 9 лет. У подростков и взрослых людей, такой рисунок рассказывает об отсутствии воображения, но присутствии способности анализировать.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Нарисованный вымышленный персонаж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, сложенный из частей реальных животных и придуманным именем, характерен для рационалистов. В данной ситуации возраст не имеет значения.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Если животное имеет </w:t>
      </w: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человеческий облик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— это признак серьезного недостатка внимания со стороны других людей. Родным и близким человека, который рисовал данное животное, стоит больше времени проводить вместе.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Персонаж, нарисованный </w:t>
      </w: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из мелких механических деталей</w:t>
      </w: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, указывает на то, что человек, его рисовавший, имеет нестандартное мышление.</w:t>
      </w:r>
    </w:p>
    <w:p w:rsidR="001D4FF6" w:rsidRPr="001D4FF6" w:rsidRDefault="001D4FF6" w:rsidP="001D4FF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В ситуации, когда без объяснения автора трудно догадаться, какое животное изображено, говорит о том, что этот человек является развитой творческой личностью.</w:t>
      </w:r>
    </w:p>
    <w:p w:rsidR="001D4FF6" w:rsidRPr="001D4FF6" w:rsidRDefault="001D4FF6" w:rsidP="001D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каждый элемент рисунка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Вид животного</w:t>
      </w:r>
    </w:p>
    <w:p w:rsidR="001D4FF6" w:rsidRPr="001D4FF6" w:rsidRDefault="001D4FF6" w:rsidP="001D4F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 xml:space="preserve">Для анализа теста «Несуществующее животное», чтобы автор </w:t>
      </w:r>
      <w:proofErr w:type="gramStart"/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выбрал</w:t>
      </w:r>
      <w:proofErr w:type="gramEnd"/>
      <w:r w:rsidRPr="001D4FF6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 xml:space="preserve"> к какому виду относится его животное:</w:t>
      </w:r>
    </w:p>
    <w:p w:rsidR="001D4FF6" w:rsidRPr="001D4FF6" w:rsidRDefault="001D4FF6" w:rsidP="001D4FF6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угрожающее;</w:t>
      </w:r>
    </w:p>
    <w:p w:rsidR="001D4FF6" w:rsidRPr="001D4FF6" w:rsidRDefault="001D4FF6" w:rsidP="001D4FF6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подавляемое;</w:t>
      </w:r>
    </w:p>
    <w:p w:rsidR="001D4FF6" w:rsidRPr="001D4FF6" w:rsidRDefault="001D4FF6" w:rsidP="001D4FF6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нейтральное.</w:t>
      </w:r>
    </w:p>
    <w:p w:rsidR="001D4FF6" w:rsidRPr="001D4FF6" w:rsidRDefault="001D4FF6" w:rsidP="001D4FF6">
      <w:pPr>
        <w:shd w:val="clear" w:color="auto" w:fill="FFF8E1"/>
        <w:spacing w:line="240" w:lineRule="auto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1D4FF6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Ответ будет указывать на отношение человека к себе и своему внутреннему «Я».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Особенность нажима карандаша</w:t>
      </w:r>
    </w:p>
    <w:p w:rsidR="001D4FF6" w:rsidRPr="001D4FF6" w:rsidRDefault="001D4FF6" w:rsidP="001D4FF6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Слабый нажим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признак депрессивного состояния у автора.</w:t>
      </w:r>
    </w:p>
    <w:p w:rsidR="001D4FF6" w:rsidRPr="001D4FF6" w:rsidRDefault="001D4FF6" w:rsidP="001D4FF6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Сильный нажим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говорит об импульсивности и эмоциональном напряжении.</w:t>
      </w:r>
    </w:p>
    <w:p w:rsidR="001D4FF6" w:rsidRPr="001D4FF6" w:rsidRDefault="001D4FF6" w:rsidP="001D4FF6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lastRenderedPageBreak/>
        <w:t>Очень сильный нажим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(на бумаге есть разрывы от карандаша) — наличие агрессивности и повышенной склонности к конфликтам.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Линии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 элементами штриховки — наличие тревожности.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Множество линий в одном месте — состояние стресса.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Эскизные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линии — попытка контроля своего напряженного состояния.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Незавершенные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линии — признак наличия астении.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Линии, не попадающие в нужное место — свидетельствует об органичном поражении мозга.</w:t>
      </w:r>
    </w:p>
    <w:p w:rsidR="001D4FF6" w:rsidRPr="001D4FF6" w:rsidRDefault="001D4FF6" w:rsidP="001D4FF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Искажение линий — наличие психического заболевания.</w:t>
      </w:r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Рисуночный тест «Несуществующее животное»: анализ внешности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Внешность животного</w:t>
      </w:r>
    </w:p>
    <w:p w:rsidR="001D4FF6" w:rsidRPr="001D4FF6" w:rsidRDefault="001D4FF6" w:rsidP="001D4FF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Необходимо посмотреть, как в целом нарисовано животное. Оно только обведено общими линиями или зарисовано полностью, возможно нанесено штрихование.</w:t>
      </w:r>
    </w:p>
    <w:p w:rsidR="001D4FF6" w:rsidRPr="001D4FF6" w:rsidRDefault="001D4FF6" w:rsidP="001D4FF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Чем больше мелких деталей и подробностей в тесте «Несуществующее животное», тем более радостный и активный автор.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Голова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Если голова увеличена в размере по сравнению с туловищем — это означает о высокой оценке своей эрудиции.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Животное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без головы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импульсивность или признаки нарушения психики.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Больше одной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головы — внутренний конфликт.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Форма головы искажена — признак психического расстройства. В некоторых случаях поражение мозга.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Голова повернута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вправо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автор тот человек, который не может жить без планирования.</w:t>
      </w:r>
    </w:p>
    <w:p w:rsidR="001D4FF6" w:rsidRPr="001D4FF6" w:rsidRDefault="001D4FF6" w:rsidP="001D4FF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Голова повернута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влево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указывает на внутренний страх человека.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Глаза</w:t>
      </w:r>
    </w:p>
    <w:p w:rsidR="001D4FF6" w:rsidRPr="001D4FF6" w:rsidRDefault="001D4FF6" w:rsidP="001D4FF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Животное изображено без глаз — признак астении.</w:t>
      </w:r>
    </w:p>
    <w:p w:rsidR="001D4FF6" w:rsidRPr="001D4FF6" w:rsidRDefault="001D4FF6" w:rsidP="001D4FF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Глаза нарисованы пустыми (без зрачков), заполненные черной радужкой — внутренние страхи.</w:t>
      </w:r>
    </w:p>
    <w:p w:rsidR="001D4FF6" w:rsidRPr="001D4FF6" w:rsidRDefault="001D4FF6" w:rsidP="001D4FF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Глаза с изображенными ресницами — завышенная самооценка.</w:t>
      </w:r>
    </w:p>
    <w:p w:rsidR="001D4FF6" w:rsidRPr="001D4FF6" w:rsidRDefault="001D4FF6" w:rsidP="001D4FF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Глаза с изображенными кровяными сосудами или искажены — признак невротического состояния.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Рот</w:t>
      </w:r>
    </w:p>
    <w:p w:rsidR="001D4FF6" w:rsidRPr="001D4FF6" w:rsidRDefault="001D4FF6" w:rsidP="001D4FF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Если рот изображен приоткрытый, видно язык, но отсутствуют губы — у человека повышенная речевая активность.</w:t>
      </w:r>
    </w:p>
    <w:p w:rsidR="001D4FF6" w:rsidRPr="001D4FF6" w:rsidRDefault="001D4FF6" w:rsidP="001D4FF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случае, когда губы имеются — это указывает на большую чувствительность автора.</w:t>
      </w:r>
    </w:p>
    <w:p w:rsidR="001D4FF6" w:rsidRPr="001D4FF6" w:rsidRDefault="001D4FF6" w:rsidP="001D4FF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proofErr w:type="gramStart"/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Рот</w:t>
      </w:r>
      <w:proofErr w:type="gramEnd"/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 приоткрытый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и внутри темный — тревожность, опасение, страхи.</w:t>
      </w:r>
    </w:p>
    <w:p w:rsidR="001D4FF6" w:rsidRPr="001D4FF6" w:rsidRDefault="001D4FF6" w:rsidP="001D4FF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Рот изображен с клыками или зубами — агрессия. Не исключены ситуации самозащиты.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Уши</w:t>
      </w:r>
    </w:p>
    <w:p w:rsidR="001D4FF6" w:rsidRPr="001D4FF6" w:rsidRDefault="001D4FF6" w:rsidP="001D4FF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Крупные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уши — подозрительность, тревожность, опасение. Целенаправленный сбор информации для защиты.</w:t>
      </w:r>
    </w:p>
    <w:p w:rsidR="001D4FF6" w:rsidRPr="001D4FF6" w:rsidRDefault="001D4FF6" w:rsidP="001D4FF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Отсутствие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ушей говорит о том, что человек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очень скрытен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и замкнут. Он не желает ни с кем вступать в контакт.</w:t>
      </w:r>
    </w:p>
    <w:p w:rsidR="001D4FF6" w:rsidRPr="001D4FF6" w:rsidRDefault="001D4FF6" w:rsidP="001D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на все элементы рисунка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Дополнительные детали на голове</w:t>
      </w:r>
    </w:p>
    <w:p w:rsidR="001D4FF6" w:rsidRPr="001D4FF6" w:rsidRDefault="001D4FF6" w:rsidP="001D4FF6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Наличие перьев — способность человека к приукрашиванию деталей.</w:t>
      </w:r>
    </w:p>
    <w:p w:rsidR="001D4FF6" w:rsidRPr="001D4FF6" w:rsidRDefault="001D4FF6" w:rsidP="001D4FF6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Рога — агрессия и попытка защититься.</w:t>
      </w:r>
    </w:p>
    <w:p w:rsidR="001D4FF6" w:rsidRPr="001D4FF6" w:rsidRDefault="001D4FF6" w:rsidP="001D4FF6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Грива — высокая чувствительность.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Туловище</w:t>
      </w:r>
    </w:p>
    <w:p w:rsidR="001D4FF6" w:rsidRPr="001D4FF6" w:rsidRDefault="001D4FF6" w:rsidP="001D4FF6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Много деталей и сведений — у автора мощная жизненная энергетика.</w:t>
      </w:r>
    </w:p>
    <w:p w:rsidR="001D4FF6" w:rsidRPr="001D4FF6" w:rsidRDefault="001D4FF6" w:rsidP="001D4FF6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Напротив, маленькое количество элементов (они между собой несоединенные) — признак астении</w:t>
      </w:r>
    </w:p>
    <w:p w:rsidR="001D4FF6" w:rsidRPr="001D4FF6" w:rsidRDefault="001D4FF6" w:rsidP="001D4FF6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Туловище составлено с острых частей — признак агрессии</w:t>
      </w:r>
    </w:p>
    <w:p w:rsidR="001D4FF6" w:rsidRPr="001D4FF6" w:rsidRDefault="001D4FF6" w:rsidP="001D4FF6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Основная часть туловища нарисована из круглых форм — признак замкнутости и скрытности.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Ноги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Отсутствие ног —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 желание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вступать в социальный мир.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Большое количество нарисованных ног — потребность во внимании и заботе.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Толстые ноги — нехватка внимания и необходимость в опоре.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Парное количество ног и они занимают большую часть рисунка — признак уравновешенности и способность к самостоятельному принятию решений.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Ноги направлены в одну сторону — автору присуща однотипность мышления.</w:t>
      </w:r>
    </w:p>
    <w:p w:rsidR="001D4FF6" w:rsidRPr="001D4FF6" w:rsidRDefault="001D4FF6" w:rsidP="001D4FF6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Ноги нарисованы направленными в разные стороны — такой рисунок характеризует автора, как человека, имеющего творческое мышление.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Соединение ног с туловищем</w:t>
      </w:r>
    </w:p>
    <w:p w:rsidR="001D4FF6" w:rsidRPr="001D4FF6" w:rsidRDefault="001D4FF6" w:rsidP="001D4FF6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Четкое соединение туловища с ногами — умение держать свои действия и мысли под контролем.</w:t>
      </w:r>
    </w:p>
    <w:p w:rsidR="001D4FF6" w:rsidRPr="001D4FF6" w:rsidRDefault="001D4FF6" w:rsidP="001D4FF6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Туловище и ноги никак между собой не соединяются — неумение высказывать свое мнение, необходимость в постоянной поддержке.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Дополнительные элементы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Наличие шипов, игл — агрессия, с целью защиты.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Нарисованы чешуя или панцирь — большая потребность в защите и внимании со стороны окружающих.</w:t>
      </w:r>
      <w:proofErr w:type="gramEnd"/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Большая часть туловища покрыта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волосами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большое значение данный человек придает сексуальной сфере.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Наличие </w:t>
      </w:r>
      <w:r w:rsidRPr="001D4FF6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узора или татуировки</w:t>
      </w: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— способ выделиться.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Раны или шрамы — явные признаки невротического состояния.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Нарисовано любое оружие, которым можно нанести увечья — агрессивность.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Обозначены внутренние органы, вены, сосуды — признак явного невротического состояния. В некоторых ситуациях может обозначать серьезное психическое заболевание.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Изображены половые органы животных или людей — большое значение имеет сексуальная сфера.</w:t>
      </w:r>
    </w:p>
    <w:p w:rsidR="001D4FF6" w:rsidRPr="001D4FF6" w:rsidRDefault="001D4FF6" w:rsidP="001D4FF6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Крылья любого размера — признак мечтательности и склонности к фантазированию.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Хвост</w:t>
      </w:r>
    </w:p>
    <w:p w:rsidR="001D4FF6" w:rsidRPr="001D4FF6" w:rsidRDefault="001D4FF6" w:rsidP="001D4FF6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Изображен, повернутым влево — внутренний анализ своих мыслей.</w:t>
      </w:r>
    </w:p>
    <w:p w:rsidR="001D4FF6" w:rsidRPr="001D4FF6" w:rsidRDefault="001D4FF6" w:rsidP="001D4FF6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Изображен, повернутым вправо — внутренний анализ своих действий.</w:t>
      </w:r>
    </w:p>
    <w:p w:rsidR="001D4FF6" w:rsidRPr="001D4FF6" w:rsidRDefault="001D4FF6" w:rsidP="001D4FF6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Хвост поднят вверх — положительная оценка своим мыслям и действиям.</w:t>
      </w:r>
    </w:p>
    <w:p w:rsidR="001D4FF6" w:rsidRPr="001D4FF6" w:rsidRDefault="001D4FF6" w:rsidP="001D4FF6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Хвост опущен вниз — негативное отношение к сложившимся отношениям с людьми.</w:t>
      </w:r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Психологический тест «Несуществующее животное»: расшифровка по рассказу и дополнительным характеристикам животного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lastRenderedPageBreak/>
        <w:t>Имя</w:t>
      </w:r>
    </w:p>
    <w:p w:rsidR="001D4FF6" w:rsidRPr="001D4FF6" w:rsidRDefault="001D4FF6" w:rsidP="001D4FF6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Если имя имеет логическое осмысление, например «Летающий крокодил», «Плавающий заяц» — человек точно знает, чего хочет от жизни.</w:t>
      </w:r>
    </w:p>
    <w:p w:rsidR="001D4FF6" w:rsidRPr="001D4FF6" w:rsidRDefault="001D4FF6" w:rsidP="001D4FF6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Животное названо именем, созвучным с наукой — признак высокой эрудированности.</w:t>
      </w:r>
    </w:p>
    <w:p w:rsidR="001D4FF6" w:rsidRPr="001D4FF6" w:rsidRDefault="001D4FF6" w:rsidP="001D4FF6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Дублирующее имя. Например «Тик-тик», «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Ла-ла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» — признак детства и инфантильности.</w:t>
      </w:r>
    </w:p>
    <w:p w:rsidR="001D4FF6" w:rsidRPr="001D4FF6" w:rsidRDefault="001D4FF6" w:rsidP="001D4FF6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Смешные имена — говорят о хорошем чувстве юмора автора.</w:t>
      </w:r>
    </w:p>
    <w:p w:rsidR="001D4FF6" w:rsidRPr="001D4FF6" w:rsidRDefault="001D4FF6" w:rsidP="001D4FF6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Глупые и лишенные логики названия животного — признак безответственности.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Общая характеристика жизни животного</w:t>
      </w:r>
    </w:p>
    <w:p w:rsidR="001D4FF6" w:rsidRPr="001D4FF6" w:rsidRDefault="001D4FF6" w:rsidP="001D4FF6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Соответствует рисунку — хорошо развитое логическое мышление.</w:t>
      </w:r>
    </w:p>
    <w:p w:rsidR="001D4FF6" w:rsidRPr="001D4FF6" w:rsidRDefault="001D4FF6" w:rsidP="001D4FF6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 соответствует изображению — признак нарушения логического мышления.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Место обитания</w:t>
      </w:r>
    </w:p>
    <w:p w:rsidR="001D4FF6" w:rsidRPr="001D4FF6" w:rsidRDefault="001D4FF6" w:rsidP="001D4FF6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других странах, на острове, в теплых регионах — желание выделиться.</w:t>
      </w:r>
    </w:p>
    <w:p w:rsidR="001D4FF6" w:rsidRPr="001D4FF6" w:rsidRDefault="001D4FF6" w:rsidP="001D4FF6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Изоляция (космос, другие планеты, необитаемый остров, пещера, колодец, пустая комната) — внутренняя пустота и чувство одиночества.</w:t>
      </w:r>
      <w:proofErr w:type="gramEnd"/>
    </w:p>
    <w:p w:rsidR="001D4FF6" w:rsidRPr="001D4FF6" w:rsidRDefault="001D4FF6" w:rsidP="001D4FF6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Труднодоступность (непроходимая чаща, ограждения, закрытая комната с замком) — боязнь агрессии, человек испытывает потребность в защите.</w:t>
      </w:r>
    </w:p>
    <w:p w:rsidR="001D4FF6" w:rsidRPr="001D4FF6" w:rsidRDefault="001D4FF6" w:rsidP="001D4FF6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Болото, грязная вода — признак невротического состояния.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Рацион</w:t>
      </w:r>
    </w:p>
    <w:p w:rsidR="001D4FF6" w:rsidRPr="001D4FF6" w:rsidRDefault="001D4FF6" w:rsidP="001D4FF6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Животное ничего не ест, живет за счет энергии — </w:t>
      </w:r>
      <w:proofErr w:type="spell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интровертность</w:t>
      </w:r>
      <w:proofErr w:type="spell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</w:t>
      </w:r>
    </w:p>
    <w:p w:rsidR="001D4FF6" w:rsidRPr="001D4FF6" w:rsidRDefault="001D4FF6" w:rsidP="001D4FF6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Может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есть что угодно — указывает на присущую импульсивность автора.</w:t>
      </w:r>
    </w:p>
    <w:p w:rsidR="001D4FF6" w:rsidRPr="001D4FF6" w:rsidRDefault="001D4FF6" w:rsidP="001D4FF6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Пытается несъедобными вещами — проблемы с общением.</w:t>
      </w:r>
    </w:p>
    <w:p w:rsidR="001D4FF6" w:rsidRPr="001D4FF6" w:rsidRDefault="001D4FF6" w:rsidP="001D4FF6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Основная еда кровь или органы живых существ — невротическое состояние, не исключена внутренняя агрессия.</w:t>
      </w:r>
    </w:p>
    <w:p w:rsidR="001D4FF6" w:rsidRPr="001D4FF6" w:rsidRDefault="001D4FF6" w:rsidP="001D4FF6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Ест людей — автору присуща агрессия.</w:t>
      </w:r>
    </w:p>
    <w:p w:rsidR="001D4FF6" w:rsidRPr="001D4FF6" w:rsidRDefault="001D4FF6" w:rsidP="001D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узнайте подробнее о том, что представляет автор о жизни животного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Занятия и развлечение животного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Постоянно что-то ломает — признак психического заболевания у автора.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Любит много спать — указывает на недосып человека, проходившего тест.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Постоянно играет — человек, нарисовавший данное животное, энергичен и полон сил.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Занят добычей еды — автор испытывает материальные трудности.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Никогда не сидит без дела — признак импульсивности.</w:t>
      </w:r>
    </w:p>
    <w:p w:rsidR="001D4FF6" w:rsidRPr="001D4FF6" w:rsidRDefault="001D4FF6" w:rsidP="001D4FF6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Ходит задом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</w:t>
      </w:r>
      <w:proofErr w:type="gramStart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перед</w:t>
      </w:r>
      <w:proofErr w:type="gramEnd"/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или вверх ногами — это говорит о творческом мышлении автора.</w:t>
      </w:r>
    </w:p>
    <w:p w:rsidR="001D4FF6" w:rsidRPr="001D4FF6" w:rsidRDefault="001D4FF6" w:rsidP="001D4FF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1D4FF6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Дополнительные детали описания</w:t>
      </w:r>
    </w:p>
    <w:p w:rsidR="001D4FF6" w:rsidRPr="001D4FF6" w:rsidRDefault="001D4FF6" w:rsidP="001D4FF6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 рассказе было указано на отсутствии у животного друзей — ощущение автором одиночества.</w:t>
      </w:r>
    </w:p>
    <w:p w:rsidR="001D4FF6" w:rsidRPr="001D4FF6" w:rsidRDefault="001D4FF6" w:rsidP="001D4FF6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Наличие множества приятелей — ценность дружбы.</w:t>
      </w:r>
    </w:p>
    <w:p w:rsidR="001D4FF6" w:rsidRPr="001D4FF6" w:rsidRDefault="001D4FF6" w:rsidP="001D4FF6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Упоминание врагов — признак страха получить агрессию.</w:t>
      </w:r>
    </w:p>
    <w:p w:rsidR="001D4FF6" w:rsidRPr="001D4FF6" w:rsidRDefault="001D4FF6" w:rsidP="001D4FF6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Дополнительное упоминание о наличии еды для животного — признак бытового неблагополучия.</w:t>
      </w:r>
    </w:p>
    <w:p w:rsidR="001D4FF6" w:rsidRPr="001D4FF6" w:rsidRDefault="001D4FF6" w:rsidP="001D4F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1D4FF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Также мы расскажем о таком:</w:t>
      </w:r>
    </w:p>
    <w:p w:rsidR="001D4FF6" w:rsidRPr="001D4FF6" w:rsidRDefault="001D4FF6" w:rsidP="001D4FF6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hyperlink r:id="rId34" w:history="1">
        <w:r w:rsidRPr="001D4FF6">
          <w:rPr>
            <w:rFonts w:ascii="Arial" w:eastAsia="Times New Roman" w:hAnsi="Arial" w:cs="Arial"/>
            <w:b/>
            <w:bCs/>
            <w:i/>
            <w:iCs/>
            <w:color w:val="993366"/>
            <w:sz w:val="24"/>
            <w:szCs w:val="24"/>
            <w:u w:val="single"/>
            <w:lang w:eastAsia="ru-RU"/>
          </w:rPr>
          <w:t>Какие причины бездетности или нежелания иметь ребенка</w:t>
        </w:r>
      </w:hyperlink>
    </w:p>
    <w:p w:rsidR="001D4FF6" w:rsidRPr="001D4FF6" w:rsidRDefault="001D4FF6" w:rsidP="001D4FF6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hyperlink r:id="rId35" w:history="1">
        <w:r w:rsidRPr="001D4FF6">
          <w:rPr>
            <w:rFonts w:ascii="Arial" w:eastAsia="Times New Roman" w:hAnsi="Arial" w:cs="Arial"/>
            <w:b/>
            <w:bCs/>
            <w:i/>
            <w:iCs/>
            <w:color w:val="993366"/>
            <w:sz w:val="24"/>
            <w:szCs w:val="24"/>
            <w:u w:val="single"/>
            <w:lang w:eastAsia="ru-RU"/>
          </w:rPr>
          <w:t>Почему человек не отвечает на сообщения</w:t>
        </w:r>
      </w:hyperlink>
    </w:p>
    <w:p w:rsidR="001D4FF6" w:rsidRPr="001D4FF6" w:rsidRDefault="001D4FF6" w:rsidP="001D4FF6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hyperlink r:id="rId36" w:history="1">
        <w:r w:rsidRPr="001D4FF6">
          <w:rPr>
            <w:rFonts w:ascii="Arial" w:eastAsia="Times New Roman" w:hAnsi="Arial" w:cs="Arial"/>
            <w:b/>
            <w:bCs/>
            <w:i/>
            <w:iCs/>
            <w:color w:val="993366"/>
            <w:sz w:val="24"/>
            <w:szCs w:val="24"/>
            <w:u w:val="single"/>
            <w:lang w:eastAsia="ru-RU"/>
          </w:rPr>
          <w:t>Какими словами можно успокоить, утешить человека</w:t>
        </w:r>
      </w:hyperlink>
    </w:p>
    <w:p w:rsidR="001D4FF6" w:rsidRPr="001D4FF6" w:rsidRDefault="001D4FF6" w:rsidP="001D4FF6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hyperlink r:id="rId37" w:history="1">
        <w:r w:rsidRPr="001D4FF6">
          <w:rPr>
            <w:rFonts w:ascii="Arial" w:eastAsia="Times New Roman" w:hAnsi="Arial" w:cs="Arial"/>
            <w:b/>
            <w:bCs/>
            <w:i/>
            <w:iCs/>
            <w:color w:val="993366"/>
            <w:sz w:val="24"/>
            <w:szCs w:val="24"/>
            <w:u w:val="single"/>
            <w:lang w:eastAsia="ru-RU"/>
          </w:rPr>
          <w:t>Новейший способ понять злых людей</w:t>
        </w:r>
      </w:hyperlink>
    </w:p>
    <w:p w:rsidR="001D4FF6" w:rsidRPr="001D4FF6" w:rsidRDefault="001D4FF6" w:rsidP="001D4FF6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hyperlink r:id="rId38" w:history="1">
        <w:r w:rsidRPr="001D4FF6">
          <w:rPr>
            <w:rFonts w:ascii="Arial" w:eastAsia="Times New Roman" w:hAnsi="Arial" w:cs="Arial"/>
            <w:b/>
            <w:bCs/>
            <w:i/>
            <w:iCs/>
            <w:color w:val="993366"/>
            <w:sz w:val="24"/>
            <w:szCs w:val="24"/>
            <w:u w:val="single"/>
            <w:lang w:eastAsia="ru-RU"/>
          </w:rPr>
          <w:t>Почему плохо отвечать вопросом на вопрос</w:t>
        </w:r>
      </w:hyperlink>
    </w:p>
    <w:p w:rsidR="001D4FF6" w:rsidRPr="001D4FF6" w:rsidRDefault="001D4FF6" w:rsidP="001D4FF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1D4FF6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Видео: Тест по психологии «Несуществующее животное»: расшифровка</w:t>
      </w:r>
    </w:p>
    <w:p w:rsidR="00485C62" w:rsidRDefault="00485C62"/>
    <w:sectPr w:rsidR="004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A7E"/>
    <w:multiLevelType w:val="multilevel"/>
    <w:tmpl w:val="2422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4427A"/>
    <w:multiLevelType w:val="multilevel"/>
    <w:tmpl w:val="FE8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8252A"/>
    <w:multiLevelType w:val="multilevel"/>
    <w:tmpl w:val="ED1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D6F0B"/>
    <w:multiLevelType w:val="multilevel"/>
    <w:tmpl w:val="7B3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82B1C"/>
    <w:multiLevelType w:val="multilevel"/>
    <w:tmpl w:val="18C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644DA"/>
    <w:multiLevelType w:val="multilevel"/>
    <w:tmpl w:val="541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56526B"/>
    <w:multiLevelType w:val="multilevel"/>
    <w:tmpl w:val="1C9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D10E9"/>
    <w:multiLevelType w:val="multilevel"/>
    <w:tmpl w:val="CE4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142F70"/>
    <w:multiLevelType w:val="multilevel"/>
    <w:tmpl w:val="50C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E64804"/>
    <w:multiLevelType w:val="multilevel"/>
    <w:tmpl w:val="30D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683E66"/>
    <w:multiLevelType w:val="multilevel"/>
    <w:tmpl w:val="2C1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CF0389"/>
    <w:multiLevelType w:val="multilevel"/>
    <w:tmpl w:val="83F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261789"/>
    <w:multiLevelType w:val="multilevel"/>
    <w:tmpl w:val="212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B241C8"/>
    <w:multiLevelType w:val="multilevel"/>
    <w:tmpl w:val="C2F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881687"/>
    <w:multiLevelType w:val="multilevel"/>
    <w:tmpl w:val="FD8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E4BD5"/>
    <w:multiLevelType w:val="multilevel"/>
    <w:tmpl w:val="CDC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EE3E22"/>
    <w:multiLevelType w:val="multilevel"/>
    <w:tmpl w:val="B7D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75AB5"/>
    <w:multiLevelType w:val="multilevel"/>
    <w:tmpl w:val="579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8B3CC3"/>
    <w:multiLevelType w:val="multilevel"/>
    <w:tmpl w:val="84B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9864F0"/>
    <w:multiLevelType w:val="multilevel"/>
    <w:tmpl w:val="2944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E1312F"/>
    <w:multiLevelType w:val="multilevel"/>
    <w:tmpl w:val="19E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C12F4D"/>
    <w:multiLevelType w:val="multilevel"/>
    <w:tmpl w:val="A74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80203A"/>
    <w:multiLevelType w:val="multilevel"/>
    <w:tmpl w:val="246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E0353D"/>
    <w:multiLevelType w:val="multilevel"/>
    <w:tmpl w:val="434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61040"/>
    <w:multiLevelType w:val="multilevel"/>
    <w:tmpl w:val="3DBA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C5342"/>
    <w:multiLevelType w:val="multilevel"/>
    <w:tmpl w:val="A09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2F1ACD"/>
    <w:multiLevelType w:val="multilevel"/>
    <w:tmpl w:val="D0C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8"/>
  </w:num>
  <w:num w:numId="4">
    <w:abstractNumId w:val="25"/>
  </w:num>
  <w:num w:numId="5">
    <w:abstractNumId w:val="1"/>
  </w:num>
  <w:num w:numId="6">
    <w:abstractNumId w:val="19"/>
  </w:num>
  <w:num w:numId="7">
    <w:abstractNumId w:val="24"/>
  </w:num>
  <w:num w:numId="8">
    <w:abstractNumId w:val="15"/>
  </w:num>
  <w:num w:numId="9">
    <w:abstractNumId w:val="7"/>
  </w:num>
  <w:num w:numId="10">
    <w:abstractNumId w:val="20"/>
  </w:num>
  <w:num w:numId="11">
    <w:abstractNumId w:val="26"/>
  </w:num>
  <w:num w:numId="12">
    <w:abstractNumId w:val="12"/>
  </w:num>
  <w:num w:numId="13">
    <w:abstractNumId w:val="9"/>
  </w:num>
  <w:num w:numId="14">
    <w:abstractNumId w:val="14"/>
  </w:num>
  <w:num w:numId="15">
    <w:abstractNumId w:val="0"/>
  </w:num>
  <w:num w:numId="16">
    <w:abstractNumId w:val="21"/>
  </w:num>
  <w:num w:numId="17">
    <w:abstractNumId w:val="22"/>
  </w:num>
  <w:num w:numId="18">
    <w:abstractNumId w:val="3"/>
  </w:num>
  <w:num w:numId="19">
    <w:abstractNumId w:val="5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  <w:num w:numId="24">
    <w:abstractNumId w:val="8"/>
  </w:num>
  <w:num w:numId="25">
    <w:abstractNumId w:val="4"/>
  </w:num>
  <w:num w:numId="26">
    <w:abstractNumId w:val="1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0A"/>
    <w:rsid w:val="001D4FF6"/>
    <w:rsid w:val="002A250A"/>
    <w:rsid w:val="004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club.ru/test-nesushhestvuyushhee-zhivotnoe-opisanie-poryadok-provedeniya-interpretaciya-rezultatov-po-testu" TargetMode="External"/><Relationship Id="rId13" Type="http://schemas.openxmlformats.org/officeDocument/2006/relationships/hyperlink" Target="https://heaclub.ru/test-nesushhestvuyushhee-zhivotnoe-opisanie-poryadok-provedeniya-interpretaciya-rezultatov-po-testu" TargetMode="External"/><Relationship Id="rId18" Type="http://schemas.openxmlformats.org/officeDocument/2006/relationships/hyperlink" Target="https://heaclub.ru/test-nesushhestvuyushhee-zhivotnoe-opisanie-poryadok-provedeniya-interpretaciya-rezultatov-po-testu" TargetMode="External"/><Relationship Id="rId26" Type="http://schemas.openxmlformats.org/officeDocument/2006/relationships/hyperlink" Target="https://heaclub.ru/test-nesushhestvuyushhee-zhivotnoe-opisanie-poryadok-provedeniya-interpretaciya-rezultatov-po-test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heaclub.ru/test-nesushhestvuyushhee-zhivotnoe-opisanie-poryadok-provedeniya-interpretaciya-rezultatov-po-testu" TargetMode="External"/><Relationship Id="rId34" Type="http://schemas.openxmlformats.org/officeDocument/2006/relationships/hyperlink" Target="https://heaclub.ru/kakie-prichiny-bezdetnosti-ili-nezhelaniya-imet-rebenka-u-zhenshhin-muzhchin-chto-govoryat-psihologi" TargetMode="External"/><Relationship Id="rId7" Type="http://schemas.openxmlformats.org/officeDocument/2006/relationships/hyperlink" Target="https://heaclub.ru/test-nesushhestvuyushhee-zhivotnoe-opisanie-poryadok-provedeniya-interpretaciya-rezultatov-po-testu" TargetMode="External"/><Relationship Id="rId12" Type="http://schemas.openxmlformats.org/officeDocument/2006/relationships/hyperlink" Target="https://heaclub.ru/test-nesushhestvuyushhee-zhivotnoe-opisanie-poryadok-provedeniya-interpretaciya-rezultatov-po-testu" TargetMode="External"/><Relationship Id="rId17" Type="http://schemas.openxmlformats.org/officeDocument/2006/relationships/hyperlink" Target="https://heaclub.ru/test-nesushhestvuyushhee-zhivotnoe-opisanie-poryadok-provedeniya-interpretaciya-rezultatov-po-testu" TargetMode="External"/><Relationship Id="rId25" Type="http://schemas.openxmlformats.org/officeDocument/2006/relationships/hyperlink" Target="https://heaclub.ru/test-nesushhestvuyushhee-zhivotnoe-opisanie-poryadok-provedeniya-interpretaciya-rezultatov-po-testu" TargetMode="External"/><Relationship Id="rId33" Type="http://schemas.openxmlformats.org/officeDocument/2006/relationships/hyperlink" Target="https://heaclub.ru/test-nesushhestvuyushhee-zhivotnoe-opisanie-poryadok-provedeniya-interpretaciya-rezultatov-po-testu" TargetMode="External"/><Relationship Id="rId38" Type="http://schemas.openxmlformats.org/officeDocument/2006/relationships/hyperlink" Target="https://heaclub.ru/pochemu-ploho-otvechat-voprosom-na-vopros-po-etiketu-psiholog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club.ru/test-nesushhestvuyushhee-zhivotnoe-opisanie-poryadok-provedeniya-interpretaciya-rezultatov-po-testu" TargetMode="External"/><Relationship Id="rId20" Type="http://schemas.openxmlformats.org/officeDocument/2006/relationships/hyperlink" Target="https://heaclub.ru/test-nesushhestvuyushhee-zhivotnoe-opisanie-poryadok-provedeniya-interpretaciya-rezultatov-po-testu" TargetMode="External"/><Relationship Id="rId29" Type="http://schemas.openxmlformats.org/officeDocument/2006/relationships/hyperlink" Target="https://heaclub.ru/test-nesushhestvuyushhee-zhivotnoe-opisanie-poryadok-provedeniya-interpretaciya-rezultatov-po-tes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club.ru/test-nesushhestvuyushhee-zhivotnoe-opisanie-poryadok-provedeniya-interpretaciya-rezultatov-po-testu" TargetMode="External"/><Relationship Id="rId11" Type="http://schemas.openxmlformats.org/officeDocument/2006/relationships/hyperlink" Target="https://heaclub.ru/test-nesushhestvuyushhee-zhivotnoe-opisanie-poryadok-provedeniya-interpretaciya-rezultatov-po-testu" TargetMode="External"/><Relationship Id="rId24" Type="http://schemas.openxmlformats.org/officeDocument/2006/relationships/hyperlink" Target="https://heaclub.ru/test-nesushhestvuyushhee-zhivotnoe-opisanie-poryadok-provedeniya-interpretaciya-rezultatov-po-testu" TargetMode="External"/><Relationship Id="rId32" Type="http://schemas.openxmlformats.org/officeDocument/2006/relationships/hyperlink" Target="https://heaclub.ru/test-nesushhestvuyushhee-zhivotnoe-opisanie-poryadok-provedeniya-interpretaciya-rezultatov-po-testu" TargetMode="External"/><Relationship Id="rId37" Type="http://schemas.openxmlformats.org/officeDocument/2006/relationships/hyperlink" Target="https://heaclub.ru/novejshij-sposob-ponyat-zlyh-lyudej-pochemu-lyudi-stali-zlymi-pristup-gneva-ili-psihologicheskoe-rasstrojstv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eaclub.ru/test-nesushhestvuyushhee-zhivotnoe-opisanie-poryadok-provedeniya-interpretaciya-rezultatov-po-testu" TargetMode="External"/><Relationship Id="rId23" Type="http://schemas.openxmlformats.org/officeDocument/2006/relationships/hyperlink" Target="https://heaclub.ru/test-nesushhestvuyushhee-zhivotnoe-opisanie-poryadok-provedeniya-interpretaciya-rezultatov-po-testu" TargetMode="External"/><Relationship Id="rId28" Type="http://schemas.openxmlformats.org/officeDocument/2006/relationships/hyperlink" Target="https://heaclub.ru/test-nesushhestvuyushhee-zhivotnoe-opisanie-poryadok-provedeniya-interpretaciya-rezultatov-po-testu" TargetMode="External"/><Relationship Id="rId36" Type="http://schemas.openxmlformats.org/officeDocument/2006/relationships/hyperlink" Target="https://heaclub.ru/kakimi-slovami-mozhno-uspokoit-uteshit-cheloveka-sovety-psihologa-kak-otvetit-na-slova-utesheniya-i-uspokoeniya" TargetMode="External"/><Relationship Id="rId10" Type="http://schemas.openxmlformats.org/officeDocument/2006/relationships/hyperlink" Target="https://heaclub.ru/test-nesushhestvuyushhee-zhivotnoe-opisanie-poryadok-provedeniya-interpretaciya-rezultatov-po-testu" TargetMode="External"/><Relationship Id="rId19" Type="http://schemas.openxmlformats.org/officeDocument/2006/relationships/hyperlink" Target="https://heaclub.ru/test-nesushhestvuyushhee-zhivotnoe-opisanie-poryadok-provedeniya-interpretaciya-rezultatov-po-testu" TargetMode="External"/><Relationship Id="rId31" Type="http://schemas.openxmlformats.org/officeDocument/2006/relationships/hyperlink" Target="https://heaclub.ru/test-nesushhestvuyushhee-zhivotnoe-opisanie-poryadok-provedeniya-interpretaciya-rezultatov-po-te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club.ru/test-nesushhestvuyushhee-zhivotnoe-opisanie-poryadok-provedeniya-interpretaciya-rezultatov-po-testu" TargetMode="External"/><Relationship Id="rId14" Type="http://schemas.openxmlformats.org/officeDocument/2006/relationships/hyperlink" Target="https://heaclub.ru/test-nesushhestvuyushhee-zhivotnoe-opisanie-poryadok-provedeniya-interpretaciya-rezultatov-po-testu" TargetMode="External"/><Relationship Id="rId22" Type="http://schemas.openxmlformats.org/officeDocument/2006/relationships/hyperlink" Target="https://heaclub.ru/test-nesushhestvuyushhee-zhivotnoe-opisanie-poryadok-provedeniya-interpretaciya-rezultatov-po-testu" TargetMode="External"/><Relationship Id="rId27" Type="http://schemas.openxmlformats.org/officeDocument/2006/relationships/hyperlink" Target="https://heaclub.ru/test-nesushhestvuyushhee-zhivotnoe-opisanie-poryadok-provedeniya-interpretaciya-rezultatov-po-testu" TargetMode="External"/><Relationship Id="rId30" Type="http://schemas.openxmlformats.org/officeDocument/2006/relationships/hyperlink" Target="https://heaclub.ru/test-nesushhestvuyushhee-zhivotnoe-opisanie-poryadok-provedeniya-interpretaciya-rezultatov-po-testu" TargetMode="External"/><Relationship Id="rId35" Type="http://schemas.openxmlformats.org/officeDocument/2006/relationships/hyperlink" Target="https://heaclub.ru/pochemu-chelovek-ne-otvechaet-na-soobshheniya-psihologiya-chto-delat-kak-sebya-vesti-esli-paren-ili-muzhchina-ne-otvechaet-na-soobshheniya-na-kakie-soobshheniya-parni-muzhchiny-ne-znayut-chto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cp:lastPrinted>2021-10-19T02:16:00Z</cp:lastPrinted>
  <dcterms:created xsi:type="dcterms:W3CDTF">2021-10-19T02:15:00Z</dcterms:created>
  <dcterms:modified xsi:type="dcterms:W3CDTF">2021-10-19T02:18:00Z</dcterms:modified>
</cp:coreProperties>
</file>