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8F" w:rsidRPr="000A7125" w:rsidRDefault="007F608F" w:rsidP="000A712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A7125">
        <w:rPr>
          <w:b/>
          <w:bCs/>
          <w:color w:val="000000"/>
          <w:sz w:val="28"/>
          <w:szCs w:val="28"/>
        </w:rPr>
        <w:t>Тематический контроль в 7 классе по теме: «</w:t>
      </w:r>
      <w:r w:rsidR="00554F06" w:rsidRPr="000A7125">
        <w:rPr>
          <w:b/>
          <w:bCs/>
          <w:color w:val="000000"/>
          <w:sz w:val="28"/>
          <w:szCs w:val="28"/>
        </w:rPr>
        <w:t xml:space="preserve">Царства Прокариоты и </w:t>
      </w:r>
      <w:r w:rsidR="00970D5C" w:rsidRPr="000A7125">
        <w:rPr>
          <w:b/>
          <w:bCs/>
          <w:color w:val="000000"/>
          <w:sz w:val="28"/>
          <w:szCs w:val="28"/>
        </w:rPr>
        <w:t>Г</w:t>
      </w:r>
      <w:r w:rsidR="00554F06" w:rsidRPr="000A7125">
        <w:rPr>
          <w:b/>
          <w:bCs/>
          <w:color w:val="000000"/>
          <w:sz w:val="28"/>
          <w:szCs w:val="28"/>
        </w:rPr>
        <w:t>рибы</w:t>
      </w:r>
      <w:r w:rsidRPr="000A7125">
        <w:rPr>
          <w:b/>
          <w:bCs/>
          <w:color w:val="000000"/>
          <w:sz w:val="28"/>
          <w:szCs w:val="28"/>
        </w:rPr>
        <w:t>»</w:t>
      </w:r>
    </w:p>
    <w:p w:rsidR="00DB553C" w:rsidRPr="000A7125" w:rsidRDefault="00DB553C" w:rsidP="00DB553C">
      <w:pPr>
        <w:pStyle w:val="a3"/>
        <w:jc w:val="center"/>
        <w:rPr>
          <w:color w:val="000000"/>
          <w:sz w:val="28"/>
          <w:szCs w:val="28"/>
        </w:rPr>
      </w:pPr>
      <w:r w:rsidRPr="000A7125">
        <w:rPr>
          <w:bCs/>
          <w:color w:val="000000"/>
          <w:sz w:val="28"/>
          <w:szCs w:val="28"/>
        </w:rPr>
        <w:t>по учебнику Н.И. Сонина</w:t>
      </w:r>
    </w:p>
    <w:p w:rsidR="007F608F" w:rsidRPr="000A7125" w:rsidRDefault="007F608F" w:rsidP="007F608F">
      <w:pPr>
        <w:pStyle w:val="a3"/>
        <w:jc w:val="center"/>
        <w:rPr>
          <w:b/>
          <w:bCs/>
          <w:i/>
          <w:color w:val="000000"/>
          <w:sz w:val="28"/>
          <w:szCs w:val="28"/>
        </w:rPr>
      </w:pPr>
      <w:r w:rsidRPr="000A7125">
        <w:rPr>
          <w:b/>
          <w:bCs/>
          <w:i/>
          <w:color w:val="000000"/>
          <w:sz w:val="28"/>
          <w:szCs w:val="28"/>
        </w:rPr>
        <w:t>Выберите один правильный ответ</w:t>
      </w:r>
    </w:p>
    <w:p w:rsidR="00C006B5" w:rsidRPr="000A7125" w:rsidRDefault="00554F06" w:rsidP="00554F06">
      <w:pPr>
        <w:pStyle w:val="a3"/>
        <w:numPr>
          <w:ilvl w:val="0"/>
          <w:numId w:val="7"/>
        </w:numPr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Чего не имеет клетка бактерий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клеточной стенки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ядра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кольцевой хромосомы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рибосом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2. Зачем нужна спора бактерии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для размножения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для дыхания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для передвижения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для перенесения неблагоприятных условий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3. К бактериям – симбионтам относятся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клубеньковые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бродильные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хищные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почвенные</w:t>
      </w:r>
    </w:p>
    <w:p w:rsidR="00554F06" w:rsidRPr="000A7125" w:rsidRDefault="006C542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 xml:space="preserve"> 4.</w:t>
      </w:r>
      <w:r w:rsidR="000A7125">
        <w:rPr>
          <w:rFonts w:eastAsiaTheme="minorEastAsia"/>
          <w:b/>
          <w:sz w:val="28"/>
          <w:szCs w:val="28"/>
        </w:rPr>
        <w:t xml:space="preserve"> </w:t>
      </w:r>
      <w:r w:rsidR="00554F06" w:rsidRPr="000A7125">
        <w:rPr>
          <w:rFonts w:eastAsiaTheme="minorEastAsia"/>
          <w:b/>
          <w:sz w:val="28"/>
          <w:szCs w:val="28"/>
        </w:rPr>
        <w:t>Бактерии – гетеротрофы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554F06" w:rsidRPr="000A7125" w:rsidRDefault="00554F06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питаются готовыми органическими веществами</w:t>
      </w:r>
    </w:p>
    <w:p w:rsidR="00554F06" w:rsidRPr="000A7125" w:rsidRDefault="00554F06" w:rsidP="000A7125">
      <w:pPr>
        <w:pStyle w:val="a3"/>
        <w:ind w:left="360"/>
        <w:jc w:val="both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сами создают органические вещества из неорганических за счет энергии Солнца</w:t>
      </w:r>
    </w:p>
    <w:p w:rsidR="00554F06" w:rsidRPr="000A7125" w:rsidRDefault="00554F06" w:rsidP="000A7125">
      <w:pPr>
        <w:pStyle w:val="a3"/>
        <w:ind w:left="360"/>
        <w:jc w:val="both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 xml:space="preserve">В) </w:t>
      </w:r>
      <w:r w:rsidR="006C542E" w:rsidRPr="000A7125">
        <w:rPr>
          <w:rFonts w:eastAsiaTheme="minorEastAsia"/>
          <w:sz w:val="28"/>
          <w:szCs w:val="28"/>
        </w:rPr>
        <w:t>сами создают органические вещества из неорганических за счет энергии окисления неорганических соединений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всасывая из почвы воду и минеральные соли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5. К подцарству Оксифотобактерии относятся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lastRenderedPageBreak/>
        <w:t>А</w:t>
      </w:r>
      <w:r w:rsidR="00E93442" w:rsidRPr="000A7125">
        <w:rPr>
          <w:rFonts w:eastAsiaTheme="minorEastAsia"/>
          <w:sz w:val="28"/>
          <w:szCs w:val="28"/>
        </w:rPr>
        <w:t>)</w:t>
      </w:r>
      <w:r w:rsidRPr="000A7125">
        <w:rPr>
          <w:rFonts w:eastAsiaTheme="minorEastAsia"/>
          <w:sz w:val="28"/>
          <w:szCs w:val="28"/>
        </w:rPr>
        <w:t xml:space="preserve"> метанообразующие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галобактерии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</w:t>
      </w:r>
      <w:r w:rsidR="000A7125">
        <w:rPr>
          <w:rFonts w:eastAsiaTheme="minorEastAsia"/>
          <w:sz w:val="28"/>
          <w:szCs w:val="28"/>
        </w:rPr>
        <w:t xml:space="preserve"> </w:t>
      </w:r>
      <w:r w:rsidRPr="000A7125">
        <w:rPr>
          <w:rFonts w:eastAsiaTheme="minorEastAsia"/>
          <w:sz w:val="28"/>
          <w:szCs w:val="28"/>
        </w:rPr>
        <w:t>цианобактерии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бактериофаги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6. Наука, изучающая Царство Грибы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микология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экология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цитология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эмбриология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7. Микориза –</w:t>
      </w:r>
      <w:r w:rsidR="000A7125" w:rsidRPr="000A7125">
        <w:rPr>
          <w:rFonts w:eastAsiaTheme="minorEastAsia"/>
          <w:b/>
          <w:sz w:val="28"/>
          <w:szCs w:val="28"/>
        </w:rPr>
        <w:t xml:space="preserve"> </w:t>
      </w:r>
      <w:r w:rsidRPr="000A7125">
        <w:rPr>
          <w:rFonts w:eastAsiaTheme="minorEastAsia"/>
          <w:b/>
          <w:sz w:val="28"/>
          <w:szCs w:val="28"/>
        </w:rPr>
        <w:t>это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грибокорень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трубчатый гриб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грибница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пластинчатый гриб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8. Гриб спорынья</w:t>
      </w:r>
      <w:r w:rsidR="000A7125">
        <w:rPr>
          <w:rFonts w:eastAsiaTheme="minorEastAsia"/>
          <w:b/>
          <w:sz w:val="28"/>
          <w:szCs w:val="28"/>
        </w:rPr>
        <w:t>:</w:t>
      </w:r>
      <w:r w:rsidRPr="000A7125">
        <w:rPr>
          <w:rFonts w:eastAsiaTheme="minorEastAsia"/>
          <w:b/>
          <w:sz w:val="28"/>
          <w:szCs w:val="28"/>
        </w:rPr>
        <w:t xml:space="preserve"> 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белая или серая плесень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паразит злаков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шляпочный гриб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ядовитый гриб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9. Ядовитые грибы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6C542E" w:rsidRPr="000A7125" w:rsidRDefault="006C542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 xml:space="preserve">А) </w:t>
      </w:r>
      <w:r w:rsidR="00D2641E" w:rsidRPr="000A7125">
        <w:rPr>
          <w:rFonts w:eastAsiaTheme="minorEastAsia"/>
          <w:sz w:val="28"/>
          <w:szCs w:val="28"/>
        </w:rPr>
        <w:t>трутовик и сыроежка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головня и фитофтора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мухомор и бледная поганка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дрожжи и трутовик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10. Трубчатые грибы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масленок и опенок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lastRenderedPageBreak/>
        <w:t>Б) шампиньон и подберезовик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подберезовик и масленок</w:t>
      </w:r>
    </w:p>
    <w:p w:rsidR="00D2641E" w:rsidRPr="000A7125" w:rsidRDefault="000A7125" w:rsidP="000A7125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D2641E" w:rsidRPr="000A7125">
        <w:rPr>
          <w:rFonts w:eastAsiaTheme="minorEastAsia"/>
          <w:sz w:val="28"/>
          <w:szCs w:val="28"/>
        </w:rPr>
        <w:t>Г) волнушка и рыжик</w:t>
      </w:r>
    </w:p>
    <w:p w:rsidR="00D2641E" w:rsidRPr="000A7125" w:rsidRDefault="000A7125" w:rsidP="000A7125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D2641E" w:rsidRPr="000A7125">
        <w:rPr>
          <w:rFonts w:eastAsiaTheme="minorEastAsia"/>
          <w:b/>
          <w:sz w:val="28"/>
          <w:szCs w:val="28"/>
        </w:rPr>
        <w:t>11. Пластинчатые грибы</w:t>
      </w:r>
      <w:r>
        <w:rPr>
          <w:rFonts w:eastAsiaTheme="minorEastAsia"/>
          <w:b/>
          <w:sz w:val="28"/>
          <w:szCs w:val="28"/>
        </w:rPr>
        <w:t>:</w:t>
      </w:r>
    </w:p>
    <w:p w:rsidR="00D2641E" w:rsidRPr="000A7125" w:rsidRDefault="00D2641E" w:rsidP="00D2641E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масленок и опенок</w:t>
      </w:r>
    </w:p>
    <w:p w:rsidR="00D2641E" w:rsidRPr="000A7125" w:rsidRDefault="00D2641E" w:rsidP="00D2641E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шампиньон и подберезовик</w:t>
      </w:r>
    </w:p>
    <w:p w:rsidR="00D2641E" w:rsidRPr="000A7125" w:rsidRDefault="00D2641E" w:rsidP="00D2641E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подберезовик и масленок</w:t>
      </w:r>
    </w:p>
    <w:p w:rsidR="00D2641E" w:rsidRPr="000A7125" w:rsidRDefault="00D2641E" w:rsidP="00D2641E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волнушка и рыжик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12. Слоевище лишайника представлено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водоросль и гриб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водоросль и простейшее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гриб и бактерия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мох и гриб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13. Наиболее сложно организовано слоевище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накипное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кустистое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листоватое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Г) шероховатое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>14. Тип питания лишайников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автогетеротрофный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автотрофы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гетеротрофный</w:t>
      </w:r>
    </w:p>
    <w:p w:rsidR="00D2641E" w:rsidRPr="000A7125" w:rsidRDefault="00D2641E" w:rsidP="00554F06">
      <w:pPr>
        <w:pStyle w:val="a3"/>
        <w:ind w:left="360"/>
        <w:rPr>
          <w:rFonts w:eastAsiaTheme="minorEastAsia"/>
          <w:b/>
          <w:sz w:val="28"/>
          <w:szCs w:val="28"/>
        </w:rPr>
      </w:pPr>
      <w:r w:rsidRPr="000A7125">
        <w:rPr>
          <w:rFonts w:eastAsiaTheme="minorEastAsia"/>
          <w:b/>
          <w:sz w:val="28"/>
          <w:szCs w:val="28"/>
        </w:rPr>
        <w:t xml:space="preserve">15. </w:t>
      </w:r>
      <w:r w:rsidR="00E93442" w:rsidRPr="000A7125">
        <w:rPr>
          <w:rFonts w:eastAsiaTheme="minorEastAsia"/>
          <w:b/>
          <w:sz w:val="28"/>
          <w:szCs w:val="28"/>
        </w:rPr>
        <w:t>К чему очень требовательны лишайники</w:t>
      </w:r>
      <w:r w:rsidR="000A7125">
        <w:rPr>
          <w:rFonts w:eastAsiaTheme="minorEastAsia"/>
          <w:b/>
          <w:sz w:val="28"/>
          <w:szCs w:val="28"/>
        </w:rPr>
        <w:t>:</w:t>
      </w:r>
    </w:p>
    <w:p w:rsidR="00E93442" w:rsidRPr="000A7125" w:rsidRDefault="00E93442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А) к чистоте воздуха</w:t>
      </w:r>
    </w:p>
    <w:p w:rsidR="00E93442" w:rsidRPr="000A7125" w:rsidRDefault="00E93442" w:rsidP="00554F06">
      <w:pPr>
        <w:pStyle w:val="a3"/>
        <w:ind w:left="360"/>
        <w:rPr>
          <w:rFonts w:eastAsiaTheme="minorEastAsia"/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Б) к чистоте воды</w:t>
      </w:r>
    </w:p>
    <w:p w:rsidR="0024490D" w:rsidRPr="000A7125" w:rsidRDefault="00E93442" w:rsidP="000A7125">
      <w:pPr>
        <w:pStyle w:val="a3"/>
        <w:ind w:left="360"/>
        <w:rPr>
          <w:sz w:val="28"/>
          <w:szCs w:val="28"/>
        </w:rPr>
      </w:pPr>
      <w:r w:rsidRPr="000A7125">
        <w:rPr>
          <w:rFonts w:eastAsiaTheme="minorEastAsia"/>
          <w:sz w:val="28"/>
          <w:szCs w:val="28"/>
        </w:rPr>
        <w:t>В) к чистоте почвы</w:t>
      </w:r>
    </w:p>
    <w:sectPr w:rsidR="0024490D" w:rsidRPr="000A7125" w:rsidSect="000A71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00" w:rsidRDefault="003D4700" w:rsidP="000A7125">
      <w:pPr>
        <w:spacing w:after="0" w:line="240" w:lineRule="auto"/>
      </w:pPr>
      <w:r>
        <w:separator/>
      </w:r>
    </w:p>
  </w:endnote>
  <w:endnote w:type="continuationSeparator" w:id="1">
    <w:p w:rsidR="003D4700" w:rsidRDefault="003D4700" w:rsidP="000A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00" w:rsidRDefault="003D4700" w:rsidP="000A7125">
      <w:pPr>
        <w:spacing w:after="0" w:line="240" w:lineRule="auto"/>
      </w:pPr>
      <w:r>
        <w:separator/>
      </w:r>
    </w:p>
  </w:footnote>
  <w:footnote w:type="continuationSeparator" w:id="1">
    <w:p w:rsidR="003D4700" w:rsidRDefault="003D4700" w:rsidP="000A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38F"/>
    <w:multiLevelType w:val="hybridMultilevel"/>
    <w:tmpl w:val="CE62217C"/>
    <w:lvl w:ilvl="0" w:tplc="32CE6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B053E"/>
    <w:multiLevelType w:val="hybridMultilevel"/>
    <w:tmpl w:val="104C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41AB"/>
    <w:multiLevelType w:val="hybridMultilevel"/>
    <w:tmpl w:val="99722662"/>
    <w:lvl w:ilvl="0" w:tplc="85C41F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749B"/>
    <w:multiLevelType w:val="hybridMultilevel"/>
    <w:tmpl w:val="7B8898A6"/>
    <w:lvl w:ilvl="0" w:tplc="BB8C66B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/>
        <w:color w:val="36363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75B69"/>
    <w:multiLevelType w:val="hybridMultilevel"/>
    <w:tmpl w:val="AE9E87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2759"/>
    <w:multiLevelType w:val="hybridMultilevel"/>
    <w:tmpl w:val="7662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7881"/>
    <w:multiLevelType w:val="hybridMultilevel"/>
    <w:tmpl w:val="6AE65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5E2A26"/>
    <w:multiLevelType w:val="hybridMultilevel"/>
    <w:tmpl w:val="4E185174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>
    <w:nsid w:val="75602569"/>
    <w:multiLevelType w:val="hybridMultilevel"/>
    <w:tmpl w:val="4BB27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A49"/>
    <w:rsid w:val="00046AC8"/>
    <w:rsid w:val="00082B4D"/>
    <w:rsid w:val="000A7125"/>
    <w:rsid w:val="00116A31"/>
    <w:rsid w:val="00196DF5"/>
    <w:rsid w:val="001D6538"/>
    <w:rsid w:val="002002DE"/>
    <w:rsid w:val="002243A0"/>
    <w:rsid w:val="00240BD8"/>
    <w:rsid w:val="0024490D"/>
    <w:rsid w:val="00297FAC"/>
    <w:rsid w:val="00355BE5"/>
    <w:rsid w:val="00371DA4"/>
    <w:rsid w:val="00397EA0"/>
    <w:rsid w:val="003A647D"/>
    <w:rsid w:val="003C3B24"/>
    <w:rsid w:val="003D4700"/>
    <w:rsid w:val="003F64D5"/>
    <w:rsid w:val="003F7CDE"/>
    <w:rsid w:val="004712FF"/>
    <w:rsid w:val="00481B71"/>
    <w:rsid w:val="00484F55"/>
    <w:rsid w:val="00491149"/>
    <w:rsid w:val="004D1101"/>
    <w:rsid w:val="005148D7"/>
    <w:rsid w:val="00554F06"/>
    <w:rsid w:val="00562435"/>
    <w:rsid w:val="00590CC0"/>
    <w:rsid w:val="005A4E1E"/>
    <w:rsid w:val="005A683A"/>
    <w:rsid w:val="005D0CAD"/>
    <w:rsid w:val="00606804"/>
    <w:rsid w:val="00610A49"/>
    <w:rsid w:val="00654774"/>
    <w:rsid w:val="006646EC"/>
    <w:rsid w:val="006811E8"/>
    <w:rsid w:val="006C542E"/>
    <w:rsid w:val="006E3C93"/>
    <w:rsid w:val="0070734C"/>
    <w:rsid w:val="00726E32"/>
    <w:rsid w:val="007F608F"/>
    <w:rsid w:val="008F4B46"/>
    <w:rsid w:val="00921F80"/>
    <w:rsid w:val="00970D5C"/>
    <w:rsid w:val="009A46D2"/>
    <w:rsid w:val="009C6174"/>
    <w:rsid w:val="00A255F9"/>
    <w:rsid w:val="00AA7330"/>
    <w:rsid w:val="00B628C1"/>
    <w:rsid w:val="00B773FB"/>
    <w:rsid w:val="00BC2F6B"/>
    <w:rsid w:val="00BD4BBC"/>
    <w:rsid w:val="00C006B5"/>
    <w:rsid w:val="00C37701"/>
    <w:rsid w:val="00C71784"/>
    <w:rsid w:val="00CA4B23"/>
    <w:rsid w:val="00CB729F"/>
    <w:rsid w:val="00CD40AB"/>
    <w:rsid w:val="00CE0BEB"/>
    <w:rsid w:val="00D0314A"/>
    <w:rsid w:val="00D16EF2"/>
    <w:rsid w:val="00D24141"/>
    <w:rsid w:val="00D2641E"/>
    <w:rsid w:val="00D969F5"/>
    <w:rsid w:val="00DB553C"/>
    <w:rsid w:val="00E814CC"/>
    <w:rsid w:val="00E81C2F"/>
    <w:rsid w:val="00E93442"/>
    <w:rsid w:val="00EA2EE1"/>
    <w:rsid w:val="00FE231E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0A49"/>
    <w:pPr>
      <w:ind w:left="720"/>
      <w:contextualSpacing/>
    </w:pPr>
  </w:style>
  <w:style w:type="table" w:styleId="a5">
    <w:name w:val="Table Grid"/>
    <w:basedOn w:val="a1"/>
    <w:uiPriority w:val="59"/>
    <w:rsid w:val="006E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A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125"/>
  </w:style>
  <w:style w:type="paragraph" w:styleId="aa">
    <w:name w:val="footer"/>
    <w:basedOn w:val="a"/>
    <w:link w:val="ab"/>
    <w:uiPriority w:val="99"/>
    <w:semiHidden/>
    <w:unhideWhenUsed/>
    <w:rsid w:val="000A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0086-F887-4A0B-92D0-902D6142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28</cp:revision>
  <dcterms:created xsi:type="dcterms:W3CDTF">2017-10-24T15:03:00Z</dcterms:created>
  <dcterms:modified xsi:type="dcterms:W3CDTF">2017-11-12T12:05:00Z</dcterms:modified>
</cp:coreProperties>
</file>