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CB" w:rsidRPr="003B53CB" w:rsidRDefault="003B53CB" w:rsidP="003B53CB">
      <w:pPr>
        <w:ind w:firstLine="0"/>
        <w:jc w:val="center"/>
        <w:rPr>
          <w:b/>
          <w:szCs w:val="28"/>
        </w:rPr>
      </w:pPr>
      <w:r w:rsidRPr="003B53CB">
        <w:rPr>
          <w:b/>
          <w:szCs w:val="28"/>
        </w:rPr>
        <w:t xml:space="preserve">Технологическая карта урока  </w:t>
      </w:r>
    </w:p>
    <w:p w:rsidR="003B53CB" w:rsidRPr="003B53CB" w:rsidRDefault="003B53CB" w:rsidP="003B53CB">
      <w:pPr>
        <w:ind w:firstLine="0"/>
        <w:jc w:val="center"/>
        <w:rPr>
          <w:b/>
          <w:szCs w:val="28"/>
        </w:rPr>
      </w:pP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Класс</w:t>
      </w:r>
      <w:r w:rsidRPr="003B53CB">
        <w:rPr>
          <w:szCs w:val="28"/>
        </w:rPr>
        <w:t xml:space="preserve">: 3 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Ресурс</w:t>
      </w:r>
      <w:r w:rsidRPr="003B53CB">
        <w:rPr>
          <w:szCs w:val="28"/>
        </w:rPr>
        <w:t xml:space="preserve">: УМК </w:t>
      </w:r>
      <w:r w:rsidRPr="003B53CB">
        <w:rPr>
          <w:szCs w:val="28"/>
          <w:lang w:val="en-US"/>
        </w:rPr>
        <w:t>Spotlight</w:t>
      </w:r>
      <w:r w:rsidRPr="003B53CB">
        <w:rPr>
          <w:szCs w:val="28"/>
        </w:rPr>
        <w:t xml:space="preserve">. (Английский язык. 3 класс: учебник для общеобразовательных учреждений). – Москва,  </w:t>
      </w:r>
      <w:r w:rsidRPr="003B53CB">
        <w:rPr>
          <w:szCs w:val="28"/>
          <w:lang w:val="en-US"/>
        </w:rPr>
        <w:t>Express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Publishing</w:t>
      </w:r>
      <w:r w:rsidRPr="003B53CB">
        <w:rPr>
          <w:szCs w:val="28"/>
        </w:rPr>
        <w:t>, “Просвещение”, 2011.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Авторы УМК</w:t>
      </w:r>
      <w:r w:rsidRPr="003B53CB">
        <w:rPr>
          <w:szCs w:val="28"/>
        </w:rPr>
        <w:t>: В. Эванс, Дж. Дули, Н. Быкова, М. Поспелова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Дополнительные ресурсы</w:t>
      </w:r>
      <w:r w:rsidRPr="003B53CB">
        <w:rPr>
          <w:szCs w:val="28"/>
        </w:rPr>
        <w:t>: Мультимедийная  презентация (самостоятельно разработанная), видеоролики, дидактический раздаточный материал.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Предметная область</w:t>
      </w:r>
      <w:r w:rsidRPr="003B53CB">
        <w:rPr>
          <w:szCs w:val="28"/>
        </w:rPr>
        <w:t>: английский язык (филология)</w:t>
      </w:r>
    </w:p>
    <w:p w:rsidR="003B53CB" w:rsidRPr="003B53CB" w:rsidRDefault="003B53CB" w:rsidP="003B53CB">
      <w:pPr>
        <w:ind w:firstLine="0"/>
        <w:rPr>
          <w:szCs w:val="28"/>
        </w:rPr>
      </w:pPr>
      <w:proofErr w:type="spellStart"/>
      <w:r w:rsidRPr="003B53CB">
        <w:rPr>
          <w:b/>
          <w:szCs w:val="28"/>
        </w:rPr>
        <w:t>Межпредметные</w:t>
      </w:r>
      <w:proofErr w:type="spellEnd"/>
      <w:r w:rsidRPr="003B53CB">
        <w:rPr>
          <w:b/>
          <w:szCs w:val="28"/>
        </w:rPr>
        <w:t xml:space="preserve"> связи</w:t>
      </w:r>
      <w:r w:rsidRPr="003B53CB">
        <w:rPr>
          <w:szCs w:val="28"/>
        </w:rPr>
        <w:t>:  ИЗО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Тема урока</w:t>
      </w:r>
      <w:r w:rsidRPr="003B53CB">
        <w:rPr>
          <w:szCs w:val="28"/>
        </w:rPr>
        <w:t>: «</w:t>
      </w:r>
      <w:r w:rsidRPr="003B53CB">
        <w:rPr>
          <w:szCs w:val="28"/>
          <w:lang w:val="en-US"/>
        </w:rPr>
        <w:t>My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House</w:t>
      </w:r>
      <w:r w:rsidRPr="003B53CB">
        <w:rPr>
          <w:szCs w:val="28"/>
        </w:rPr>
        <w:t>»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Тип урока</w:t>
      </w:r>
      <w:r w:rsidRPr="003B53CB">
        <w:rPr>
          <w:szCs w:val="28"/>
        </w:rPr>
        <w:t>: комбинированный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Цели урока</w:t>
      </w:r>
      <w:r w:rsidRPr="003B53CB">
        <w:rPr>
          <w:szCs w:val="28"/>
        </w:rPr>
        <w:t xml:space="preserve">: 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szCs w:val="28"/>
        </w:rPr>
        <w:t xml:space="preserve">А) </w:t>
      </w:r>
      <w:proofErr w:type="spellStart"/>
      <w:r w:rsidRPr="003B53CB">
        <w:rPr>
          <w:szCs w:val="28"/>
        </w:rPr>
        <w:t>Деятельностная</w:t>
      </w:r>
      <w:proofErr w:type="spellEnd"/>
      <w:r w:rsidRPr="003B53CB">
        <w:rPr>
          <w:szCs w:val="28"/>
        </w:rPr>
        <w:t xml:space="preserve"> – формирование у учащихся умений реализовывать новые способы деятельности (описание дома, квартиры, комнаты), умения учитывать позиции других людей, партнера по общению или деятельности, умения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3B53CB" w:rsidRPr="003B53CB" w:rsidRDefault="003B53CB" w:rsidP="003B53CB">
      <w:pPr>
        <w:ind w:firstLine="0"/>
        <w:rPr>
          <w:szCs w:val="28"/>
        </w:rPr>
      </w:pPr>
      <w:proofErr w:type="gramStart"/>
      <w:r w:rsidRPr="003B53CB">
        <w:rPr>
          <w:szCs w:val="28"/>
        </w:rPr>
        <w:t>Б) Содержательная – формирование языковой и коммуникативной компетенций у обучающихся 3 класса по теме «</w:t>
      </w:r>
      <w:r w:rsidRPr="003B53CB">
        <w:rPr>
          <w:szCs w:val="28"/>
          <w:lang w:val="en-US"/>
        </w:rPr>
        <w:t>My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House</w:t>
      </w:r>
      <w:r w:rsidRPr="003B53CB">
        <w:rPr>
          <w:szCs w:val="28"/>
        </w:rPr>
        <w:t>», расширение понятийной базы за счет включения в нее новых элементов, повторение ранее изученных и освоение новых лексических единиц по теме «</w:t>
      </w:r>
      <w:r w:rsidRPr="003B53CB">
        <w:rPr>
          <w:szCs w:val="28"/>
          <w:lang w:val="en-US"/>
        </w:rPr>
        <w:t>Home</w:t>
      </w:r>
      <w:r w:rsidRPr="003B53CB">
        <w:rPr>
          <w:szCs w:val="28"/>
        </w:rPr>
        <w:t xml:space="preserve">, </w:t>
      </w:r>
      <w:r w:rsidRPr="003B53CB">
        <w:rPr>
          <w:szCs w:val="28"/>
          <w:lang w:val="en-US"/>
        </w:rPr>
        <w:t>Sweet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Home</w:t>
      </w:r>
      <w:r w:rsidRPr="003B53CB">
        <w:rPr>
          <w:szCs w:val="28"/>
        </w:rPr>
        <w:t>», формирование навыков ознакомительного и изучающего чтения.</w:t>
      </w:r>
      <w:proofErr w:type="gramEnd"/>
    </w:p>
    <w:p w:rsidR="003B53CB" w:rsidRPr="003B53CB" w:rsidRDefault="003B53CB" w:rsidP="003B53CB">
      <w:pPr>
        <w:ind w:firstLine="0"/>
        <w:rPr>
          <w:b/>
          <w:szCs w:val="28"/>
        </w:rPr>
      </w:pPr>
      <w:r w:rsidRPr="003B53CB">
        <w:rPr>
          <w:b/>
          <w:szCs w:val="28"/>
        </w:rPr>
        <w:t>Языковой материал для использования на уроке:</w:t>
      </w:r>
    </w:p>
    <w:p w:rsidR="003B53CB" w:rsidRPr="003B53CB" w:rsidRDefault="003B53CB" w:rsidP="003B53CB">
      <w:pPr>
        <w:ind w:firstLine="0"/>
        <w:rPr>
          <w:szCs w:val="28"/>
          <w:lang w:val="en-US"/>
        </w:rPr>
      </w:pPr>
      <w:r w:rsidRPr="003B53CB">
        <w:rPr>
          <w:szCs w:val="28"/>
        </w:rPr>
        <w:t>Лексика</w:t>
      </w:r>
      <w:r w:rsidRPr="003B53CB">
        <w:rPr>
          <w:szCs w:val="28"/>
          <w:lang w:val="en-US"/>
        </w:rPr>
        <w:t xml:space="preserve"> – cupboard, mirror, fridge, sofa, cooker, glass, dish, shelf, living room, bedroom, kitchen, bathroom, dining room, TV, chair, armchair, window, bed, table.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Грамматика</w:t>
      </w:r>
      <w:r w:rsidRPr="003B53CB">
        <w:rPr>
          <w:szCs w:val="28"/>
        </w:rPr>
        <w:t xml:space="preserve"> - </w:t>
      </w:r>
      <w:r w:rsidRPr="003B53CB">
        <w:rPr>
          <w:szCs w:val="28"/>
          <w:lang w:val="en-US"/>
        </w:rPr>
        <w:t>there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is</w:t>
      </w:r>
      <w:r w:rsidRPr="003B53CB">
        <w:rPr>
          <w:szCs w:val="28"/>
        </w:rPr>
        <w:t>/</w:t>
      </w:r>
      <w:r w:rsidRPr="003B53CB">
        <w:rPr>
          <w:szCs w:val="28"/>
          <w:lang w:val="en-US"/>
        </w:rPr>
        <w:t>are</w:t>
      </w:r>
      <w:r w:rsidRPr="003B53CB">
        <w:rPr>
          <w:szCs w:val="28"/>
        </w:rPr>
        <w:t>.</w:t>
      </w:r>
    </w:p>
    <w:p w:rsidR="003B53CB" w:rsidRDefault="003B53CB" w:rsidP="003B53CB">
      <w:pPr>
        <w:ind w:firstLine="0"/>
        <w:rPr>
          <w:b/>
          <w:szCs w:val="28"/>
        </w:rPr>
      </w:pPr>
    </w:p>
    <w:p w:rsidR="003B53CB" w:rsidRDefault="003B53CB" w:rsidP="003B53CB">
      <w:pPr>
        <w:ind w:firstLine="0"/>
        <w:rPr>
          <w:b/>
          <w:szCs w:val="28"/>
        </w:rPr>
      </w:pPr>
    </w:p>
    <w:p w:rsidR="003B53CB" w:rsidRDefault="003B53CB" w:rsidP="003B53CB">
      <w:pPr>
        <w:ind w:firstLine="0"/>
        <w:rPr>
          <w:b/>
          <w:szCs w:val="28"/>
        </w:rPr>
      </w:pPr>
    </w:p>
    <w:p w:rsidR="003B53CB" w:rsidRDefault="003B53CB" w:rsidP="003B53CB">
      <w:pPr>
        <w:ind w:firstLine="0"/>
        <w:rPr>
          <w:b/>
          <w:szCs w:val="28"/>
        </w:rPr>
      </w:pPr>
    </w:p>
    <w:p w:rsidR="003B53CB" w:rsidRPr="003B53CB" w:rsidRDefault="003B53CB" w:rsidP="003B53CB">
      <w:pPr>
        <w:ind w:firstLine="0"/>
        <w:rPr>
          <w:b/>
          <w:szCs w:val="28"/>
        </w:rPr>
      </w:pPr>
      <w:r w:rsidRPr="003B53CB">
        <w:rPr>
          <w:b/>
          <w:szCs w:val="28"/>
        </w:rPr>
        <w:lastRenderedPageBreak/>
        <w:t xml:space="preserve">Задачи урока: </w:t>
      </w:r>
    </w:p>
    <w:p w:rsidR="003B53CB" w:rsidRPr="003B53CB" w:rsidRDefault="003B53CB" w:rsidP="003B53CB">
      <w:pPr>
        <w:ind w:firstLine="0"/>
        <w:rPr>
          <w:b/>
          <w:szCs w:val="28"/>
        </w:rPr>
      </w:pPr>
      <w:r w:rsidRPr="003B53CB">
        <w:rPr>
          <w:b/>
          <w:szCs w:val="28"/>
        </w:rPr>
        <w:t xml:space="preserve">Личностные: </w:t>
      </w:r>
    </w:p>
    <w:p w:rsidR="003B53CB" w:rsidRPr="003B53CB" w:rsidRDefault="003B53CB" w:rsidP="003B53CB">
      <w:pPr>
        <w:ind w:firstLine="0"/>
        <w:rPr>
          <w:szCs w:val="28"/>
        </w:rPr>
      </w:pPr>
      <w:proofErr w:type="spellStart"/>
      <w:r w:rsidRPr="003B53CB">
        <w:rPr>
          <w:szCs w:val="28"/>
        </w:rPr>
        <w:t>Метапредметные</w:t>
      </w:r>
      <w:proofErr w:type="spellEnd"/>
      <w:r w:rsidRPr="003B53CB">
        <w:rPr>
          <w:szCs w:val="28"/>
        </w:rPr>
        <w:t>: 1. Развивать умения продуктивного письма: составление описания комнаты/квартиры.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szCs w:val="28"/>
        </w:rPr>
        <w:t>2. Развивать умения в использовании фоновых знаний для прогнозирования содержания текста.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szCs w:val="28"/>
        </w:rPr>
        <w:t>3. Развивать умения монологической речи на основе прочитанного текста.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szCs w:val="28"/>
        </w:rPr>
        <w:t>4. Развивать интеллектуальные способности (мышление, внимание, память, фантазию, сообразительность, языковую догадку).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Предметные</w:t>
      </w:r>
      <w:r w:rsidRPr="003B53CB">
        <w:rPr>
          <w:szCs w:val="28"/>
        </w:rPr>
        <w:t>: 1. Повторить изученные ранее и  усвоить во всех видах речевой деятельности новые лексические единицы по теме «</w:t>
      </w:r>
      <w:r w:rsidRPr="003B53CB">
        <w:rPr>
          <w:szCs w:val="28"/>
          <w:lang w:val="en-US"/>
        </w:rPr>
        <w:t>My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House</w:t>
      </w:r>
      <w:r w:rsidRPr="003B53CB">
        <w:rPr>
          <w:szCs w:val="28"/>
        </w:rPr>
        <w:t>»;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szCs w:val="28"/>
        </w:rPr>
        <w:t xml:space="preserve">2. Практиковать в использовании конструкции </w:t>
      </w:r>
      <w:proofErr w:type="spellStart"/>
      <w:r w:rsidRPr="003B53CB">
        <w:rPr>
          <w:szCs w:val="28"/>
        </w:rPr>
        <w:t>there</w:t>
      </w:r>
      <w:proofErr w:type="spellEnd"/>
      <w:r w:rsidRPr="003B53CB">
        <w:rPr>
          <w:szCs w:val="28"/>
        </w:rPr>
        <w:t xml:space="preserve"> </w:t>
      </w:r>
      <w:proofErr w:type="spellStart"/>
      <w:r w:rsidRPr="003B53CB">
        <w:rPr>
          <w:szCs w:val="28"/>
        </w:rPr>
        <w:t>is</w:t>
      </w:r>
      <w:proofErr w:type="spellEnd"/>
      <w:r w:rsidRPr="003B53CB">
        <w:rPr>
          <w:szCs w:val="28"/>
        </w:rPr>
        <w:t>/</w:t>
      </w:r>
      <w:proofErr w:type="spellStart"/>
      <w:r w:rsidRPr="003B53CB">
        <w:rPr>
          <w:szCs w:val="28"/>
        </w:rPr>
        <w:t>are</w:t>
      </w:r>
      <w:proofErr w:type="spellEnd"/>
      <w:r w:rsidRPr="003B53CB">
        <w:rPr>
          <w:szCs w:val="28"/>
        </w:rPr>
        <w:t xml:space="preserve"> в разных видах речевой деятельности.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Оснащение урока:</w:t>
      </w:r>
      <w:r w:rsidRPr="003B53CB">
        <w:rPr>
          <w:szCs w:val="28"/>
        </w:rPr>
        <w:t xml:space="preserve"> УМК «</w:t>
      </w:r>
      <w:proofErr w:type="spellStart"/>
      <w:r w:rsidRPr="003B53CB">
        <w:rPr>
          <w:szCs w:val="28"/>
        </w:rPr>
        <w:t>Spotlight</w:t>
      </w:r>
      <w:proofErr w:type="spellEnd"/>
      <w:r w:rsidRPr="003B53CB">
        <w:rPr>
          <w:szCs w:val="28"/>
        </w:rPr>
        <w:t xml:space="preserve">»,  компьютер (презентации  «Конструкция </w:t>
      </w:r>
      <w:r w:rsidRPr="003B53CB">
        <w:rPr>
          <w:szCs w:val="28"/>
          <w:lang w:val="en-US"/>
        </w:rPr>
        <w:t>There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is</w:t>
      </w:r>
      <w:r w:rsidRPr="003B53CB">
        <w:rPr>
          <w:szCs w:val="28"/>
        </w:rPr>
        <w:t>/</w:t>
      </w:r>
      <w:r w:rsidRPr="003B53CB">
        <w:rPr>
          <w:szCs w:val="28"/>
          <w:lang w:val="en-US"/>
        </w:rPr>
        <w:t>are</w:t>
      </w:r>
      <w:r w:rsidRPr="003B53CB">
        <w:rPr>
          <w:szCs w:val="28"/>
        </w:rPr>
        <w:t>», «</w:t>
      </w:r>
      <w:r w:rsidRPr="003B53CB">
        <w:rPr>
          <w:szCs w:val="28"/>
          <w:lang w:val="en-US"/>
        </w:rPr>
        <w:t>Rooms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in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the</w:t>
      </w:r>
      <w:r w:rsidRPr="003B53CB">
        <w:rPr>
          <w:szCs w:val="28"/>
        </w:rPr>
        <w:t xml:space="preserve"> </w:t>
      </w:r>
      <w:r w:rsidRPr="003B53CB">
        <w:rPr>
          <w:szCs w:val="28"/>
          <w:lang w:val="en-US"/>
        </w:rPr>
        <w:t>House</w:t>
      </w:r>
      <w:r w:rsidRPr="003B53CB">
        <w:rPr>
          <w:szCs w:val="28"/>
        </w:rPr>
        <w:t>»), мультимедийный комплекс  (проектор + интерактивная доска).</w:t>
      </w:r>
    </w:p>
    <w:p w:rsidR="003B53CB" w:rsidRPr="003B53CB" w:rsidRDefault="003B53CB" w:rsidP="003B53CB">
      <w:pPr>
        <w:ind w:firstLine="0"/>
        <w:rPr>
          <w:szCs w:val="28"/>
        </w:rPr>
      </w:pPr>
      <w:r w:rsidRPr="003B53CB">
        <w:rPr>
          <w:b/>
          <w:szCs w:val="28"/>
        </w:rPr>
        <w:t>Применяемые технологии и приемы</w:t>
      </w:r>
      <w:r w:rsidRPr="003B53CB">
        <w:rPr>
          <w:szCs w:val="28"/>
        </w:rPr>
        <w:t>: технология развития критического мышления через чтение и письмо, проблемное монологическое высказывание, продуктивное чтение.</w:t>
      </w:r>
    </w:p>
    <w:p w:rsidR="003B53CB" w:rsidRPr="003B53CB" w:rsidRDefault="003B53CB" w:rsidP="003B53CB">
      <w:pPr>
        <w:rPr>
          <w:b/>
          <w:i/>
          <w:iCs/>
          <w:szCs w:val="28"/>
          <w:u w:val="single"/>
        </w:rPr>
      </w:pPr>
      <w:r w:rsidRPr="003B53CB">
        <w:rPr>
          <w:szCs w:val="28"/>
        </w:rPr>
        <w:t xml:space="preserve">           </w:t>
      </w:r>
      <w:r w:rsidRPr="003B53CB">
        <w:rPr>
          <w:b/>
          <w:szCs w:val="28"/>
          <w:u w:val="single"/>
        </w:rPr>
        <w:t>Формы организации познавательной деятельности:</w:t>
      </w:r>
    </w:p>
    <w:p w:rsidR="003B53CB" w:rsidRPr="003B53CB" w:rsidRDefault="003B53CB" w:rsidP="003B53CB">
      <w:pPr>
        <w:numPr>
          <w:ilvl w:val="0"/>
          <w:numId w:val="1"/>
        </w:numPr>
        <w:rPr>
          <w:i/>
          <w:iCs/>
          <w:szCs w:val="28"/>
        </w:rPr>
      </w:pPr>
      <w:r w:rsidRPr="003B53CB">
        <w:rPr>
          <w:szCs w:val="28"/>
        </w:rPr>
        <w:t>индивидуальная работа;</w:t>
      </w:r>
    </w:p>
    <w:p w:rsidR="003B53CB" w:rsidRPr="003B53CB" w:rsidRDefault="003B53CB" w:rsidP="003B53CB">
      <w:pPr>
        <w:numPr>
          <w:ilvl w:val="0"/>
          <w:numId w:val="1"/>
        </w:numPr>
        <w:rPr>
          <w:i/>
          <w:iCs/>
          <w:szCs w:val="28"/>
        </w:rPr>
      </w:pPr>
      <w:r w:rsidRPr="003B53CB">
        <w:rPr>
          <w:szCs w:val="28"/>
        </w:rPr>
        <w:t>парная работа;</w:t>
      </w:r>
    </w:p>
    <w:p w:rsidR="003B53CB" w:rsidRPr="003B53CB" w:rsidRDefault="003B53CB" w:rsidP="003B53CB">
      <w:pPr>
        <w:numPr>
          <w:ilvl w:val="0"/>
          <w:numId w:val="1"/>
        </w:numPr>
        <w:rPr>
          <w:i/>
          <w:iCs/>
          <w:szCs w:val="28"/>
        </w:rPr>
      </w:pPr>
      <w:r w:rsidRPr="003B53CB">
        <w:rPr>
          <w:szCs w:val="28"/>
        </w:rPr>
        <w:t>групповая работа;</w:t>
      </w:r>
    </w:p>
    <w:p w:rsidR="003B53CB" w:rsidRPr="003B53CB" w:rsidRDefault="003B53CB" w:rsidP="003B53CB">
      <w:pPr>
        <w:numPr>
          <w:ilvl w:val="0"/>
          <w:numId w:val="1"/>
        </w:numPr>
        <w:rPr>
          <w:i/>
          <w:iCs/>
          <w:szCs w:val="28"/>
        </w:rPr>
      </w:pPr>
      <w:r w:rsidRPr="003B53CB">
        <w:rPr>
          <w:szCs w:val="28"/>
        </w:rPr>
        <w:t xml:space="preserve">фронтальная работа. </w:t>
      </w:r>
    </w:p>
    <w:p w:rsidR="003B53CB" w:rsidRPr="003B53CB" w:rsidRDefault="003B53CB" w:rsidP="003B53CB">
      <w:pPr>
        <w:ind w:firstLine="0"/>
        <w:rPr>
          <w:i/>
          <w:szCs w:val="28"/>
        </w:rPr>
      </w:pPr>
    </w:p>
    <w:tbl>
      <w:tblPr>
        <w:tblW w:w="15342" w:type="dxa"/>
        <w:tblCellSpacing w:w="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2"/>
        <w:gridCol w:w="2410"/>
        <w:gridCol w:w="4110"/>
        <w:gridCol w:w="8080"/>
      </w:tblGrid>
      <w:tr w:rsidR="003B53CB" w:rsidRPr="003B53CB" w:rsidTr="00FB173A">
        <w:trPr>
          <w:tblCellSpacing w:w="0" w:type="dxa"/>
        </w:trPr>
        <w:tc>
          <w:tcPr>
            <w:tcW w:w="742" w:type="dxa"/>
            <w:vMerge w:val="restart"/>
            <w:textDirection w:val="btLr"/>
          </w:tcPr>
          <w:p w:rsidR="003B53CB" w:rsidRPr="003B53CB" w:rsidRDefault="003B53CB" w:rsidP="00FB173A">
            <w:pPr>
              <w:spacing w:before="100" w:beforeAutospacing="1" w:after="100" w:afterAutospacing="1"/>
              <w:ind w:left="113" w:right="113"/>
              <w:jc w:val="center"/>
              <w:rPr>
                <w:szCs w:val="28"/>
              </w:rPr>
            </w:pPr>
            <w:r w:rsidRPr="003B53CB">
              <w:rPr>
                <w:bCs/>
                <w:szCs w:val="28"/>
              </w:rPr>
              <w:t>Планируемые результаты</w:t>
            </w:r>
          </w:p>
        </w:tc>
        <w:tc>
          <w:tcPr>
            <w:tcW w:w="2410" w:type="dxa"/>
          </w:tcPr>
          <w:p w:rsidR="003B53CB" w:rsidRPr="003B53CB" w:rsidRDefault="003B53CB" w:rsidP="00FB173A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3B53CB">
              <w:rPr>
                <w:b/>
                <w:bCs/>
                <w:szCs w:val="28"/>
              </w:rPr>
              <w:t xml:space="preserve">Предметные </w:t>
            </w:r>
          </w:p>
        </w:tc>
        <w:tc>
          <w:tcPr>
            <w:tcW w:w="4110" w:type="dxa"/>
          </w:tcPr>
          <w:p w:rsidR="003B53CB" w:rsidRPr="003B53CB" w:rsidRDefault="003B53CB" w:rsidP="00FB173A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3B53CB">
              <w:rPr>
                <w:b/>
                <w:szCs w:val="28"/>
              </w:rPr>
              <w:t>Личностные</w:t>
            </w:r>
          </w:p>
        </w:tc>
        <w:tc>
          <w:tcPr>
            <w:tcW w:w="8080" w:type="dxa"/>
          </w:tcPr>
          <w:p w:rsidR="003B53CB" w:rsidRPr="003B53CB" w:rsidRDefault="003B53CB" w:rsidP="00FB173A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proofErr w:type="spellStart"/>
            <w:r w:rsidRPr="003B53CB">
              <w:rPr>
                <w:b/>
                <w:szCs w:val="28"/>
              </w:rPr>
              <w:t>Метапредметные</w:t>
            </w:r>
            <w:proofErr w:type="spellEnd"/>
          </w:p>
        </w:tc>
      </w:tr>
      <w:tr w:rsidR="003B53CB" w:rsidRPr="003B53CB" w:rsidTr="00FB173A">
        <w:trPr>
          <w:tblCellSpacing w:w="0" w:type="dxa"/>
        </w:trPr>
        <w:tc>
          <w:tcPr>
            <w:tcW w:w="742" w:type="dxa"/>
            <w:vMerge/>
            <w:vAlign w:val="center"/>
          </w:tcPr>
          <w:p w:rsidR="003B53CB" w:rsidRPr="003B53CB" w:rsidRDefault="003B53CB" w:rsidP="00FB173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B53CB" w:rsidRPr="003B53CB" w:rsidRDefault="003B53CB" w:rsidP="00FB173A">
            <w:pPr>
              <w:ind w:firstLine="0"/>
              <w:jc w:val="left"/>
              <w:rPr>
                <w:szCs w:val="28"/>
              </w:rPr>
            </w:pPr>
            <w:proofErr w:type="gramStart"/>
            <w:r w:rsidRPr="003B53CB">
              <w:rPr>
                <w:szCs w:val="28"/>
              </w:rPr>
              <w:t>Формирование языковых навыков фонетических, орфографических, лексических) в рамках темы «</w:t>
            </w:r>
            <w:proofErr w:type="spellStart"/>
            <w:r w:rsidRPr="003B53CB">
              <w:rPr>
                <w:szCs w:val="28"/>
              </w:rPr>
              <w:t>My</w:t>
            </w:r>
            <w:proofErr w:type="spellEnd"/>
            <w:r w:rsidRPr="003B53CB">
              <w:rPr>
                <w:szCs w:val="28"/>
              </w:rPr>
              <w:t xml:space="preserve"> </w:t>
            </w:r>
            <w:proofErr w:type="spellStart"/>
            <w:r w:rsidRPr="003B53CB">
              <w:rPr>
                <w:szCs w:val="28"/>
              </w:rPr>
              <w:lastRenderedPageBreak/>
              <w:t>House</w:t>
            </w:r>
            <w:proofErr w:type="spellEnd"/>
            <w:r w:rsidRPr="003B53CB">
              <w:rPr>
                <w:szCs w:val="28"/>
              </w:rPr>
              <w:t>»;</w:t>
            </w:r>
            <w:proofErr w:type="gramEnd"/>
          </w:p>
          <w:p w:rsidR="003B53CB" w:rsidRPr="003B53CB" w:rsidRDefault="003B53CB" w:rsidP="00FB173A">
            <w:pPr>
              <w:ind w:firstLine="0"/>
              <w:jc w:val="left"/>
              <w:rPr>
                <w:szCs w:val="28"/>
              </w:rPr>
            </w:pPr>
            <w:r w:rsidRPr="003B53CB">
              <w:rPr>
                <w:szCs w:val="28"/>
              </w:rPr>
              <w:t>Совершенствование навыка говорения через практику монологического высказывания с опорой на ключевые слова;</w:t>
            </w:r>
          </w:p>
          <w:p w:rsidR="003B53CB" w:rsidRPr="003B53CB" w:rsidRDefault="003B53CB" w:rsidP="00FB173A">
            <w:pPr>
              <w:ind w:left="45" w:firstLine="0"/>
              <w:jc w:val="left"/>
              <w:rPr>
                <w:szCs w:val="28"/>
              </w:rPr>
            </w:pPr>
            <w:r w:rsidRPr="003B53CB">
              <w:rPr>
                <w:szCs w:val="28"/>
              </w:rPr>
              <w:t xml:space="preserve">Развитие навыков </w:t>
            </w:r>
            <w:proofErr w:type="spellStart"/>
            <w:r w:rsidRPr="003B53CB">
              <w:rPr>
                <w:szCs w:val="28"/>
              </w:rPr>
              <w:t>аудирования</w:t>
            </w:r>
            <w:proofErr w:type="spellEnd"/>
            <w:r w:rsidRPr="003B53CB">
              <w:rPr>
                <w:szCs w:val="28"/>
              </w:rPr>
              <w:t xml:space="preserve">, чтения, письма в рамках предложенной темы; </w:t>
            </w:r>
          </w:p>
          <w:p w:rsidR="003B53CB" w:rsidRPr="003B53CB" w:rsidRDefault="003B53CB" w:rsidP="00FB173A">
            <w:pPr>
              <w:ind w:firstLine="0"/>
              <w:jc w:val="left"/>
              <w:rPr>
                <w:szCs w:val="28"/>
              </w:rPr>
            </w:pPr>
            <w:r w:rsidRPr="003B53CB">
              <w:rPr>
                <w:szCs w:val="28"/>
              </w:rPr>
              <w:t xml:space="preserve">Формирование социокультурной осведомлённости. </w:t>
            </w:r>
          </w:p>
        </w:tc>
        <w:tc>
          <w:tcPr>
            <w:tcW w:w="4110" w:type="dxa"/>
          </w:tcPr>
          <w:p w:rsidR="003B53CB" w:rsidRPr="003B53CB" w:rsidRDefault="003B53CB" w:rsidP="00FB173A">
            <w:pPr>
              <w:ind w:firstLine="0"/>
              <w:contextualSpacing/>
              <w:jc w:val="left"/>
              <w:rPr>
                <w:szCs w:val="28"/>
              </w:rPr>
            </w:pPr>
            <w:r w:rsidRPr="003B53CB">
              <w:rPr>
                <w:szCs w:val="28"/>
              </w:rPr>
              <w:lastRenderedPageBreak/>
              <w:t xml:space="preserve">•  принятие и освоение социальной роли обучающегося, развитие мотивов учебной деятельности и формирование личностного смысла учения; </w:t>
            </w:r>
          </w:p>
          <w:p w:rsidR="003B53CB" w:rsidRPr="003B53CB" w:rsidRDefault="003B53CB" w:rsidP="00FB173A">
            <w:pPr>
              <w:ind w:firstLine="0"/>
              <w:contextualSpacing/>
              <w:jc w:val="left"/>
              <w:rPr>
                <w:szCs w:val="28"/>
              </w:rPr>
            </w:pPr>
            <w:r w:rsidRPr="003B53CB">
              <w:rPr>
                <w:szCs w:val="28"/>
              </w:rPr>
              <w:t xml:space="preserve">•  развитие навыков </w:t>
            </w:r>
            <w:r w:rsidRPr="003B53CB">
              <w:rPr>
                <w:szCs w:val="28"/>
              </w:rPr>
              <w:lastRenderedPageBreak/>
              <w:t xml:space="preserve">сотрудничества со 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3B53CB" w:rsidRPr="003B53CB" w:rsidRDefault="003B53CB" w:rsidP="00FB173A">
            <w:pPr>
              <w:ind w:firstLine="0"/>
              <w:contextualSpacing/>
              <w:jc w:val="left"/>
              <w:rPr>
                <w:szCs w:val="28"/>
              </w:rPr>
            </w:pPr>
            <w:r w:rsidRPr="003B53CB">
              <w:rPr>
                <w:szCs w:val="28"/>
              </w:rPr>
              <w:t>•  Осознание возможностей самореализации средствами иностранного языка.</w:t>
            </w:r>
          </w:p>
        </w:tc>
        <w:tc>
          <w:tcPr>
            <w:tcW w:w="8080" w:type="dxa"/>
          </w:tcPr>
          <w:p w:rsidR="003B53CB" w:rsidRPr="003B53CB" w:rsidRDefault="003B53CB" w:rsidP="00FB173A">
            <w:pPr>
              <w:ind w:firstLine="11"/>
              <w:rPr>
                <w:szCs w:val="28"/>
              </w:rPr>
            </w:pPr>
            <w:r w:rsidRPr="003B53CB">
              <w:rPr>
                <w:szCs w:val="28"/>
              </w:rPr>
              <w:lastRenderedPageBreak/>
              <w:t>•  освоение способов решения проблем поискового характера;</w:t>
            </w:r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r w:rsidRPr="003B53CB">
              <w:rPr>
                <w:szCs w:val="28"/>
              </w:rPr>
              <w:t xml:space="preserve">•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r w:rsidRPr="003B53CB">
              <w:rPr>
                <w:szCs w:val="28"/>
              </w:rPr>
              <w:t xml:space="preserve">• освоение начальных форм познавательной и личностной рефлексии; </w:t>
            </w:r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proofErr w:type="gramStart"/>
            <w:r w:rsidRPr="003B53CB">
              <w:rPr>
                <w:szCs w:val="28"/>
              </w:rPr>
              <w:lastRenderedPageBreak/>
              <w:t xml:space="preserve">•  овладение навыками смыслового чтения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proofErr w:type="gramEnd"/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r w:rsidRPr="003B53CB">
              <w:rPr>
                <w:szCs w:val="28"/>
              </w:rPr>
              <w:t xml:space="preserve">•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r w:rsidRPr="003B53CB">
              <w:rPr>
                <w:szCs w:val="28"/>
              </w:rPr>
              <w:t>•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3B53CB" w:rsidRPr="003B53CB" w:rsidRDefault="003B53CB" w:rsidP="00FB173A">
            <w:pPr>
              <w:ind w:firstLine="0"/>
              <w:rPr>
                <w:szCs w:val="28"/>
              </w:rPr>
            </w:pPr>
            <w:r w:rsidRPr="003B53CB">
              <w:rPr>
                <w:szCs w:val="28"/>
              </w:rPr>
              <w:t>•   развитие социальных умений  школьника, необходимых для общения на иностранном языке в пределах его языковых способностей.</w:t>
            </w:r>
          </w:p>
        </w:tc>
      </w:tr>
    </w:tbl>
    <w:p w:rsidR="00D24816" w:rsidRDefault="00D24816"/>
    <w:p w:rsidR="003B53CB" w:rsidRDefault="003B53CB"/>
    <w:p w:rsidR="003B53CB" w:rsidRDefault="003B53CB"/>
    <w:p w:rsidR="003B53CB" w:rsidRDefault="003B53CB"/>
    <w:p w:rsidR="003B53CB" w:rsidRDefault="003B53CB"/>
    <w:p w:rsidR="003B53CB" w:rsidRDefault="003B53CB"/>
    <w:p w:rsidR="003B53CB" w:rsidRDefault="003B53CB"/>
    <w:p w:rsidR="003B53CB" w:rsidRDefault="003B53CB"/>
    <w:p w:rsidR="003B53CB" w:rsidRDefault="003B53CB"/>
    <w:p w:rsidR="003B53CB" w:rsidRDefault="003B53CB"/>
    <w:p w:rsidR="003B53CB" w:rsidRDefault="003B53CB" w:rsidP="003B53CB">
      <w:pPr>
        <w:jc w:val="center"/>
        <w:rPr>
          <w:b/>
          <w:szCs w:val="28"/>
          <w:u w:val="single"/>
        </w:rPr>
      </w:pPr>
      <w:r w:rsidRPr="003B53CB">
        <w:rPr>
          <w:b/>
          <w:szCs w:val="28"/>
          <w:u w:val="single"/>
        </w:rPr>
        <w:lastRenderedPageBreak/>
        <w:t>Этапы урока</w:t>
      </w:r>
    </w:p>
    <w:p w:rsidR="000D48D9" w:rsidRPr="001C0ED7" w:rsidRDefault="000D48D9" w:rsidP="003B53CB">
      <w:pPr>
        <w:jc w:val="center"/>
        <w:rPr>
          <w:b/>
          <w:szCs w:val="28"/>
          <w:u w:val="single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3"/>
        <w:gridCol w:w="10031"/>
      </w:tblGrid>
      <w:tr w:rsidR="001C0ED7" w:rsidRPr="001C0ED7" w:rsidTr="001C0ED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868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31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1C0ED7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Организационный момент, мотивация</w:t>
            </w:r>
          </w:p>
        </w:tc>
        <w:tc>
          <w:tcPr>
            <w:tcW w:w="2868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2 минуты</w:t>
            </w:r>
          </w:p>
        </w:tc>
        <w:tc>
          <w:tcPr>
            <w:tcW w:w="10031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Проверяет готовность учащихся к уроку, приветствует учащихся, создает эмоциональный настрой.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1C0ED7" w:rsidRDefault="001C0ED7" w:rsidP="001C0ED7">
            <w:pPr>
              <w:ind w:firstLine="0"/>
              <w:jc w:val="left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Good afternoon, boys and girls! I’m glad to see you.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Sit down, please.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Tell me how are you?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Ученики готовятся к работе, организуют рабочее место, взаимодействуют с учителем во время опроса, осуществляемого во фронтальном режиме.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</w:p>
          <w:p w:rsidR="001C0ED7" w:rsidRPr="001C0ED7" w:rsidRDefault="001C0ED7" w:rsidP="00FB173A">
            <w:pPr>
              <w:rPr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Личностные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 УУД: </w:t>
            </w:r>
            <w:r w:rsidRPr="001C0ED7">
              <w:rPr>
                <w:szCs w:val="28"/>
              </w:rPr>
              <w:t>доброжелательность и эмоционально-нравственная отзывчивость, соблюдение простейших норм этикета.</w:t>
            </w:r>
          </w:p>
          <w:p w:rsidR="001C0ED7" w:rsidRPr="001C0ED7" w:rsidRDefault="001C0ED7" w:rsidP="00FB173A">
            <w:pPr>
              <w:rPr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Коммуникативные УУД</w:t>
            </w:r>
            <w:r w:rsidRPr="001C0ED7">
              <w:rPr>
                <w:rFonts w:eastAsia="Calibri"/>
                <w:szCs w:val="28"/>
              </w:rPr>
              <w:t>: р</w:t>
            </w:r>
            <w:r w:rsidRPr="001C0ED7">
              <w:rPr>
                <w:szCs w:val="28"/>
              </w:rPr>
              <w:t xml:space="preserve">ечевое взаимодействие в соответствии с задачами и условиями коммуникации, умение слышать и слушать собеседника. 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</w:t>
            </w:r>
            <w:r w:rsidRPr="001C0ED7">
              <w:rPr>
                <w:rFonts w:eastAsia="Calibri"/>
                <w:szCs w:val="28"/>
              </w:rPr>
              <w:t xml:space="preserve"> волевая </w:t>
            </w:r>
            <w:proofErr w:type="spellStart"/>
            <w:r w:rsidRPr="001C0ED7">
              <w:rPr>
                <w:rFonts w:eastAsia="Calibri"/>
                <w:szCs w:val="28"/>
              </w:rPr>
              <w:t>саморегуляция</w:t>
            </w:r>
            <w:proofErr w:type="spellEnd"/>
            <w:r w:rsidRPr="001C0ED7">
              <w:rPr>
                <w:rFonts w:eastAsia="Calibri"/>
                <w:szCs w:val="28"/>
              </w:rPr>
              <w:t xml:space="preserve"> как способность к мобилизации сил и энергии, к волевому выбору</w:t>
            </w:r>
            <w:r w:rsidRPr="001C0ED7">
              <w:rPr>
                <w:szCs w:val="28"/>
              </w:rPr>
              <w:t xml:space="preserve">, самоконтроль. 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Предполагаемый ответ:</w:t>
            </w:r>
          </w:p>
          <w:p w:rsidR="001C0ED7" w:rsidRPr="001C0ED7" w:rsidRDefault="001C0ED7" w:rsidP="00FB173A">
            <w:pPr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Good afternoon! We are glad to see you too.</w:t>
            </w:r>
          </w:p>
          <w:p w:rsidR="001C0ED7" w:rsidRPr="001C0ED7" w:rsidRDefault="001C0ED7" w:rsidP="00FB173A">
            <w:pPr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Fine, thank you.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And you?</w:t>
            </w:r>
          </w:p>
        </w:tc>
      </w:tr>
      <w:tr w:rsidR="001C0ED7" w:rsidRPr="001C0ED7" w:rsidTr="001C0ED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1C0ED7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Фонетическая зарядка</w:t>
            </w: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1 минута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C0ED7" w:rsidRPr="001C0ED7" w:rsidRDefault="001C0ED7" w:rsidP="000D48D9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i/>
                <w:szCs w:val="28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 xml:space="preserve">Создает условия для  </w:t>
            </w:r>
            <w:r w:rsidRPr="001C0ED7">
              <w:rPr>
                <w:rFonts w:eastAsia="Calibri"/>
                <w:szCs w:val="28"/>
              </w:rPr>
              <w:lastRenderedPageBreak/>
              <w:t>работы над совершенствованием произношения, проводит фонетическую зарядку.</w:t>
            </w:r>
          </w:p>
          <w:p w:rsidR="001C0ED7" w:rsidRDefault="001C0ED7" w:rsidP="001C0ED7">
            <w:pPr>
              <w:ind w:firstLine="0"/>
              <w:rPr>
                <w:b/>
                <w:bCs/>
                <w:szCs w:val="28"/>
              </w:rPr>
            </w:pPr>
            <w:r w:rsidRPr="001C0ED7">
              <w:rPr>
                <w:b/>
                <w:bCs/>
                <w:szCs w:val="28"/>
                <w:lang w:val="en-US"/>
              </w:rPr>
              <w:t>Now children let’s begin our lesson with the phonetic exercise.</w:t>
            </w:r>
          </w:p>
          <w:p w:rsidR="001C0ED7" w:rsidRPr="001C0ED7" w:rsidRDefault="001C0ED7" w:rsidP="001C0ED7">
            <w:pPr>
              <w:ind w:firstLine="0"/>
              <w:rPr>
                <w:b/>
                <w:bCs/>
                <w:szCs w:val="28"/>
                <w:lang w:val="en-US"/>
              </w:rPr>
            </w:pPr>
            <w:r w:rsidRPr="001C0ED7">
              <w:rPr>
                <w:b/>
                <w:bCs/>
                <w:szCs w:val="28"/>
                <w:lang w:val="en-US"/>
              </w:rPr>
              <w:t>Please, listen and repeat.</w:t>
            </w: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 xml:space="preserve">Смотрят на экран, повторяют за учителем. 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lastRenderedPageBreak/>
              <w:t>Познавательные УУД: о</w:t>
            </w:r>
            <w:r w:rsidRPr="001C0ED7">
              <w:rPr>
                <w:szCs w:val="28"/>
              </w:rPr>
              <w:t>сознанное и произвольное построение речевого высказывания в устной форме.</w:t>
            </w:r>
            <w:proofErr w:type="gramEnd"/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Регулятивные УУД: </w:t>
            </w:r>
            <w:r w:rsidRPr="001C0ED7">
              <w:rPr>
                <w:rFonts w:eastAsia="Calibri"/>
                <w:szCs w:val="28"/>
              </w:rPr>
              <w:t>самостоятельно оценивать правильность выполнения действия, вносить необходимые коррективы.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</w:tc>
      </w:tr>
      <w:tr w:rsidR="001C0ED7" w:rsidRPr="001C0ED7" w:rsidTr="001C0ED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1C0ED7">
        <w:tc>
          <w:tcPr>
            <w:tcW w:w="2235" w:type="dxa"/>
            <w:vMerge w:val="restart"/>
          </w:tcPr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Целеполагание.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Развитие творческих способностей учащихся.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1 минута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7D3D9E">
            <w:pPr>
              <w:ind w:firstLine="0"/>
              <w:jc w:val="left"/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szCs w:val="28"/>
              </w:rPr>
              <w:t xml:space="preserve">Обращает внимание учеников на экран, </w:t>
            </w:r>
            <w:r>
              <w:rPr>
                <w:rFonts w:eastAsia="Calibri"/>
                <w:szCs w:val="28"/>
              </w:rPr>
              <w:t xml:space="preserve">просмотр видео </w:t>
            </w:r>
            <w:r w:rsidRPr="001C0ED7">
              <w:rPr>
                <w:szCs w:val="28"/>
              </w:rPr>
              <w:t>“</w:t>
            </w:r>
            <w:r w:rsidRPr="001C0ED7">
              <w:rPr>
                <w:szCs w:val="28"/>
                <w:lang w:val="en-US"/>
              </w:rPr>
              <w:t>The</w:t>
            </w:r>
            <w:r w:rsidRPr="001C0ED7">
              <w:rPr>
                <w:szCs w:val="28"/>
              </w:rPr>
              <w:t xml:space="preserve"> </w:t>
            </w:r>
            <w:r w:rsidRPr="001C0ED7">
              <w:rPr>
                <w:szCs w:val="28"/>
                <w:lang w:val="en-US"/>
              </w:rPr>
              <w:t>House</w:t>
            </w:r>
            <w:r w:rsidRPr="001C0ED7">
              <w:rPr>
                <w:szCs w:val="28"/>
              </w:rPr>
              <w:t xml:space="preserve"> </w:t>
            </w:r>
            <w:r w:rsidRPr="001C0ED7">
              <w:rPr>
                <w:szCs w:val="28"/>
                <w:lang w:val="en-US"/>
              </w:rPr>
              <w:t>That</w:t>
            </w:r>
            <w:r w:rsidRPr="001C0ED7">
              <w:rPr>
                <w:szCs w:val="28"/>
              </w:rPr>
              <w:t xml:space="preserve"> </w:t>
            </w:r>
            <w:r w:rsidRPr="001C0ED7">
              <w:rPr>
                <w:szCs w:val="28"/>
                <w:lang w:val="en-US"/>
              </w:rPr>
              <w:t>Jack</w:t>
            </w:r>
            <w:r w:rsidRPr="001C0ED7">
              <w:rPr>
                <w:szCs w:val="28"/>
              </w:rPr>
              <w:t xml:space="preserve"> </w:t>
            </w:r>
            <w:r w:rsidRPr="001C0ED7">
              <w:rPr>
                <w:szCs w:val="28"/>
                <w:lang w:val="en-US"/>
              </w:rPr>
              <w:t>Built</w:t>
            </w:r>
            <w:r w:rsidRPr="001C0ED7">
              <w:rPr>
                <w:szCs w:val="28"/>
              </w:rPr>
              <w:t>” (языковая догадка)</w:t>
            </w:r>
            <w:r w:rsidRPr="001C0ED7">
              <w:rPr>
                <w:rFonts w:eastAsia="Calibri"/>
                <w:szCs w:val="28"/>
              </w:rPr>
              <w:t xml:space="preserve">, подводит к формированию темы урока, формирует </w:t>
            </w:r>
            <w:r>
              <w:rPr>
                <w:rFonts w:eastAsia="Calibri"/>
                <w:szCs w:val="28"/>
              </w:rPr>
              <w:t xml:space="preserve">цель </w:t>
            </w:r>
            <w:r w:rsidRPr="001C0ED7">
              <w:rPr>
                <w:rFonts w:eastAsia="Calibri"/>
                <w:szCs w:val="28"/>
              </w:rPr>
              <w:t xml:space="preserve">урока. </w:t>
            </w:r>
            <w:r w:rsidRPr="001C0ED7">
              <w:rPr>
                <w:rFonts w:eastAsia="Calibri"/>
                <w:szCs w:val="28"/>
              </w:rPr>
              <w:lastRenderedPageBreak/>
              <w:t>Предлагает</w:t>
            </w:r>
            <w:r w:rsidRPr="001C0ED7">
              <w:rPr>
                <w:rFonts w:eastAsia="Calibri"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вспомнить</w:t>
            </w:r>
            <w:r w:rsidRPr="001C0ED7">
              <w:rPr>
                <w:rFonts w:eastAsia="Calibri"/>
                <w:szCs w:val="28"/>
                <w:lang w:val="en-US"/>
              </w:rPr>
              <w:t xml:space="preserve"> </w:t>
            </w:r>
            <w:proofErr w:type="gramStart"/>
            <w:r w:rsidRPr="001C0ED7">
              <w:rPr>
                <w:rFonts w:eastAsia="Calibri"/>
                <w:szCs w:val="28"/>
              </w:rPr>
              <w:t>стихотворение</w:t>
            </w:r>
            <w:r w:rsidRPr="001C0ED7">
              <w:rPr>
                <w:rFonts w:eastAsia="Calibri"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про</w:t>
            </w:r>
            <w:r w:rsidRPr="001C0ED7">
              <w:rPr>
                <w:rFonts w:eastAsia="Calibri"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дом</w:t>
            </w:r>
            <w:proofErr w:type="gramEnd"/>
            <w:r w:rsidRPr="001C0ED7">
              <w:rPr>
                <w:rFonts w:eastAsia="Calibri"/>
                <w:szCs w:val="28"/>
                <w:lang w:val="en-US"/>
              </w:rPr>
              <w:t>.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 xml:space="preserve">Look at the screen and </w:t>
            </w:r>
            <w:r w:rsidRPr="001C0ED7">
              <w:rPr>
                <w:rFonts w:eastAsia="Calibri"/>
                <w:b/>
                <w:i/>
                <w:szCs w:val="28"/>
                <w:lang w:val="en-US"/>
              </w:rPr>
              <w:t>watching</w:t>
            </w:r>
            <w:r w:rsidRPr="001C0ED7">
              <w:rPr>
                <w:rFonts w:eastAsia="Calibri"/>
                <w:b/>
                <w:i/>
                <w:szCs w:val="28"/>
                <w:lang w:val="en-US"/>
              </w:rPr>
              <w:t xml:space="preserve"> the </w:t>
            </w:r>
            <w:r w:rsidRPr="001C0ED7">
              <w:rPr>
                <w:rFonts w:eastAsia="Calibri"/>
                <w:b/>
                <w:i/>
                <w:szCs w:val="28"/>
                <w:lang w:val="en-US"/>
              </w:rPr>
              <w:t>film</w:t>
            </w:r>
            <w:r w:rsidRPr="001C0ED7">
              <w:rPr>
                <w:rFonts w:eastAsia="Calibri"/>
                <w:b/>
                <w:i/>
                <w:szCs w:val="28"/>
                <w:lang w:val="en-US"/>
              </w:rPr>
              <w:t>. What does it mean? What are we going to talk about today?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Let’s revise the poem “This is my house!”</w:t>
            </w: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szCs w:val="28"/>
              </w:rPr>
            </w:pPr>
            <w:r w:rsidRPr="001C0ED7">
              <w:rPr>
                <w:szCs w:val="28"/>
              </w:rPr>
              <w:lastRenderedPageBreak/>
              <w:t xml:space="preserve">С помощью учителя определяют тему занятия, выдвигают предположения,  что они будут делать на уроке. </w:t>
            </w:r>
            <w:r w:rsidR="007D3D9E">
              <w:rPr>
                <w:szCs w:val="28"/>
              </w:rPr>
              <w:t>Читают</w:t>
            </w:r>
            <w:r w:rsidRPr="001C0ED7">
              <w:rPr>
                <w:szCs w:val="28"/>
              </w:rPr>
              <w:t xml:space="preserve"> стихотворение</w:t>
            </w:r>
            <w:proofErr w:type="gramStart"/>
            <w:r w:rsidRPr="001C0ED7">
              <w:rPr>
                <w:szCs w:val="28"/>
              </w:rPr>
              <w:t xml:space="preserve"> .</w:t>
            </w:r>
            <w:proofErr w:type="gramEnd"/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Личностные УУД: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формирование учебно-познавательной мотивации и интереса к учению. </w:t>
            </w:r>
            <w:r w:rsidRPr="001C0ED7">
              <w:rPr>
                <w:szCs w:val="28"/>
              </w:rPr>
              <w:t>Нравственно-этическая ориентация - действие нравственно – этического оценивания усваиваемого содержания.</w:t>
            </w:r>
          </w:p>
          <w:p w:rsidR="001C0ED7" w:rsidRPr="001C0ED7" w:rsidRDefault="001C0ED7" w:rsidP="00FB173A">
            <w:pPr>
              <w:rPr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Регулятивные УУД: о</w:t>
            </w:r>
            <w:r w:rsidRPr="001C0ED7">
              <w:rPr>
                <w:szCs w:val="28"/>
              </w:rPr>
              <w:t>сознанное вхождение учащегося в пространство учебной деятельности на уроке.</w:t>
            </w:r>
            <w:proofErr w:type="gramEnd"/>
            <w:r w:rsidRPr="001C0ED7">
              <w:rPr>
                <w:szCs w:val="28"/>
              </w:rPr>
              <w:t xml:space="preserve"> Умение принимать и сохранять учебную цель и </w:t>
            </w:r>
            <w:r w:rsidRPr="001C0ED7">
              <w:rPr>
                <w:szCs w:val="28"/>
              </w:rPr>
              <w:lastRenderedPageBreak/>
              <w:t xml:space="preserve">задачи. </w:t>
            </w:r>
          </w:p>
          <w:p w:rsidR="001C0ED7" w:rsidRPr="001C0ED7" w:rsidRDefault="001C0ED7" w:rsidP="00FB173A">
            <w:pPr>
              <w:rPr>
                <w:b/>
                <w:i/>
                <w:szCs w:val="28"/>
              </w:rPr>
            </w:pPr>
            <w:r w:rsidRPr="001C0ED7">
              <w:rPr>
                <w:b/>
                <w:i/>
                <w:szCs w:val="28"/>
              </w:rPr>
              <w:t xml:space="preserve">Познавательные УУД: </w:t>
            </w:r>
          </w:p>
          <w:p w:rsidR="001C0ED7" w:rsidRPr="001C0ED7" w:rsidRDefault="001C0ED7" w:rsidP="00FB173A">
            <w:pPr>
              <w:rPr>
                <w:szCs w:val="28"/>
              </w:rPr>
            </w:pPr>
            <w:r w:rsidRPr="001C0ED7">
              <w:rPr>
                <w:szCs w:val="28"/>
              </w:rPr>
              <w:t>Подведение под понятие, выведение следствий, установление причинно-следственных связей, построение логической цепи рассуждений, самостоятельное выделение и формулирование познавательной цели.</w:t>
            </w:r>
          </w:p>
          <w:p w:rsidR="001C0ED7" w:rsidRPr="001C0ED7" w:rsidRDefault="001C0ED7" w:rsidP="00FB173A">
            <w:pPr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Коммуникативные:</w:t>
            </w:r>
          </w:p>
          <w:p w:rsidR="001C0ED7" w:rsidRPr="001C0ED7" w:rsidRDefault="001C0ED7" w:rsidP="00FB173A">
            <w:pPr>
              <w:rPr>
                <w:color w:val="000000"/>
                <w:szCs w:val="28"/>
              </w:rPr>
            </w:pPr>
            <w:r w:rsidRPr="001C0ED7">
              <w:rPr>
                <w:color w:val="000000"/>
                <w:szCs w:val="28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  <w:p w:rsidR="001C0ED7" w:rsidRPr="001C0ED7" w:rsidRDefault="001C0ED7" w:rsidP="00FB173A">
            <w:pPr>
              <w:rPr>
                <w:b/>
                <w:color w:val="000000"/>
                <w:szCs w:val="28"/>
                <w:lang w:val="en-US"/>
              </w:rPr>
            </w:pPr>
            <w:r w:rsidRPr="001C0ED7">
              <w:rPr>
                <w:b/>
                <w:color w:val="000000"/>
                <w:szCs w:val="28"/>
              </w:rPr>
              <w:t>Предполагаемый</w:t>
            </w:r>
            <w:r w:rsidRPr="001C0ED7">
              <w:rPr>
                <w:b/>
                <w:color w:val="000000"/>
                <w:szCs w:val="28"/>
                <w:lang w:val="en-US"/>
              </w:rPr>
              <w:t xml:space="preserve"> </w:t>
            </w:r>
            <w:r w:rsidRPr="001C0ED7">
              <w:rPr>
                <w:b/>
                <w:color w:val="000000"/>
                <w:szCs w:val="28"/>
              </w:rPr>
              <w:t>ответ</w:t>
            </w:r>
            <w:r w:rsidRPr="001C0ED7">
              <w:rPr>
                <w:b/>
                <w:color w:val="000000"/>
                <w:szCs w:val="28"/>
                <w:lang w:val="en-US"/>
              </w:rPr>
              <w:t>:</w:t>
            </w:r>
          </w:p>
          <w:p w:rsidR="001C0ED7" w:rsidRPr="001C0ED7" w:rsidRDefault="001C0ED7" w:rsidP="00FB173A">
            <w:pPr>
              <w:rPr>
                <w:b/>
                <w:color w:val="000000"/>
                <w:szCs w:val="28"/>
                <w:lang w:val="en-US"/>
              </w:rPr>
            </w:pPr>
            <w:r w:rsidRPr="001C0ED7">
              <w:rPr>
                <w:b/>
                <w:color w:val="000000"/>
                <w:szCs w:val="28"/>
                <w:lang w:val="en-US"/>
              </w:rPr>
              <w:t>We talk about my house and rooms.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  <w:lang w:val="en-US"/>
              </w:rPr>
            </w:pPr>
          </w:p>
        </w:tc>
      </w:tr>
      <w:tr w:rsidR="001C0ED7" w:rsidRPr="001C0ED7" w:rsidTr="001C0ED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1C0ED7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Речевая</w:t>
            </w:r>
            <w:r w:rsidRPr="001C0ED7">
              <w:rPr>
                <w:rFonts w:eastAsia="Calibri"/>
                <w:b/>
                <w:i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b/>
                <w:i/>
                <w:szCs w:val="28"/>
              </w:rPr>
              <w:t>зарядка</w:t>
            </w: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  <w:lang w:val="en-US"/>
              </w:rPr>
            </w:pP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2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Презентация 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A21E47" w:rsidRDefault="001C0ED7" w:rsidP="00A21E47">
            <w:pPr>
              <w:ind w:firstLine="0"/>
              <w:jc w:val="left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Создает условия для активизации и повторения ранее пройденного материала. </w:t>
            </w:r>
            <w:proofErr w:type="gramStart"/>
            <w:r w:rsidRPr="001C0ED7">
              <w:rPr>
                <w:rFonts w:eastAsia="Calibri"/>
                <w:szCs w:val="28"/>
              </w:rPr>
              <w:t>Предлагает повторить какие комнаты есть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в доме</w:t>
            </w:r>
            <w:r w:rsidR="00A21E47">
              <w:rPr>
                <w:rFonts w:eastAsia="Calibri"/>
                <w:szCs w:val="28"/>
              </w:rPr>
              <w:t xml:space="preserve"> при помощи игры в </w:t>
            </w:r>
            <w:r w:rsidR="00A21E47">
              <w:rPr>
                <w:rFonts w:eastAsia="Calibri"/>
                <w:szCs w:val="28"/>
              </w:rPr>
              <w:lastRenderedPageBreak/>
              <w:t>загадки</w:t>
            </w:r>
            <w:r w:rsidRPr="001C0ED7">
              <w:rPr>
                <w:rFonts w:eastAsia="Calibri"/>
                <w:szCs w:val="28"/>
              </w:rPr>
              <w:t>.</w:t>
            </w:r>
          </w:p>
          <w:p w:rsidR="001C0ED7" w:rsidRPr="00A21E47" w:rsidRDefault="001C0ED7" w:rsidP="00A21E47">
            <w:pPr>
              <w:ind w:firstLine="0"/>
              <w:jc w:val="left"/>
              <w:rPr>
                <w:rFonts w:eastAsia="Calibri"/>
                <w:szCs w:val="28"/>
                <w:lang w:val="en-US"/>
              </w:rPr>
            </w:pPr>
            <w:r w:rsidRPr="00A21E47">
              <w:rPr>
                <w:rFonts w:eastAsia="Calibri"/>
                <w:szCs w:val="28"/>
                <w:lang w:val="en-US"/>
              </w:rPr>
              <w:t xml:space="preserve"> </w:t>
            </w:r>
            <w:r w:rsidRPr="001C0ED7">
              <w:rPr>
                <w:rFonts w:cstheme="minorHAnsi"/>
                <w:b/>
                <w:szCs w:val="24"/>
                <w:lang w:val="en-US"/>
              </w:rPr>
              <w:t>Let’s play a game “</w:t>
            </w:r>
            <w:proofErr w:type="spellStart"/>
            <w:r w:rsidRPr="001C0ED7">
              <w:rPr>
                <w:rFonts w:cstheme="minorHAnsi"/>
                <w:b/>
                <w:szCs w:val="24"/>
                <w:lang w:val="en-US"/>
              </w:rPr>
              <w:t>Guess”.</w:t>
            </w:r>
            <w:r w:rsidRPr="001C0ED7">
              <w:rPr>
                <w:rFonts w:cstheme="minorHAnsi"/>
                <w:b/>
                <w:i/>
                <w:szCs w:val="24"/>
                <w:lang w:val="en-US"/>
              </w:rPr>
              <w:t>What</w:t>
            </w:r>
            <w:proofErr w:type="spellEnd"/>
            <w:r w:rsidRPr="001C0ED7">
              <w:rPr>
                <w:rFonts w:cstheme="minorHAnsi"/>
                <w:b/>
                <w:i/>
                <w:szCs w:val="24"/>
                <w:lang w:val="en-US"/>
              </w:rPr>
              <w:t xml:space="preserve"> kind of room is this?</w:t>
            </w:r>
          </w:p>
          <w:p w:rsidR="001C0ED7" w:rsidRPr="001C0ED7" w:rsidRDefault="001C0ED7" w:rsidP="009F575D">
            <w:pPr>
              <w:ind w:firstLine="0"/>
              <w:jc w:val="left"/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cstheme="minorHAnsi"/>
                <w:b/>
                <w:szCs w:val="24"/>
                <w:lang w:val="en-US"/>
              </w:rPr>
              <w:t>1. People can cook breakfast, dinner in this room. We have a fridge, a table, a cooker and a cupboard in this room. (a kitchen)</w:t>
            </w:r>
          </w:p>
          <w:p w:rsidR="001C0ED7" w:rsidRPr="001C0ED7" w:rsidRDefault="001C0ED7" w:rsidP="001C0ED7">
            <w:pPr>
              <w:spacing w:before="100" w:beforeAutospacing="1" w:after="100" w:afterAutospacing="1"/>
              <w:ind w:firstLine="0"/>
              <w:jc w:val="left"/>
              <w:rPr>
                <w:rFonts w:cstheme="minorHAnsi"/>
                <w:b/>
                <w:szCs w:val="24"/>
                <w:lang w:val="en-US"/>
              </w:rPr>
            </w:pPr>
            <w:r w:rsidRPr="001C0ED7">
              <w:rPr>
                <w:rFonts w:cstheme="minorHAnsi"/>
                <w:b/>
                <w:szCs w:val="24"/>
                <w:lang w:val="en-US"/>
              </w:rPr>
              <w:t>2.</w:t>
            </w:r>
            <w:r w:rsidRPr="001C0ED7">
              <w:rPr>
                <w:rFonts w:cstheme="minorHAnsi"/>
                <w:b/>
                <w:sz w:val="32"/>
                <w:lang w:val="en-US"/>
              </w:rPr>
              <w:t xml:space="preserve"> </w:t>
            </w:r>
            <w:r w:rsidRPr="001C0ED7">
              <w:rPr>
                <w:rFonts w:cstheme="minorHAnsi"/>
                <w:b/>
                <w:szCs w:val="24"/>
                <w:lang w:val="en-US"/>
              </w:rPr>
              <w:t>There is a TV, some chairs and a sofa in this room. It is usually the largest room in the house. People watch television, listen to music or sit around and speak there. (a living room)</w:t>
            </w:r>
          </w:p>
          <w:p w:rsidR="001C0ED7" w:rsidRDefault="001C0ED7" w:rsidP="001C0ED7">
            <w:pPr>
              <w:spacing w:before="100" w:beforeAutospacing="1" w:after="100" w:afterAutospacing="1"/>
              <w:ind w:firstLine="0"/>
              <w:jc w:val="left"/>
              <w:rPr>
                <w:rFonts w:cstheme="minorHAnsi"/>
                <w:b/>
                <w:szCs w:val="24"/>
                <w:lang w:val="en-US"/>
              </w:rPr>
            </w:pPr>
            <w:r w:rsidRPr="001C0ED7">
              <w:rPr>
                <w:rFonts w:cstheme="minorHAnsi"/>
                <w:b/>
                <w:szCs w:val="24"/>
                <w:lang w:val="en-US"/>
              </w:rPr>
              <w:t xml:space="preserve">3. This room is not very large. We have a bath in this room. You can clean your teeth, wash your hands and face there. </w:t>
            </w:r>
            <w:r w:rsidRPr="001C0ED7">
              <w:rPr>
                <w:rFonts w:cstheme="minorHAnsi"/>
                <w:b/>
                <w:szCs w:val="24"/>
                <w:lang w:val="en-US"/>
              </w:rPr>
              <w:lastRenderedPageBreak/>
              <w:t>(a bathroom)</w:t>
            </w:r>
          </w:p>
          <w:p w:rsidR="001C0ED7" w:rsidRPr="00A21E47" w:rsidRDefault="001C0ED7" w:rsidP="00A21E47">
            <w:pPr>
              <w:spacing w:before="100" w:beforeAutospacing="1" w:after="100" w:afterAutospacing="1"/>
              <w:ind w:firstLine="0"/>
              <w:jc w:val="left"/>
              <w:rPr>
                <w:rFonts w:cstheme="minorHAnsi"/>
                <w:b/>
                <w:szCs w:val="24"/>
              </w:rPr>
            </w:pPr>
            <w:r w:rsidRPr="001C0ED7">
              <w:rPr>
                <w:rFonts w:cstheme="minorHAnsi"/>
                <w:b/>
                <w:szCs w:val="24"/>
                <w:lang w:val="en-US"/>
              </w:rPr>
              <w:t>4.</w:t>
            </w:r>
            <w:r w:rsidRPr="001C0ED7">
              <w:rPr>
                <w:rFonts w:cstheme="minorHAnsi"/>
                <w:b/>
                <w:sz w:val="32"/>
                <w:lang w:val="en-US"/>
              </w:rPr>
              <w:t xml:space="preserve"> </w:t>
            </w:r>
            <w:r w:rsidRPr="001C0ED7">
              <w:rPr>
                <w:rFonts w:cstheme="minorHAnsi"/>
                <w:b/>
                <w:szCs w:val="24"/>
                <w:lang w:val="en-US"/>
              </w:rPr>
              <w:t>There are beds in this room. You can see a little table and a wardrobe there. People have a rest in this room. (a bedroom)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>Смотрят на экран и отвечают на вопросы учителя.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Познавательные УУД: </w:t>
            </w:r>
            <w:r w:rsidRPr="001C0ED7">
              <w:rPr>
                <w:rFonts w:eastAsia="Calibri"/>
                <w:szCs w:val="28"/>
              </w:rPr>
              <w:t>в</w:t>
            </w:r>
            <w:r w:rsidRPr="001C0ED7">
              <w:rPr>
                <w:szCs w:val="28"/>
              </w:rPr>
              <w:t xml:space="preserve">осприятие  информации на слух, актуализация полученных знаний, </w:t>
            </w:r>
            <w:r w:rsidRPr="001C0ED7">
              <w:rPr>
                <w:rFonts w:eastAsia="Calibri"/>
                <w:szCs w:val="28"/>
              </w:rPr>
              <w:t>формирование языковой догадки, произвольное и осознанное построение речевого высказывания.</w:t>
            </w:r>
            <w:r w:rsidRPr="001C0ED7">
              <w:rPr>
                <w:rFonts w:eastAsia="Calibri"/>
                <w:b/>
                <w:szCs w:val="28"/>
              </w:rPr>
              <w:t xml:space="preserve"> 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 о</w:t>
            </w:r>
            <w:r w:rsidRPr="001C0ED7">
              <w:rPr>
                <w:szCs w:val="28"/>
              </w:rPr>
              <w:t xml:space="preserve">ценка правильности выполнения действия, внесение </w:t>
            </w:r>
            <w:proofErr w:type="gramStart"/>
            <w:r w:rsidRPr="001C0ED7">
              <w:rPr>
                <w:szCs w:val="28"/>
              </w:rPr>
              <w:t>необходимых</w:t>
            </w:r>
            <w:proofErr w:type="gramEnd"/>
            <w:r w:rsidRPr="001C0ED7">
              <w:rPr>
                <w:szCs w:val="28"/>
              </w:rPr>
              <w:t xml:space="preserve"> корректив.</w:t>
            </w:r>
          </w:p>
          <w:p w:rsidR="001C0ED7" w:rsidRDefault="001C0ED7" w:rsidP="00FB173A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Предполагаемый ответ:</w:t>
            </w:r>
          </w:p>
          <w:p w:rsidR="001C0ED7" w:rsidRPr="001C0ED7" w:rsidRDefault="001C0ED7" w:rsidP="001C0ED7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  <w:lang w:val="en-US"/>
              </w:rPr>
              <w:t>It’s a kitchen</w:t>
            </w:r>
          </w:p>
          <w:p w:rsidR="001C0ED7" w:rsidRPr="00A21E47" w:rsidRDefault="001C0ED7" w:rsidP="001C0ED7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  <w:lang w:val="en-US"/>
              </w:rPr>
              <w:t>It’s a</w:t>
            </w:r>
            <w:r w:rsidR="00A21E47">
              <w:rPr>
                <w:rFonts w:eastAsia="Calibri"/>
                <w:b/>
                <w:szCs w:val="28"/>
                <w:lang w:val="en-US"/>
              </w:rPr>
              <w:t xml:space="preserve"> living room.</w:t>
            </w:r>
          </w:p>
          <w:p w:rsidR="00A21E47" w:rsidRPr="00A21E47" w:rsidRDefault="00A21E47" w:rsidP="001C0ED7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  <w:lang w:val="en-US"/>
              </w:rPr>
              <w:lastRenderedPageBreak/>
              <w:t>It’s a bathroom.</w:t>
            </w:r>
          </w:p>
          <w:p w:rsidR="00A21E47" w:rsidRPr="001C0ED7" w:rsidRDefault="00A21E47" w:rsidP="001C0ED7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  <w:lang w:val="en-US"/>
              </w:rPr>
              <w:t>It’s a bedroom.</w:t>
            </w:r>
          </w:p>
        </w:tc>
      </w:tr>
      <w:tr w:rsidR="001C0ED7" w:rsidRPr="001C0ED7" w:rsidTr="00A21E4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A21E47">
        <w:tc>
          <w:tcPr>
            <w:tcW w:w="2235" w:type="dxa"/>
            <w:vMerge w:val="restart"/>
          </w:tcPr>
          <w:p w:rsidR="001C0ED7" w:rsidRPr="001C0ED7" w:rsidRDefault="001C0ED7" w:rsidP="00A21E47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Закрепление изученного лексического материала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3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Презентация 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A21E4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szCs w:val="28"/>
              </w:rPr>
              <w:t>Формулирует</w:t>
            </w:r>
            <w:r w:rsidRPr="001C0ED7">
              <w:rPr>
                <w:rFonts w:eastAsia="Calibri"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задание</w:t>
            </w:r>
            <w:r w:rsidRPr="001C0ED7">
              <w:rPr>
                <w:rFonts w:eastAsia="Calibri"/>
                <w:szCs w:val="28"/>
                <w:lang w:val="en-US"/>
              </w:rPr>
              <w:t>.</w:t>
            </w:r>
          </w:p>
          <w:p w:rsidR="001C0ED7" w:rsidRPr="00A21E47" w:rsidRDefault="001C0ED7" w:rsidP="00A21E47">
            <w:pPr>
              <w:ind w:firstLine="0"/>
              <w:rPr>
                <w:rFonts w:eastAsia="Calibri"/>
                <w:b/>
                <w:szCs w:val="28"/>
                <w:lang w:val="en-US"/>
              </w:rPr>
            </w:pPr>
            <w:r w:rsidRPr="00A21E47">
              <w:rPr>
                <w:rFonts w:eastAsia="Calibri"/>
                <w:b/>
                <w:szCs w:val="28"/>
                <w:lang w:val="en-US"/>
              </w:rPr>
              <w:t xml:space="preserve">Let’s revise the words of the topic “Furniture”. What furniture can we see in the </w:t>
            </w:r>
            <w:proofErr w:type="gramStart"/>
            <w:r w:rsidRPr="00A21E47">
              <w:rPr>
                <w:rFonts w:eastAsia="Calibri"/>
                <w:b/>
                <w:szCs w:val="28"/>
                <w:lang w:val="en-US"/>
              </w:rPr>
              <w:t>house.</w:t>
            </w:r>
            <w:proofErr w:type="gramEnd"/>
            <w:r w:rsidRPr="00A21E47">
              <w:rPr>
                <w:rFonts w:eastAsia="Calibri"/>
                <w:b/>
                <w:szCs w:val="28"/>
                <w:lang w:val="en-US"/>
              </w:rPr>
              <w:t xml:space="preserve"> Try to remember as many words as you can and don’t repeat the words, </w:t>
            </w:r>
            <w:proofErr w:type="gramStart"/>
            <w:r w:rsidRPr="00A21E47">
              <w:rPr>
                <w:rFonts w:eastAsia="Calibri"/>
                <w:b/>
                <w:szCs w:val="28"/>
                <w:lang w:val="en-US"/>
              </w:rPr>
              <w:t>be</w:t>
            </w:r>
            <w:proofErr w:type="gramEnd"/>
            <w:r w:rsidRPr="00A21E47">
              <w:rPr>
                <w:rFonts w:eastAsia="Calibri"/>
                <w:b/>
                <w:szCs w:val="28"/>
                <w:lang w:val="en-US"/>
              </w:rPr>
              <w:t xml:space="preserve"> attentive. </w:t>
            </w:r>
          </w:p>
          <w:p w:rsidR="001C0ED7" w:rsidRPr="00A21E47" w:rsidRDefault="001C0ED7" w:rsidP="00A21E47">
            <w:pPr>
              <w:ind w:firstLine="0"/>
              <w:rPr>
                <w:rFonts w:eastAsia="Calibri"/>
                <w:b/>
                <w:szCs w:val="28"/>
                <w:lang w:val="en-US"/>
              </w:rPr>
            </w:pPr>
            <w:r w:rsidRPr="00A21E47">
              <w:rPr>
                <w:rFonts w:eastAsia="Calibri"/>
                <w:b/>
                <w:szCs w:val="28"/>
                <w:lang w:val="en-US"/>
              </w:rPr>
              <w:t xml:space="preserve">Now look at the screen and name the </w:t>
            </w:r>
            <w:r w:rsidRPr="00A21E47">
              <w:rPr>
                <w:rFonts w:eastAsia="Calibri"/>
                <w:b/>
                <w:szCs w:val="28"/>
                <w:lang w:val="en-US"/>
              </w:rPr>
              <w:lastRenderedPageBreak/>
              <w:t xml:space="preserve">furniture. Try to remember all the things. Now say – what’s missing. 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1C0ED7" w:rsidP="00A21E47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 xml:space="preserve">Вспоминают и называют слова по теме </w:t>
            </w:r>
            <w:r w:rsidRPr="001C0ED7">
              <w:rPr>
                <w:rFonts w:eastAsia="Calibri"/>
                <w:i/>
                <w:szCs w:val="28"/>
              </w:rPr>
              <w:t>«Мебель»</w:t>
            </w:r>
            <w:r w:rsidRPr="001C0ED7">
              <w:rPr>
                <w:rFonts w:eastAsia="Calibri"/>
                <w:szCs w:val="28"/>
              </w:rPr>
              <w:t>. Смотрят на экран, запоминают предметы, на следующем слайде не хватает двух предметов, обсуждают в парах, что изменилось, отвечают на вопрос. После проверяют правильность своих ответов.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 xml:space="preserve">Познавательные УУД: </w:t>
            </w:r>
            <w:r w:rsidRPr="001C0ED7">
              <w:rPr>
                <w:szCs w:val="28"/>
              </w:rPr>
              <w:t xml:space="preserve">поиск и выделение необходимой информации, структурирование знаний, </w:t>
            </w:r>
            <w:r w:rsidRPr="001C0ED7">
              <w:rPr>
                <w:rFonts w:eastAsia="Calibri"/>
                <w:szCs w:val="28"/>
              </w:rPr>
              <w:t>произвольное и осознанное построение речевого высказывания.</w:t>
            </w:r>
            <w:r w:rsidRPr="001C0ED7">
              <w:rPr>
                <w:rFonts w:eastAsia="Calibri"/>
                <w:b/>
                <w:szCs w:val="28"/>
              </w:rPr>
              <w:t xml:space="preserve"> </w:t>
            </w:r>
            <w:proofErr w:type="gramEnd"/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Коммуникативные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работа в парах, взаимоконтроль.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 о</w:t>
            </w:r>
            <w:r w:rsidRPr="001C0ED7">
              <w:rPr>
                <w:szCs w:val="28"/>
              </w:rPr>
              <w:t xml:space="preserve">ценка правильности выполнения действия, внесение </w:t>
            </w:r>
            <w:proofErr w:type="gramStart"/>
            <w:r w:rsidRPr="001C0ED7">
              <w:rPr>
                <w:szCs w:val="28"/>
              </w:rPr>
              <w:t>необходимых</w:t>
            </w:r>
            <w:proofErr w:type="gramEnd"/>
            <w:r w:rsidRPr="001C0ED7">
              <w:rPr>
                <w:szCs w:val="28"/>
              </w:rPr>
              <w:t xml:space="preserve"> корректив.</w:t>
            </w:r>
          </w:p>
          <w:p w:rsidR="001C0ED7" w:rsidRDefault="00A21E47" w:rsidP="00FB173A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Предполагаемый ответ:</w:t>
            </w:r>
          </w:p>
          <w:p w:rsidR="00A21E47" w:rsidRPr="00A21E47" w:rsidRDefault="00A21E47" w:rsidP="00FB173A">
            <w:pPr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Cs w:val="28"/>
                <w:lang w:val="en-US"/>
              </w:rPr>
              <w:t>Chair</w:t>
            </w:r>
            <w:r w:rsidRPr="00A21E47">
              <w:rPr>
                <w:rFonts w:eastAsia="Calibri"/>
                <w:b/>
                <w:szCs w:val="28"/>
                <w:lang w:val="en-US"/>
              </w:rPr>
              <w:t xml:space="preserve">, </w:t>
            </w:r>
            <w:r>
              <w:rPr>
                <w:rFonts w:eastAsia="Calibri"/>
                <w:b/>
                <w:szCs w:val="28"/>
                <w:lang w:val="en-US"/>
              </w:rPr>
              <w:t>sofa</w:t>
            </w:r>
            <w:r w:rsidRPr="00A21E47">
              <w:rPr>
                <w:rFonts w:eastAsia="Calibri"/>
                <w:b/>
                <w:szCs w:val="28"/>
                <w:lang w:val="en-US"/>
              </w:rPr>
              <w:t xml:space="preserve">, </w:t>
            </w:r>
            <w:r>
              <w:rPr>
                <w:rFonts w:eastAsia="Calibri"/>
                <w:b/>
                <w:szCs w:val="28"/>
                <w:lang w:val="en-US"/>
              </w:rPr>
              <w:t>table</w:t>
            </w:r>
            <w:r w:rsidRPr="00A21E47">
              <w:rPr>
                <w:rFonts w:eastAsia="Calibri"/>
                <w:b/>
                <w:szCs w:val="28"/>
                <w:lang w:val="en-US"/>
              </w:rPr>
              <w:t>, desk, window…</w:t>
            </w:r>
            <w:r>
              <w:rPr>
                <w:rFonts w:eastAsia="Calibri"/>
                <w:b/>
                <w:szCs w:val="28"/>
                <w:lang w:val="en-US"/>
              </w:rPr>
              <w:t>.</w:t>
            </w:r>
          </w:p>
        </w:tc>
      </w:tr>
      <w:tr w:rsidR="001C0ED7" w:rsidRPr="001C0ED7" w:rsidTr="00A21E4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A21E47">
        <w:tc>
          <w:tcPr>
            <w:tcW w:w="2235" w:type="dxa"/>
            <w:vMerge w:val="restart"/>
          </w:tcPr>
          <w:p w:rsidR="001C0ED7" w:rsidRPr="001C0ED7" w:rsidRDefault="001C0ED7" w:rsidP="00A21E47">
            <w:pPr>
              <w:ind w:firstLine="0"/>
              <w:jc w:val="left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Закрепление грамматических навыков, предлоги места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3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Презентация 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A21E4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A21E47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Формулирует задание, предлагает повторить предлоги места, показывает слайды. </w:t>
            </w:r>
          </w:p>
          <w:p w:rsidR="001C0ED7" w:rsidRPr="00A21E47" w:rsidRDefault="001C0ED7" w:rsidP="00A21E47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Дифференцированный подход</w:t>
            </w:r>
            <w:proofErr w:type="gramStart"/>
            <w:r w:rsidRPr="001C0ED7">
              <w:rPr>
                <w:rFonts w:eastAsia="Calibri"/>
                <w:szCs w:val="28"/>
              </w:rPr>
              <w:t>.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</w:t>
            </w:r>
            <w:r w:rsidR="00A21E47">
              <w:rPr>
                <w:rFonts w:eastAsia="Calibri"/>
                <w:szCs w:val="28"/>
              </w:rPr>
              <w:t xml:space="preserve">Ученики </w:t>
            </w:r>
            <w:r w:rsidRPr="001C0ED7">
              <w:rPr>
                <w:rFonts w:eastAsia="Calibri"/>
                <w:szCs w:val="28"/>
              </w:rPr>
              <w:t>сами вставляют в предложения подходящий предлог.</w:t>
            </w:r>
          </w:p>
          <w:p w:rsidR="00A21E47" w:rsidRDefault="00A21E47" w:rsidP="00A21E47">
            <w:pPr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Также используются предметы ручка и пенал, учитель располагает ручку относительно пенала, а ученики </w:t>
            </w:r>
            <w:proofErr w:type="gramStart"/>
            <w:r>
              <w:rPr>
                <w:rFonts w:eastAsia="Calibri"/>
                <w:szCs w:val="28"/>
              </w:rPr>
              <w:t>отвечают</w:t>
            </w:r>
            <w:proofErr w:type="gramEnd"/>
            <w:r>
              <w:rPr>
                <w:rFonts w:eastAsia="Calibri"/>
                <w:szCs w:val="28"/>
              </w:rPr>
              <w:t xml:space="preserve"> где она.</w:t>
            </w:r>
          </w:p>
          <w:p w:rsidR="00A21E47" w:rsidRPr="00A21E47" w:rsidRDefault="00A21E47" w:rsidP="00A21E47">
            <w:pPr>
              <w:ind w:firstLine="0"/>
              <w:rPr>
                <w:rFonts w:eastAsia="Calibri"/>
                <w:b/>
                <w:szCs w:val="28"/>
                <w:lang w:val="en-US"/>
              </w:rPr>
            </w:pPr>
            <w:r w:rsidRPr="00A21E47">
              <w:rPr>
                <w:rFonts w:eastAsia="Calibri"/>
                <w:b/>
                <w:szCs w:val="28"/>
                <w:lang w:val="en-US"/>
              </w:rPr>
              <w:lastRenderedPageBreak/>
              <w:t>Where is my pen?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 xml:space="preserve">Работают в парах, для учащихся </w:t>
            </w:r>
            <w:proofErr w:type="gramStart"/>
            <w:r w:rsidRPr="001C0ED7">
              <w:rPr>
                <w:rFonts w:eastAsia="Calibri"/>
                <w:szCs w:val="28"/>
              </w:rPr>
              <w:t>послабее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даны варианты ответа.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Познавательные УУД: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произвольное и осознанное построение речевого высказывания.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Коммуникативные УУД: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работа в парах, взаимоконтроль.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о</w:t>
            </w:r>
            <w:r w:rsidRPr="001C0ED7">
              <w:rPr>
                <w:szCs w:val="28"/>
              </w:rPr>
              <w:t>ценка правильности выполнения действия, внесение необходимых коррективов, самоконтроль.</w:t>
            </w:r>
          </w:p>
          <w:p w:rsidR="001C0ED7" w:rsidRPr="00A21E47" w:rsidRDefault="00A21E47" w:rsidP="00FB173A">
            <w:pPr>
              <w:rPr>
                <w:rFonts w:eastAsia="Calibri"/>
                <w:b/>
                <w:szCs w:val="28"/>
              </w:rPr>
            </w:pPr>
            <w:r w:rsidRPr="00A21E47">
              <w:rPr>
                <w:rFonts w:eastAsia="Calibri"/>
                <w:b/>
                <w:szCs w:val="28"/>
              </w:rPr>
              <w:t>Предполагаемый ответ:</w:t>
            </w:r>
          </w:p>
          <w:p w:rsidR="00A21E47" w:rsidRPr="00A21E47" w:rsidRDefault="00A21E47" w:rsidP="00A21E47">
            <w:pPr>
              <w:rPr>
                <w:rFonts w:eastAsia="Calibri"/>
                <w:szCs w:val="28"/>
                <w:lang w:val="en-US"/>
              </w:rPr>
            </w:pPr>
            <w:r w:rsidRPr="00A21E47">
              <w:rPr>
                <w:rFonts w:eastAsia="Calibri"/>
                <w:b/>
                <w:szCs w:val="28"/>
                <w:lang w:val="en-US"/>
              </w:rPr>
              <w:t>On the pencil case, Under the pencil case, Next to the pencil case</w:t>
            </w:r>
          </w:p>
        </w:tc>
      </w:tr>
      <w:tr w:rsidR="001C0ED7" w:rsidRPr="001C0ED7" w:rsidTr="00A21E4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A21E47">
        <w:tc>
          <w:tcPr>
            <w:tcW w:w="2235" w:type="dxa"/>
            <w:vMerge w:val="restart"/>
          </w:tcPr>
          <w:p w:rsidR="001C0ED7" w:rsidRPr="001C0ED7" w:rsidRDefault="001C0ED7" w:rsidP="00A21E47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 xml:space="preserve">Развитие навыков </w:t>
            </w:r>
            <w:proofErr w:type="spellStart"/>
            <w:r w:rsidRPr="001C0ED7">
              <w:rPr>
                <w:rFonts w:eastAsia="Calibri"/>
                <w:b/>
                <w:i/>
                <w:szCs w:val="28"/>
              </w:rPr>
              <w:t>аудирования</w:t>
            </w:r>
            <w:proofErr w:type="spellEnd"/>
            <w:r w:rsidRPr="001C0ED7">
              <w:rPr>
                <w:rFonts w:eastAsia="Calibri"/>
                <w:b/>
                <w:i/>
                <w:szCs w:val="28"/>
              </w:rPr>
              <w:t xml:space="preserve"> и совершенствование навыков монологической речи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5 минут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bookmarkStart w:id="0" w:name="_GoBack"/>
            <w:bookmarkEnd w:id="0"/>
            <w:r w:rsidRPr="001C0ED7">
              <w:rPr>
                <w:rFonts w:eastAsia="Calibri"/>
                <w:szCs w:val="28"/>
              </w:rPr>
              <w:t xml:space="preserve"> </w:t>
            </w:r>
          </w:p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Рабочая тетрадь (упр. 2 с. 50)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945E20" w:rsidRPr="001C0ED7" w:rsidTr="000A7558">
        <w:trPr>
          <w:trHeight w:val="3542"/>
        </w:trPr>
        <w:tc>
          <w:tcPr>
            <w:tcW w:w="2235" w:type="dxa"/>
            <w:vMerge/>
          </w:tcPr>
          <w:p w:rsidR="00945E20" w:rsidRPr="001C0ED7" w:rsidRDefault="00945E20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945E20" w:rsidRPr="001C0ED7" w:rsidRDefault="00945E20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Предлагает учащимся послушать диалог и понять, где находятся предметы в доме. </w:t>
            </w:r>
          </w:p>
          <w:p w:rsidR="00945E20" w:rsidRPr="00A21E47" w:rsidRDefault="00945E20" w:rsidP="00945E20">
            <w:pPr>
              <w:ind w:firstLine="0"/>
              <w:jc w:val="left"/>
              <w:rPr>
                <w:rFonts w:eastAsia="Calibri"/>
                <w:b/>
                <w:szCs w:val="28"/>
                <w:lang w:val="en-US"/>
              </w:rPr>
            </w:pPr>
            <w:r w:rsidRPr="00A21E47">
              <w:rPr>
                <w:rFonts w:eastAsia="Calibri"/>
                <w:b/>
                <w:szCs w:val="28"/>
                <w:lang w:val="en-US"/>
              </w:rPr>
              <w:t>Open your workbooks at page 50, ex. 2. Take your pencils, listen and draw lines.</w:t>
            </w:r>
          </w:p>
          <w:p w:rsidR="00945E20" w:rsidRPr="001C0ED7" w:rsidRDefault="00945E20" w:rsidP="00FB173A">
            <w:p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945E20" w:rsidRPr="001C0ED7" w:rsidRDefault="00945E20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Слушают диалог, отмечают карандашом, где находятся предметы на картинке. Отвечают на вопросы учителя. </w:t>
            </w:r>
          </w:p>
          <w:p w:rsidR="00945E20" w:rsidRPr="001C0ED7" w:rsidRDefault="00945E20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Познавательные УУД: р</w:t>
            </w:r>
            <w:r w:rsidRPr="001C0ED7">
              <w:rPr>
                <w:color w:val="000000"/>
                <w:szCs w:val="28"/>
              </w:rPr>
              <w:t>азвитие навыков восприятия информации на слух,</w:t>
            </w:r>
          </w:p>
          <w:p w:rsidR="00945E20" w:rsidRPr="001C0ED7" w:rsidRDefault="00945E20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szCs w:val="28"/>
              </w:rPr>
              <w:t xml:space="preserve">поиск и выделение необходимой информации, структурирование знаний, </w:t>
            </w:r>
            <w:r w:rsidRPr="001C0ED7">
              <w:rPr>
                <w:rFonts w:eastAsia="Calibri"/>
                <w:szCs w:val="28"/>
              </w:rPr>
              <w:t>произвольное и осознанное построение речевого высказывания.</w:t>
            </w:r>
            <w:r w:rsidRPr="001C0ED7">
              <w:rPr>
                <w:rFonts w:eastAsia="Calibri"/>
                <w:b/>
                <w:szCs w:val="28"/>
              </w:rPr>
              <w:t xml:space="preserve"> </w:t>
            </w:r>
          </w:p>
          <w:p w:rsidR="00945E20" w:rsidRPr="001C0ED7" w:rsidRDefault="00945E20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</w:t>
            </w:r>
          </w:p>
          <w:p w:rsidR="00945E20" w:rsidRPr="001C0ED7" w:rsidRDefault="00945E20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контроль и коррекция</w:t>
            </w:r>
          </w:p>
        </w:tc>
      </w:tr>
      <w:tr w:rsidR="001C0ED7" w:rsidRPr="001C0ED7" w:rsidTr="00945E20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945E20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Динамическая пауза</w:t>
            </w:r>
          </w:p>
        </w:tc>
        <w:tc>
          <w:tcPr>
            <w:tcW w:w="2835" w:type="dxa"/>
          </w:tcPr>
          <w:p w:rsidR="001C0ED7" w:rsidRPr="001C0ED7" w:rsidRDefault="00945E20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  <w:lang w:val="en-US"/>
              </w:rPr>
              <w:t>4</w:t>
            </w:r>
            <w:r w:rsidR="001C0ED7" w:rsidRPr="001C0ED7">
              <w:rPr>
                <w:rFonts w:eastAsia="Calibri"/>
                <w:b/>
                <w:i/>
                <w:szCs w:val="28"/>
              </w:rPr>
              <w:t xml:space="preserve">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945E20" w:rsidRDefault="00945E20" w:rsidP="00945E20">
            <w:pPr>
              <w:snapToGrid w:val="0"/>
              <w:ind w:firstLine="0"/>
              <w:jc w:val="left"/>
              <w:rPr>
                <w:szCs w:val="24"/>
                <w:lang w:val="en-US"/>
              </w:rPr>
            </w:pPr>
            <w:r w:rsidRPr="00945E20">
              <w:rPr>
                <w:szCs w:val="24"/>
              </w:rPr>
              <w:t xml:space="preserve">Ритмическая пауза с помощью </w:t>
            </w:r>
            <w:r w:rsidRPr="00945E20">
              <w:rPr>
                <w:szCs w:val="24"/>
              </w:rPr>
              <w:lastRenderedPageBreak/>
              <w:t>видеоролика «</w:t>
            </w:r>
            <w:r w:rsidRPr="00945E20">
              <w:rPr>
                <w:szCs w:val="24"/>
                <w:lang w:val="en-US"/>
              </w:rPr>
              <w:t>Clap</w:t>
            </w:r>
            <w:r w:rsidRPr="00945E20">
              <w:rPr>
                <w:szCs w:val="24"/>
              </w:rPr>
              <w:t xml:space="preserve"> </w:t>
            </w:r>
            <w:r w:rsidRPr="00945E20">
              <w:rPr>
                <w:szCs w:val="24"/>
                <w:lang w:val="en-US"/>
              </w:rPr>
              <w:t>your</w:t>
            </w:r>
            <w:r w:rsidRPr="00945E20">
              <w:rPr>
                <w:szCs w:val="24"/>
              </w:rPr>
              <w:t xml:space="preserve"> </w:t>
            </w:r>
            <w:r w:rsidRPr="00945E20">
              <w:rPr>
                <w:szCs w:val="24"/>
                <w:lang w:val="en-US"/>
              </w:rPr>
              <w:t>Hands</w:t>
            </w:r>
            <w:r w:rsidRPr="00945E20">
              <w:rPr>
                <w:szCs w:val="24"/>
              </w:rPr>
              <w:t>»</w:t>
            </w:r>
          </w:p>
          <w:p w:rsidR="00945E20" w:rsidRPr="00945E20" w:rsidRDefault="00B27FA4" w:rsidP="00945E20">
            <w:pPr>
              <w:snapToGrid w:val="0"/>
              <w:ind w:firstLine="0"/>
              <w:jc w:val="left"/>
              <w:rPr>
                <w:b/>
                <w:szCs w:val="24"/>
                <w:lang w:val="en-US"/>
              </w:rPr>
            </w:pPr>
            <w:r w:rsidRPr="00B27FA4">
              <w:rPr>
                <w:rFonts w:cstheme="minorHAnsi"/>
                <w:b/>
                <w:bCs/>
                <w:sz w:val="27"/>
                <w:szCs w:val="27"/>
                <w:lang w:val="en-US"/>
              </w:rPr>
              <w:t xml:space="preserve">And now we have a </w:t>
            </w:r>
            <w:proofErr w:type="spellStart"/>
            <w:r w:rsidRPr="00B27FA4">
              <w:rPr>
                <w:rFonts w:cstheme="minorHAnsi"/>
                <w:b/>
                <w:bCs/>
                <w:sz w:val="27"/>
                <w:szCs w:val="27"/>
                <w:lang w:val="en-US"/>
              </w:rPr>
              <w:t>rest</w:t>
            </w:r>
            <w:r w:rsidRPr="000D48D9">
              <w:rPr>
                <w:rFonts w:cstheme="minorHAnsi"/>
                <w:b/>
                <w:bCs/>
                <w:sz w:val="27"/>
                <w:szCs w:val="27"/>
                <w:lang w:val="en-US"/>
              </w:rPr>
              <w:t>.</w:t>
            </w:r>
            <w:r w:rsidR="00945E20" w:rsidRPr="00945E20">
              <w:rPr>
                <w:b/>
                <w:szCs w:val="24"/>
                <w:lang w:val="en-US"/>
              </w:rPr>
              <w:t>Stand</w:t>
            </w:r>
            <w:proofErr w:type="spellEnd"/>
            <w:r w:rsidR="00945E20" w:rsidRPr="00945E20">
              <w:rPr>
                <w:b/>
                <w:szCs w:val="24"/>
                <w:lang w:val="en-US"/>
              </w:rPr>
              <w:t xml:space="preserve"> up please my dear children. Look at the screen and repeat this sing.</w:t>
            </w:r>
          </w:p>
          <w:p w:rsidR="001C0ED7" w:rsidRPr="00945E20" w:rsidRDefault="001C0ED7" w:rsidP="00FB173A">
            <w:p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945E20" w:rsidP="00FB17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Дети смотрят видео, поют песенку и повторяют </w:t>
            </w:r>
            <w:proofErr w:type="spellStart"/>
            <w:r>
              <w:rPr>
                <w:rFonts w:eastAsia="Calibri"/>
                <w:szCs w:val="28"/>
              </w:rPr>
              <w:t>двужения</w:t>
            </w:r>
            <w:proofErr w:type="spellEnd"/>
            <w:r>
              <w:rPr>
                <w:rFonts w:eastAsia="Calibri"/>
                <w:szCs w:val="28"/>
              </w:rPr>
              <w:t>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</w:tc>
      </w:tr>
      <w:tr w:rsidR="001C0ED7" w:rsidRPr="001C0ED7" w:rsidTr="00945E20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945E20">
        <w:tc>
          <w:tcPr>
            <w:tcW w:w="2235" w:type="dxa"/>
            <w:vMerge w:val="restart"/>
          </w:tcPr>
          <w:p w:rsidR="001C0ED7" w:rsidRPr="001C0ED7" w:rsidRDefault="001C0ED7" w:rsidP="00B27FA4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Развитие лексико-грамматических навыков</w:t>
            </w: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6 минут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</w:t>
            </w:r>
            <w:proofErr w:type="gramStart"/>
            <w:r w:rsidRPr="001C0ED7">
              <w:rPr>
                <w:rFonts w:eastAsia="Calibri"/>
                <w:szCs w:val="28"/>
              </w:rPr>
              <w:t xml:space="preserve"> .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Раздаточный материал.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B27FA4" w:rsidRDefault="00945E20" w:rsidP="00945E20">
            <w:pPr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</w:t>
            </w:r>
            <w:r w:rsidR="00B27FA4">
              <w:rPr>
                <w:rFonts w:eastAsia="Calibri"/>
                <w:szCs w:val="28"/>
              </w:rPr>
              <w:t>зучение правила употребления оборота  «</w:t>
            </w:r>
            <w:r w:rsidR="00B27FA4">
              <w:rPr>
                <w:rFonts w:eastAsia="Calibri"/>
                <w:szCs w:val="28"/>
                <w:lang w:val="en-US"/>
              </w:rPr>
              <w:t>There</w:t>
            </w:r>
            <w:r w:rsidR="00B27FA4" w:rsidRPr="00B27FA4">
              <w:rPr>
                <w:rFonts w:eastAsia="Calibri"/>
                <w:szCs w:val="28"/>
              </w:rPr>
              <w:t xml:space="preserve"> </w:t>
            </w:r>
            <w:r w:rsidR="00B27FA4">
              <w:rPr>
                <w:rFonts w:eastAsia="Calibri"/>
                <w:szCs w:val="28"/>
                <w:lang w:val="en-US"/>
              </w:rPr>
              <w:t>are</w:t>
            </w:r>
            <w:r w:rsidR="00B27FA4" w:rsidRPr="00B27FA4">
              <w:rPr>
                <w:rFonts w:eastAsia="Calibri"/>
                <w:szCs w:val="28"/>
              </w:rPr>
              <w:t>\</w:t>
            </w:r>
            <w:r w:rsidR="00B27FA4">
              <w:rPr>
                <w:rFonts w:eastAsia="Calibri"/>
                <w:szCs w:val="28"/>
                <w:lang w:val="en-US"/>
              </w:rPr>
              <w:t>There</w:t>
            </w:r>
            <w:r w:rsidR="00B27FA4" w:rsidRPr="00B27FA4">
              <w:rPr>
                <w:rFonts w:eastAsia="Calibri"/>
                <w:szCs w:val="28"/>
              </w:rPr>
              <w:t xml:space="preserve"> </w:t>
            </w:r>
            <w:r w:rsidR="00B27FA4">
              <w:rPr>
                <w:rFonts w:eastAsia="Calibri"/>
                <w:szCs w:val="28"/>
                <w:lang w:val="en-US"/>
              </w:rPr>
              <w:t>is</w:t>
            </w:r>
            <w:r w:rsidR="00B27FA4">
              <w:rPr>
                <w:rFonts w:eastAsia="Calibri"/>
                <w:szCs w:val="28"/>
              </w:rPr>
              <w:t>»</w:t>
            </w:r>
          </w:p>
          <w:p w:rsidR="001C0ED7" w:rsidRPr="00B27FA4" w:rsidRDefault="001C0ED7" w:rsidP="00B27FA4">
            <w:pPr>
              <w:ind w:firstLine="0"/>
              <w:rPr>
                <w:rFonts w:eastAsia="Calibri"/>
                <w:szCs w:val="28"/>
                <w:lang w:val="en-US"/>
              </w:rPr>
            </w:pPr>
          </w:p>
          <w:p w:rsidR="001C0ED7" w:rsidRPr="00B27FA4" w:rsidRDefault="001C0ED7" w:rsidP="00FB173A">
            <w:pPr>
              <w:rPr>
                <w:rFonts w:eastAsia="Calibri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B27FA4" w:rsidP="00FB17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Слушаю учителя, записывают в словарик правило употребления оборота</w:t>
            </w:r>
            <w:r w:rsidR="001C0ED7" w:rsidRPr="001C0ED7">
              <w:rPr>
                <w:rFonts w:eastAsia="Calibri"/>
                <w:szCs w:val="28"/>
              </w:rPr>
              <w:t>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Познавательные УУД: 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szCs w:val="28"/>
              </w:rPr>
              <w:t>поиск и выделение необходимой информации, структурирование знаний.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Коммуникативные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формулировать собственное мнение и позицию, аргументировать, умение договариваться и находить общее решение, умение убеждать и уступать.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 о</w:t>
            </w:r>
            <w:r w:rsidRPr="001C0ED7">
              <w:rPr>
                <w:szCs w:val="28"/>
              </w:rPr>
              <w:t xml:space="preserve">ценка правильности выполнения действия, внесение </w:t>
            </w:r>
            <w:proofErr w:type="gramStart"/>
            <w:r w:rsidRPr="001C0ED7">
              <w:rPr>
                <w:szCs w:val="28"/>
              </w:rPr>
              <w:t>необходимых</w:t>
            </w:r>
            <w:proofErr w:type="gramEnd"/>
            <w:r w:rsidRPr="001C0ED7">
              <w:rPr>
                <w:szCs w:val="28"/>
              </w:rPr>
              <w:t xml:space="preserve"> корректив, взаимоконтроль.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</w:tc>
      </w:tr>
      <w:tr w:rsidR="001C0ED7" w:rsidRPr="001C0ED7" w:rsidTr="00945E20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945E20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 xml:space="preserve">Развитие навыков </w:t>
            </w: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чтения и монологической речи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6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Деятельность </w:t>
            </w:r>
            <w:r w:rsidRPr="001C0ED7">
              <w:rPr>
                <w:rFonts w:eastAsia="Calibri"/>
                <w:b/>
                <w:szCs w:val="28"/>
              </w:rPr>
              <w:lastRenderedPageBreak/>
              <w:t>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lastRenderedPageBreak/>
              <w:t>Деятельность ученика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i/>
                <w:szCs w:val="28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Предлагает открыть текст «</w:t>
            </w:r>
            <w:proofErr w:type="spellStart"/>
            <w:r w:rsidRPr="001C0ED7">
              <w:rPr>
                <w:rFonts w:eastAsia="Calibri"/>
                <w:szCs w:val="28"/>
              </w:rPr>
              <w:t>Our</w:t>
            </w:r>
            <w:proofErr w:type="spellEnd"/>
            <w:r w:rsidRPr="001C0ED7">
              <w:rPr>
                <w:rFonts w:eastAsia="Calibri"/>
                <w:szCs w:val="28"/>
              </w:rPr>
              <w:t xml:space="preserve"> </w:t>
            </w:r>
            <w:proofErr w:type="spellStart"/>
            <w:r w:rsidRPr="001C0ED7">
              <w:rPr>
                <w:rFonts w:eastAsia="Calibri"/>
                <w:szCs w:val="28"/>
              </w:rPr>
              <w:t>house</w:t>
            </w:r>
            <w:proofErr w:type="spellEnd"/>
            <w:r w:rsidRPr="001C0ED7">
              <w:rPr>
                <w:rFonts w:eastAsia="Calibri"/>
                <w:szCs w:val="28"/>
              </w:rPr>
              <w:t>»,  прочитать в парах, вместо картинок использовать пропущенные слова, ответить на вопросы на листочках. После парной работы, проверяют все вместе.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945E20" w:rsidRDefault="001C0ED7" w:rsidP="00945E20">
            <w:pPr>
              <w:ind w:firstLine="0"/>
              <w:rPr>
                <w:rFonts w:eastAsia="Calibri"/>
                <w:b/>
                <w:szCs w:val="28"/>
                <w:lang w:val="en-US"/>
              </w:rPr>
            </w:pPr>
            <w:r w:rsidRPr="00945E20">
              <w:rPr>
                <w:rFonts w:eastAsia="Calibri"/>
                <w:b/>
                <w:szCs w:val="28"/>
                <w:lang w:val="en-US"/>
              </w:rPr>
              <w:t xml:space="preserve">Open your books at page 95. Read ex. 5 in pairs then read the sentences and write – yes/no. </w:t>
            </w: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Читают текст в парах по очереди, вместо картинок в тексе используют слова, читают на листочках предложения, отмечают </w:t>
            </w:r>
            <w:proofErr w:type="gramStart"/>
            <w:r w:rsidRPr="001C0ED7">
              <w:rPr>
                <w:rFonts w:eastAsia="Calibri"/>
                <w:szCs w:val="28"/>
              </w:rPr>
              <w:t>верно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или нет, проверяют ответы.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 xml:space="preserve">Познавательные УУД: </w:t>
            </w:r>
            <w:r w:rsidRPr="001C0ED7">
              <w:rPr>
                <w:rFonts w:eastAsia="Calibri"/>
                <w:szCs w:val="28"/>
              </w:rPr>
              <w:t>о</w:t>
            </w:r>
            <w:r w:rsidRPr="001C0ED7">
              <w:rPr>
                <w:szCs w:val="28"/>
              </w:rPr>
              <w:t>сознанное и произвольное построение речевого высказывания в устной форме.</w:t>
            </w:r>
            <w:proofErr w:type="gramEnd"/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формирование языковой догадки.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Коммуникативные УУД: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szCs w:val="28"/>
              </w:rPr>
              <w:t>контроль, коррекция, оценка действий партнёра.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</w:p>
        </w:tc>
      </w:tr>
      <w:tr w:rsidR="001C0ED7" w:rsidRPr="001C0ED7" w:rsidTr="00945E20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945E20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 xml:space="preserve">Рефлексия деятельности на уроке, выставление </w:t>
            </w:r>
            <w:r w:rsidRPr="001C0ED7">
              <w:rPr>
                <w:rFonts w:eastAsia="Calibri"/>
                <w:b/>
                <w:i/>
                <w:szCs w:val="28"/>
              </w:rPr>
              <w:lastRenderedPageBreak/>
              <w:t>оценок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2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</w:t>
            </w:r>
            <w:proofErr w:type="gramStart"/>
            <w:r w:rsidRPr="001C0ED7">
              <w:rPr>
                <w:rFonts w:eastAsia="Calibri"/>
                <w:szCs w:val="28"/>
              </w:rPr>
              <w:t xml:space="preserve"> .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Учебник (стр. 95)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945E20" w:rsidRDefault="00945E20" w:rsidP="00FB173A">
            <w:pPr>
              <w:rPr>
                <w:rFonts w:eastAsia="Calibri"/>
                <w:szCs w:val="28"/>
              </w:rPr>
            </w:pPr>
          </w:p>
          <w:p w:rsidR="001C0ED7" w:rsidRPr="001C0ED7" w:rsidRDefault="001C0ED7" w:rsidP="00945E20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Подводит итоги, </w:t>
            </w:r>
            <w:r w:rsidRPr="001C0ED7">
              <w:rPr>
                <w:rFonts w:eastAsia="Calibri"/>
                <w:szCs w:val="28"/>
              </w:rPr>
              <w:lastRenderedPageBreak/>
              <w:t xml:space="preserve">спрашивает, чему научились, что получилось хорошо и в чем были затруднения. </w:t>
            </w:r>
          </w:p>
          <w:p w:rsidR="001C0ED7" w:rsidRPr="001C0ED7" w:rsidRDefault="001C0ED7" w:rsidP="00945E20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Озвучивает отметки за работу на уроке.</w:t>
            </w:r>
          </w:p>
          <w:p w:rsidR="001C0ED7" w:rsidRPr="00945E20" w:rsidRDefault="00945E20" w:rsidP="00945E20">
            <w:pPr>
              <w:ind w:firstLine="0"/>
              <w:rPr>
                <w:rFonts w:eastAsia="Calibri"/>
                <w:b/>
                <w:szCs w:val="28"/>
                <w:lang w:val="en-US"/>
              </w:rPr>
            </w:pPr>
            <w:r w:rsidRPr="00945E20">
              <w:rPr>
                <w:rFonts w:cstheme="minorHAnsi"/>
                <w:b/>
                <w:szCs w:val="24"/>
                <w:lang w:val="en-US"/>
              </w:rPr>
              <w:t>What have we learnt today?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 xml:space="preserve">Высказывают свое мнение о том, что происходило на уроке. 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Систематизируют полученную информацию, отвечают на вопросы, </w:t>
            </w:r>
            <w:r w:rsidRPr="001C0ED7">
              <w:rPr>
                <w:rFonts w:eastAsia="Calibri"/>
                <w:szCs w:val="28"/>
              </w:rPr>
              <w:lastRenderedPageBreak/>
              <w:t xml:space="preserve">формируют собственное мнение, оценивают результаты достижений на уроке. 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Личностные УУД: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 </w:t>
            </w:r>
            <w:r w:rsidRPr="001C0ED7">
              <w:rPr>
                <w:color w:val="000000"/>
                <w:szCs w:val="28"/>
              </w:rPr>
              <w:t>Нравственно-этическая оценка содержания урока, адекватная самооценка на основе критерия успешности, понимание причин успеха/неуспеха учебной деятельности.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Познавательные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учатся осуществлять актуализацию полученных знаний по предмету.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Коммуникативные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формулировать собственное мнение и позицию, аргументировать.</w:t>
            </w: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Регулятивные УУД:  </w:t>
            </w:r>
            <w:r w:rsidRPr="001C0ED7">
              <w:rPr>
                <w:rFonts w:eastAsia="Calibri"/>
                <w:szCs w:val="28"/>
              </w:rPr>
              <w:t>анализировать достижение учебной цели и задач, оценка результатов работы.</w:t>
            </w:r>
          </w:p>
        </w:tc>
      </w:tr>
      <w:tr w:rsidR="001C0ED7" w:rsidRPr="001C0ED7" w:rsidTr="00945E20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945E20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Домашнее задание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3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Презентация. Учебник (стр.95)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Предлагает записать домашнее задание и объясняет его.</w:t>
            </w:r>
          </w:p>
          <w:p w:rsidR="001C0ED7" w:rsidRPr="00945E20" w:rsidRDefault="001C0ED7" w:rsidP="00945E20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945E20">
              <w:rPr>
                <w:rFonts w:eastAsia="Calibri"/>
                <w:b/>
                <w:i/>
                <w:szCs w:val="28"/>
                <w:lang w:val="en-US"/>
              </w:rPr>
              <w:t>Let’s write down your homework. Look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at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the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screen</w:t>
            </w:r>
            <w:r w:rsidRPr="00945E20">
              <w:rPr>
                <w:rFonts w:eastAsia="Calibri"/>
                <w:b/>
                <w:i/>
                <w:szCs w:val="28"/>
              </w:rPr>
              <w:t>.</w:t>
            </w:r>
          </w:p>
          <w:p w:rsidR="001C0ED7" w:rsidRPr="00945E20" w:rsidRDefault="001C0ED7" w:rsidP="00945E20">
            <w:pPr>
              <w:ind w:firstLine="0"/>
              <w:rPr>
                <w:rFonts w:eastAsia="Calibri"/>
                <w:szCs w:val="28"/>
              </w:rPr>
            </w:pPr>
            <w:r w:rsidRPr="00945E20">
              <w:rPr>
                <w:rFonts w:eastAsia="Calibri"/>
                <w:szCs w:val="28"/>
              </w:rPr>
              <w:t xml:space="preserve">Используется </w:t>
            </w:r>
            <w:proofErr w:type="spellStart"/>
            <w:r w:rsidRPr="00945E20">
              <w:rPr>
                <w:rFonts w:eastAsia="Calibri"/>
                <w:szCs w:val="28"/>
              </w:rPr>
              <w:t>дифферинцированный</w:t>
            </w:r>
            <w:proofErr w:type="spellEnd"/>
            <w:r w:rsidRPr="00945E20">
              <w:rPr>
                <w:rFonts w:eastAsia="Calibri"/>
                <w:szCs w:val="28"/>
              </w:rPr>
              <w:t xml:space="preserve"> подход – предлагается </w:t>
            </w:r>
            <w:r w:rsidRPr="00945E20">
              <w:rPr>
                <w:rFonts w:eastAsia="Calibri"/>
                <w:szCs w:val="28"/>
              </w:rPr>
              <w:lastRenderedPageBreak/>
              <w:t>составить рассказ о  доме мечты</w:t>
            </w:r>
            <w:r w:rsidR="00945E20" w:rsidRPr="00945E20">
              <w:rPr>
                <w:rFonts w:eastAsia="Calibri"/>
                <w:szCs w:val="28"/>
              </w:rPr>
              <w:t xml:space="preserve"> и нарисовать его</w:t>
            </w:r>
            <w:proofErr w:type="gramStart"/>
            <w:r w:rsidR="00945E20" w:rsidRPr="00945E20">
              <w:rPr>
                <w:rFonts w:eastAsia="Calibri"/>
                <w:szCs w:val="28"/>
              </w:rPr>
              <w:t xml:space="preserve"> </w:t>
            </w:r>
            <w:r w:rsidRPr="00945E20">
              <w:rPr>
                <w:rFonts w:eastAsia="Calibri"/>
                <w:szCs w:val="28"/>
              </w:rPr>
              <w:t>.</w:t>
            </w:r>
            <w:proofErr w:type="gramEnd"/>
            <w:r w:rsidRPr="00945E20">
              <w:rPr>
                <w:rFonts w:eastAsia="Calibri"/>
                <w:szCs w:val="28"/>
              </w:rPr>
              <w:t xml:space="preserve"> Для тех учеников, что послабее, предлагаются упражнения в рабочей тетради.</w:t>
            </w:r>
          </w:p>
          <w:p w:rsidR="001C0ED7" w:rsidRPr="001C0ED7" w:rsidRDefault="001C0ED7" w:rsidP="00945E20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Благодарит за урок. Прощается.</w:t>
            </w:r>
          </w:p>
          <w:p w:rsidR="001C0ED7" w:rsidRPr="00945E20" w:rsidRDefault="001C0ED7" w:rsidP="00945E20">
            <w:pPr>
              <w:ind w:firstLine="0"/>
              <w:rPr>
                <w:rFonts w:eastAsia="Calibri"/>
                <w:b/>
                <w:szCs w:val="28"/>
                <w:lang w:val="en-US"/>
              </w:rPr>
            </w:pPr>
            <w:r w:rsidRPr="00945E20">
              <w:rPr>
                <w:rFonts w:eastAsia="Calibri"/>
                <w:b/>
                <w:i/>
                <w:szCs w:val="28"/>
                <w:lang w:val="en-US"/>
              </w:rPr>
              <w:t>Thank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you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for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your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work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.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The lesson is over. Bye. See you later</w:t>
            </w:r>
            <w:r w:rsidRPr="00945E20">
              <w:rPr>
                <w:rFonts w:eastAsia="Calibri"/>
                <w:b/>
                <w:szCs w:val="28"/>
                <w:lang w:val="en-US"/>
              </w:rPr>
              <w:t>.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>Записывают домашнее задание.</w:t>
            </w:r>
          </w:p>
          <w:p w:rsidR="00945E20" w:rsidRPr="00945E20" w:rsidRDefault="00945E20" w:rsidP="00945E20">
            <w:pPr>
              <w:ind w:firstLine="0"/>
              <w:rPr>
                <w:rFonts w:eastAsia="Calibri"/>
                <w:b/>
                <w:szCs w:val="28"/>
              </w:rPr>
            </w:pPr>
            <w:r w:rsidRPr="00945E20">
              <w:rPr>
                <w:rFonts w:eastAsia="Calibri"/>
                <w:b/>
                <w:szCs w:val="28"/>
              </w:rPr>
              <w:t>Предполагаемый ответ:</w:t>
            </w:r>
          </w:p>
          <w:p w:rsidR="001C0ED7" w:rsidRPr="001C0ED7" w:rsidRDefault="001C0ED7" w:rsidP="00945E20">
            <w:pPr>
              <w:ind w:firstLine="0"/>
              <w:rPr>
                <w:rFonts w:eastAsia="Calibri"/>
                <w:i/>
                <w:szCs w:val="28"/>
              </w:rPr>
            </w:pPr>
            <w:r w:rsidRPr="00945E20">
              <w:rPr>
                <w:rFonts w:eastAsia="Calibri"/>
                <w:b/>
                <w:i/>
                <w:szCs w:val="28"/>
                <w:lang w:val="en-US"/>
              </w:rPr>
              <w:t>Goodbye.</w:t>
            </w:r>
          </w:p>
        </w:tc>
      </w:tr>
    </w:tbl>
    <w:p w:rsidR="003B53CB" w:rsidRPr="003B53CB" w:rsidRDefault="003B53CB" w:rsidP="003B53CB">
      <w:pPr>
        <w:jc w:val="center"/>
        <w:rPr>
          <w:b/>
          <w:szCs w:val="28"/>
          <w:u w:val="single"/>
        </w:rPr>
      </w:pPr>
    </w:p>
    <w:p w:rsidR="003B53CB" w:rsidRPr="003B53CB" w:rsidRDefault="003B53CB" w:rsidP="003B53CB">
      <w:pPr>
        <w:ind w:firstLine="0"/>
        <w:rPr>
          <w:szCs w:val="28"/>
        </w:rPr>
      </w:pPr>
    </w:p>
    <w:p w:rsidR="003B53CB" w:rsidRPr="003B53CB" w:rsidRDefault="003B53CB" w:rsidP="003B53CB">
      <w:pPr>
        <w:ind w:firstLine="0"/>
        <w:rPr>
          <w:szCs w:val="28"/>
        </w:rPr>
      </w:pPr>
    </w:p>
    <w:p w:rsidR="003B53CB" w:rsidRPr="003B53CB" w:rsidRDefault="003B53CB" w:rsidP="003B53CB">
      <w:pPr>
        <w:ind w:firstLine="0"/>
        <w:rPr>
          <w:szCs w:val="28"/>
        </w:rPr>
      </w:pPr>
    </w:p>
    <w:p w:rsidR="003B53CB" w:rsidRPr="001C0ED7" w:rsidRDefault="003B53CB">
      <w:pPr>
        <w:rPr>
          <w:szCs w:val="28"/>
        </w:rPr>
      </w:pPr>
    </w:p>
    <w:sectPr w:rsidR="003B53CB" w:rsidRPr="001C0ED7" w:rsidSect="003B53CB">
      <w:pgSz w:w="16838" w:h="11906" w:orient="landscape"/>
      <w:pgMar w:top="1701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C42"/>
    <w:multiLevelType w:val="hybridMultilevel"/>
    <w:tmpl w:val="09BC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5711"/>
    <w:multiLevelType w:val="hybridMultilevel"/>
    <w:tmpl w:val="E4E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2868"/>
    <w:multiLevelType w:val="hybridMultilevel"/>
    <w:tmpl w:val="EA2AF02E"/>
    <w:lvl w:ilvl="0" w:tplc="B2784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520B1"/>
    <w:multiLevelType w:val="hybridMultilevel"/>
    <w:tmpl w:val="B3904348"/>
    <w:lvl w:ilvl="0" w:tplc="6546C19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6855487E"/>
    <w:multiLevelType w:val="hybridMultilevel"/>
    <w:tmpl w:val="A3AA54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A"/>
    <w:rsid w:val="000D48D9"/>
    <w:rsid w:val="001C0ED7"/>
    <w:rsid w:val="003B53CB"/>
    <w:rsid w:val="007D3D9E"/>
    <w:rsid w:val="00945E20"/>
    <w:rsid w:val="009F575D"/>
    <w:rsid w:val="00A21E47"/>
    <w:rsid w:val="00B27FA4"/>
    <w:rsid w:val="00D24816"/>
    <w:rsid w:val="00D36CB6"/>
    <w:rsid w:val="00F21CDA"/>
    <w:rsid w:val="00F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C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C0E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C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C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C0E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C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2018-03-04T07:42:00Z</dcterms:created>
  <dcterms:modified xsi:type="dcterms:W3CDTF">2018-03-04T08:55:00Z</dcterms:modified>
</cp:coreProperties>
</file>