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BB" w:rsidRDefault="003F68BB" w:rsidP="003F6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проведения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квест-игры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ПДД</w:t>
      </w:r>
    </w:p>
    <w:p w:rsidR="003F68BB" w:rsidRDefault="003F68BB" w:rsidP="003F6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«Путешествие в страну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Светофорию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F68BB" w:rsidRDefault="003F68BB" w:rsidP="003F6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8BB" w:rsidRDefault="003F68BB" w:rsidP="003F6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 прохождение каждой станции дети получают по одной букве, по окончании игры они собирают слово «Семафор»</w:t>
      </w:r>
    </w:p>
    <w:p w:rsidR="00E915C9" w:rsidRDefault="003F68BB" w:rsidP="003F68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станция «Разгадай» </w:t>
      </w:r>
    </w:p>
    <w:p w:rsidR="003F68BB" w:rsidRDefault="003F68BB" w:rsidP="00E915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получает зашифрованное правило дорожного движения для пешеходов. Необходимо расшифровать и запомнить.</w:t>
      </w:r>
    </w:p>
    <w:p w:rsidR="003F68BB" w:rsidRDefault="003F68BB" w:rsidP="003F6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работы на станции – </w:t>
      </w:r>
      <w:r w:rsidR="000D31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0D31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8BB" w:rsidRDefault="003F68BB" w:rsidP="003F6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правильно расшифрованное правило команда получает 10 баллов</w:t>
      </w:r>
    </w:p>
    <w:p w:rsidR="003F68BB" w:rsidRDefault="003F68BB" w:rsidP="003F6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«17. 6. 18. 6. 23. 16. 5. 10   17. 18. 16. 6. 9. 8. 21. 32    25. 1. 19. 20. 30 </w:t>
      </w:r>
    </w:p>
    <w:p w:rsidR="003F68BB" w:rsidRDefault="003F68BB" w:rsidP="003F6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20. 16. 13. 30. 12. 16    17. 16   17. 6. 26. 6. 23. 16. 5. 15. 16. 14. 21.   </w:t>
      </w:r>
      <w:r w:rsidR="00BE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 6.18. 6.-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="00BE00D8">
        <w:rPr>
          <w:rFonts w:ascii="Times New Roman" w:eastAsia="Times New Roman" w:hAnsi="Times New Roman" w:cs="Times New Roman"/>
          <w:sz w:val="28"/>
          <w:szCs w:val="28"/>
          <w:lang w:eastAsia="ru-RU"/>
        </w:rPr>
        <w:t>. 16.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21»</w:t>
      </w:r>
    </w:p>
    <w:p w:rsidR="003F68BB" w:rsidRDefault="003F68BB" w:rsidP="003F6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«Переходи проезжую часть только по пешеходному переходу»</w:t>
      </w:r>
    </w:p>
    <w:p w:rsidR="003F68BB" w:rsidRDefault="003F68BB" w:rsidP="003F68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станция «</w:t>
      </w:r>
      <w:r w:rsidR="00BE0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правила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E00D8" w:rsidRDefault="00BE00D8" w:rsidP="00E915C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секция. </w:t>
      </w:r>
      <w:r w:rsidRPr="00BE0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дорожные ситуации, необходимо положить красную фишку, если участники дорожного движения поступают неправильно, зеленую фишку – если правильно.</w:t>
      </w:r>
      <w:r w:rsid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каждую правильно определенную ситуацию команде присуждается 1 балл.</w:t>
      </w:r>
    </w:p>
    <w:p w:rsidR="00BE00D8" w:rsidRDefault="00BE00D8" w:rsidP="00E915C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секция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915C9" w:rsidRPr="00E915C9" w:rsidRDefault="00E915C9" w:rsidP="003F68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Ответить на вопросы. За каждый правильный ответ команде присуждается 1 балл.</w:t>
      </w:r>
    </w:p>
    <w:tbl>
      <w:tblPr>
        <w:tblStyle w:val="a5"/>
        <w:tblW w:w="0" w:type="auto"/>
        <w:tblInd w:w="-885" w:type="dxa"/>
        <w:tblLook w:val="04A0"/>
      </w:tblPr>
      <w:tblGrid>
        <w:gridCol w:w="566"/>
        <w:gridCol w:w="5572"/>
        <w:gridCol w:w="4318"/>
      </w:tblGrid>
      <w:tr w:rsidR="00BE00D8" w:rsidTr="00BE00D8">
        <w:tc>
          <w:tcPr>
            <w:tcW w:w="484" w:type="dxa"/>
          </w:tcPr>
          <w:p w:rsidR="00BE00D8" w:rsidRPr="00E915C9" w:rsidRDefault="00BE00D8" w:rsidP="00E915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12" w:type="dxa"/>
          </w:tcPr>
          <w:p w:rsidR="00BE00D8" w:rsidRPr="00E915C9" w:rsidRDefault="00BE00D8" w:rsidP="00E915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4360" w:type="dxa"/>
          </w:tcPr>
          <w:p w:rsidR="00BE00D8" w:rsidRPr="00E915C9" w:rsidRDefault="00BE00D8" w:rsidP="00E915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</w:t>
            </w:r>
          </w:p>
        </w:tc>
      </w:tr>
      <w:tr w:rsidR="00BE00D8" w:rsidTr="00BE00D8">
        <w:tc>
          <w:tcPr>
            <w:tcW w:w="484" w:type="dxa"/>
          </w:tcPr>
          <w:p w:rsidR="00BE00D8" w:rsidRDefault="00BE00D8" w:rsidP="006A5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12" w:type="dxa"/>
          </w:tcPr>
          <w:p w:rsidR="00BE00D8" w:rsidRDefault="00BE00D8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Бывают ли запрещающие знаки треугольными?</w:t>
            </w:r>
          </w:p>
        </w:tc>
        <w:tc>
          <w:tcPr>
            <w:tcW w:w="4360" w:type="dxa"/>
          </w:tcPr>
          <w:p w:rsidR="00BE00D8" w:rsidRDefault="00BE00D8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15C9" w:rsidRDefault="00E915C9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15C9" w:rsidRDefault="00E915C9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0D8" w:rsidTr="00BE00D8">
        <w:tc>
          <w:tcPr>
            <w:tcW w:w="484" w:type="dxa"/>
          </w:tcPr>
          <w:p w:rsidR="00BE00D8" w:rsidRDefault="00BE00D8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12" w:type="dxa"/>
          </w:tcPr>
          <w:p w:rsidR="00BE00D8" w:rsidRDefault="00BE00D8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линией разделяется встречное движение?</w:t>
            </w:r>
          </w:p>
        </w:tc>
        <w:tc>
          <w:tcPr>
            <w:tcW w:w="4360" w:type="dxa"/>
          </w:tcPr>
          <w:p w:rsidR="00BE00D8" w:rsidRDefault="00BE00D8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15C9" w:rsidRDefault="00E915C9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15C9" w:rsidRDefault="00E915C9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0D8" w:rsidTr="00BE00D8">
        <w:tc>
          <w:tcPr>
            <w:tcW w:w="484" w:type="dxa"/>
          </w:tcPr>
          <w:p w:rsidR="00BE00D8" w:rsidRDefault="00BE00D8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12" w:type="dxa"/>
          </w:tcPr>
          <w:p w:rsidR="00BE00D8" w:rsidRDefault="00BE00D8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раньше называли «мостовой»: проезжую часть или пешеходную дорожку?</w:t>
            </w:r>
          </w:p>
        </w:tc>
        <w:tc>
          <w:tcPr>
            <w:tcW w:w="4360" w:type="dxa"/>
          </w:tcPr>
          <w:p w:rsidR="00BE00D8" w:rsidRDefault="00BE00D8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15C9" w:rsidRDefault="00E915C9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15C9" w:rsidRDefault="00E915C9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0D8" w:rsidTr="00BE00D8">
        <w:tc>
          <w:tcPr>
            <w:tcW w:w="484" w:type="dxa"/>
          </w:tcPr>
          <w:p w:rsidR="00BE00D8" w:rsidRDefault="00BE00D8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12" w:type="dxa"/>
          </w:tcPr>
          <w:p w:rsidR="00BE00D8" w:rsidRDefault="00BE00D8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Каких дорожных знаков не существует: запрещающих, регулирующих, предупреждающих, предписывающих?</w:t>
            </w:r>
          </w:p>
        </w:tc>
        <w:tc>
          <w:tcPr>
            <w:tcW w:w="4360" w:type="dxa"/>
          </w:tcPr>
          <w:p w:rsidR="00BE00D8" w:rsidRDefault="00BE00D8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15C9" w:rsidRDefault="00E915C9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0D8" w:rsidTr="00BE00D8">
        <w:tc>
          <w:tcPr>
            <w:tcW w:w="484" w:type="dxa"/>
          </w:tcPr>
          <w:p w:rsidR="00BE00D8" w:rsidRDefault="00BE00D8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12" w:type="dxa"/>
          </w:tcPr>
          <w:p w:rsidR="00BE00D8" w:rsidRDefault="00BE00D8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называется двухколесное или трехколесное транспортное средство без мотора?</w:t>
            </w:r>
          </w:p>
        </w:tc>
        <w:tc>
          <w:tcPr>
            <w:tcW w:w="4360" w:type="dxa"/>
          </w:tcPr>
          <w:p w:rsidR="00BE00D8" w:rsidRDefault="00BE00D8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0D8" w:rsidTr="00BE00D8">
        <w:tc>
          <w:tcPr>
            <w:tcW w:w="484" w:type="dxa"/>
          </w:tcPr>
          <w:p w:rsidR="00BE00D8" w:rsidRDefault="00BE00D8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12" w:type="dxa"/>
          </w:tcPr>
          <w:p w:rsidR="00BE00D8" w:rsidRDefault="00BE00D8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из перечисленного относится к маршрутному транспортному средству: трактор, автобус или грузовик?</w:t>
            </w:r>
          </w:p>
        </w:tc>
        <w:tc>
          <w:tcPr>
            <w:tcW w:w="4360" w:type="dxa"/>
          </w:tcPr>
          <w:p w:rsidR="00BE00D8" w:rsidRDefault="00BE00D8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0D8" w:rsidTr="00BE00D8">
        <w:tc>
          <w:tcPr>
            <w:tcW w:w="484" w:type="dxa"/>
          </w:tcPr>
          <w:p w:rsidR="00BE00D8" w:rsidRDefault="00BE00D8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12" w:type="dxa"/>
          </w:tcPr>
          <w:p w:rsidR="00BE00D8" w:rsidRDefault="00BE00D8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называется человек, находящийся в машине, но не являющийся водителем?</w:t>
            </w:r>
          </w:p>
        </w:tc>
        <w:tc>
          <w:tcPr>
            <w:tcW w:w="4360" w:type="dxa"/>
          </w:tcPr>
          <w:p w:rsidR="00BE00D8" w:rsidRDefault="00BE00D8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15C9" w:rsidRDefault="00E915C9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15C9" w:rsidRDefault="00E915C9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0D8" w:rsidTr="00BE00D8">
        <w:tc>
          <w:tcPr>
            <w:tcW w:w="484" w:type="dxa"/>
          </w:tcPr>
          <w:p w:rsidR="00BE00D8" w:rsidRDefault="00BE00D8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612" w:type="dxa"/>
          </w:tcPr>
          <w:p w:rsidR="00BE00D8" w:rsidRDefault="00BE00D8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«говорит» пешеходам желтый свет светофора?</w:t>
            </w:r>
          </w:p>
        </w:tc>
        <w:tc>
          <w:tcPr>
            <w:tcW w:w="4360" w:type="dxa"/>
          </w:tcPr>
          <w:p w:rsidR="00BE00D8" w:rsidRDefault="00BE00D8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15C9" w:rsidRDefault="00E915C9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15C9" w:rsidRDefault="00E915C9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0D8" w:rsidTr="00BE00D8">
        <w:tc>
          <w:tcPr>
            <w:tcW w:w="484" w:type="dxa"/>
          </w:tcPr>
          <w:p w:rsidR="00BE00D8" w:rsidRDefault="00BE00D8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12" w:type="dxa"/>
          </w:tcPr>
          <w:p w:rsidR="00BE00D8" w:rsidRDefault="00BE00D8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 или направо следует смотреть, начиная переход дороги?</w:t>
            </w:r>
          </w:p>
        </w:tc>
        <w:tc>
          <w:tcPr>
            <w:tcW w:w="4360" w:type="dxa"/>
          </w:tcPr>
          <w:p w:rsidR="00BE00D8" w:rsidRDefault="00BE00D8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15C9" w:rsidRDefault="00E915C9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15C9" w:rsidRDefault="00E915C9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0D8" w:rsidTr="00BE00D8">
        <w:tc>
          <w:tcPr>
            <w:tcW w:w="484" w:type="dxa"/>
          </w:tcPr>
          <w:p w:rsidR="00BE00D8" w:rsidRDefault="00BE00D8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12" w:type="dxa"/>
          </w:tcPr>
          <w:p w:rsidR="00BE00D8" w:rsidRDefault="00BE00D8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Человек, который везёт коляску с малышом – водитель или пешеход?</w:t>
            </w:r>
          </w:p>
        </w:tc>
        <w:tc>
          <w:tcPr>
            <w:tcW w:w="4360" w:type="dxa"/>
          </w:tcPr>
          <w:p w:rsidR="00BE00D8" w:rsidRDefault="00BE00D8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15C9" w:rsidRDefault="00E915C9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15C9" w:rsidRDefault="00E915C9" w:rsidP="00BE0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68BB" w:rsidRDefault="003F68BB" w:rsidP="00BE0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BB" w:rsidRDefault="003F68BB" w:rsidP="003F6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BB" w:rsidRDefault="003F68BB" w:rsidP="003F68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станция  «Объясни-ка»</w:t>
      </w:r>
    </w:p>
    <w:p w:rsidR="003F68BB" w:rsidRDefault="003F68BB" w:rsidP="00E9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объяснить, что обозначает каждый дорожный знак?</w:t>
      </w:r>
      <w:r w:rsidR="00E915C9">
        <w:rPr>
          <w:rFonts w:ascii="Times New Roman" w:hAnsi="Times New Roman" w:cs="Times New Roman"/>
          <w:sz w:val="28"/>
          <w:szCs w:val="28"/>
        </w:rPr>
        <w:t xml:space="preserve"> За каждый правильно названный дорожный знак команде присуждается 1 балл. Если команда объяснила название знака, но не дала правильное название, команда получает 0,5 балла.</w:t>
      </w:r>
    </w:p>
    <w:p w:rsidR="003F68BB" w:rsidRDefault="003F68BB" w:rsidP="003F6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505075"/>
            <wp:effectExtent l="19050" t="0" r="0" b="0"/>
            <wp:docPr id="1" name="Рисунок 1" descr="https://urok.1sept.ru/articles/69504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rok.1sept.ru/articles/695047/img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8BB" w:rsidRDefault="003F68BB" w:rsidP="003F6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8BB" w:rsidRDefault="003F68BB" w:rsidP="003F68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станция  «Угадай звук»</w:t>
      </w:r>
    </w:p>
    <w:p w:rsidR="003F68BB" w:rsidRDefault="003F68BB" w:rsidP="00E9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 предлагается определить, что это за звук.</w:t>
      </w:r>
      <w:r w:rsidR="00E915C9">
        <w:rPr>
          <w:rFonts w:ascii="Times New Roman" w:hAnsi="Times New Roman" w:cs="Times New Roman"/>
          <w:sz w:val="28"/>
          <w:szCs w:val="28"/>
        </w:rPr>
        <w:t xml:space="preserve"> За каждый угаданный звук ребятам присваивается по 1 баллу.</w:t>
      </w:r>
    </w:p>
    <w:p w:rsidR="003F68BB" w:rsidRDefault="00E915C9" w:rsidP="003F68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3F68BB">
        <w:rPr>
          <w:rFonts w:ascii="Times New Roman" w:hAnsi="Times New Roman" w:cs="Times New Roman"/>
          <w:b/>
          <w:sz w:val="28"/>
          <w:szCs w:val="28"/>
        </w:rPr>
        <w:t>станция «</w:t>
      </w:r>
      <w:proofErr w:type="spellStart"/>
      <w:r w:rsidR="003F68BB">
        <w:rPr>
          <w:rFonts w:ascii="Times New Roman" w:hAnsi="Times New Roman" w:cs="Times New Roman"/>
          <w:b/>
          <w:sz w:val="28"/>
          <w:szCs w:val="28"/>
        </w:rPr>
        <w:t>Пазл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3F68BB">
        <w:rPr>
          <w:rFonts w:ascii="Times New Roman" w:hAnsi="Times New Roman" w:cs="Times New Roman"/>
          <w:b/>
          <w:sz w:val="28"/>
          <w:szCs w:val="28"/>
        </w:rPr>
        <w:t>»</w:t>
      </w:r>
    </w:p>
    <w:p w:rsidR="003F68BB" w:rsidRDefault="003F68BB" w:rsidP="00E9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предлагается 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r w:rsidR="00E915C9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дорожных знаков.</w:t>
      </w:r>
      <w:r w:rsidR="00E915C9">
        <w:rPr>
          <w:rFonts w:ascii="Times New Roman" w:hAnsi="Times New Roman" w:cs="Times New Roman"/>
          <w:sz w:val="28"/>
          <w:szCs w:val="28"/>
        </w:rPr>
        <w:t xml:space="preserve"> Задание выполняется на время (1 минута). Баллы присуждаются на количество полностью собранных дорожных знаков.</w:t>
      </w:r>
    </w:p>
    <w:p w:rsidR="003F68BB" w:rsidRDefault="00E915C9" w:rsidP="003F68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F68BB">
        <w:rPr>
          <w:rFonts w:ascii="Times New Roman" w:hAnsi="Times New Roman" w:cs="Times New Roman"/>
          <w:b/>
          <w:sz w:val="28"/>
          <w:szCs w:val="28"/>
        </w:rPr>
        <w:t xml:space="preserve"> станция «Медпункт»  </w:t>
      </w:r>
    </w:p>
    <w:p w:rsidR="00E915C9" w:rsidRPr="00E915C9" w:rsidRDefault="00E915C9" w:rsidP="00E9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C9">
        <w:rPr>
          <w:rFonts w:ascii="Times New Roman" w:hAnsi="Times New Roman" w:cs="Times New Roman"/>
          <w:sz w:val="28"/>
          <w:szCs w:val="28"/>
        </w:rPr>
        <w:t>Командам необходимо показать, как они будут действовать при остановке кровотечения и при ожоге. За каждое правильно выполненное задание команда получает 5 баллов.</w:t>
      </w:r>
      <w:r>
        <w:rPr>
          <w:rFonts w:ascii="Times New Roman" w:hAnsi="Times New Roman" w:cs="Times New Roman"/>
          <w:sz w:val="28"/>
          <w:szCs w:val="28"/>
        </w:rPr>
        <w:t xml:space="preserve"> Жюри ничего не показывает, только наблюдает за действием команд. </w:t>
      </w:r>
    </w:p>
    <w:p w:rsidR="003F68BB" w:rsidRDefault="003F68BB" w:rsidP="00E915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первой помощи при остановке кровотечения.</w:t>
      </w:r>
    </w:p>
    <w:p w:rsidR="003F68BB" w:rsidRDefault="003F68BB" w:rsidP="00E915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E915C9">
        <w:rPr>
          <w:rFonts w:ascii="Times New Roman" w:hAnsi="Times New Roman" w:cs="Times New Roman"/>
          <w:sz w:val="28"/>
          <w:szCs w:val="28"/>
        </w:rPr>
        <w:t>первой медицинской помощи ожоге.</w:t>
      </w:r>
    </w:p>
    <w:p w:rsidR="00F035F3" w:rsidRDefault="00F035F3" w:rsidP="00F035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5F3">
        <w:rPr>
          <w:rFonts w:ascii="Times New Roman" w:hAnsi="Times New Roman" w:cs="Times New Roman"/>
          <w:b/>
          <w:sz w:val="28"/>
          <w:szCs w:val="28"/>
        </w:rPr>
        <w:t>7 станция «Вместе за безопасность на дорогах»</w:t>
      </w:r>
    </w:p>
    <w:p w:rsidR="00F035F3" w:rsidRPr="00F035F3" w:rsidRDefault="00F035F3" w:rsidP="00F0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5F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Команда </w:t>
      </w:r>
      <w:r>
        <w:rPr>
          <w:rFonts w:ascii="Times New Roman" w:hAnsi="Times New Roman" w:cs="Times New Roman"/>
          <w:sz w:val="28"/>
          <w:szCs w:val="28"/>
        </w:rPr>
        <w:t>представляет агитбригаду на тему «Вместе за безопасность на дорогах». Выступление оценивается по десятибалльной шкале.</w:t>
      </w:r>
    </w:p>
    <w:p w:rsidR="003F68BB" w:rsidRDefault="003F68BB" w:rsidP="003F6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959" w:rsidRDefault="00610959"/>
    <w:sectPr w:rsidR="00610959" w:rsidSect="0061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C02"/>
    <w:multiLevelType w:val="multilevel"/>
    <w:tmpl w:val="C5CA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C0378"/>
    <w:multiLevelType w:val="multilevel"/>
    <w:tmpl w:val="700A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8BB"/>
    <w:rsid w:val="000D3173"/>
    <w:rsid w:val="003F68BB"/>
    <w:rsid w:val="00610959"/>
    <w:rsid w:val="00BE00D8"/>
    <w:rsid w:val="00E915C9"/>
    <w:rsid w:val="00F0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0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2023-11-08T11:59:00Z</dcterms:created>
  <dcterms:modified xsi:type="dcterms:W3CDTF">2023-11-08T13:34:00Z</dcterms:modified>
</cp:coreProperties>
</file>