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1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0"/>
          <w:color w:val="282828"/>
          <w:sz w:val="28"/>
          <w:szCs w:val="28"/>
        </w:rPr>
        <w:t>Сколько имен всплывает в памяти!</w:t>
      </w:r>
    </w:p>
    <w:p>
      <w:pPr>
        <w:pStyle w:val="C19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  <w:shd w:fill="FFFFFF" w:val="clear"/>
        </w:rPr>
        <w:t>Есенин, Пушкин, Блок и Фет,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fill="FFFFFF" w:val="clear"/>
        </w:rPr>
        <w:t>Ахматова, Барто, Твардовский…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fill="FFFFFF" w:val="clear"/>
        </w:rPr>
        <w:t>В России, если ты поэт –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fill="FFFFFF" w:val="clear"/>
        </w:rPr>
        <w:t>Ты должен ярким быть и броским.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fill="FFFFFF" w:val="clear"/>
        </w:rPr>
        <w:t>Знать, словом должен зажигать,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fill="FFFFFF" w:val="clear"/>
        </w:rPr>
        <w:t>И душу вылечить словами.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fill="FFFFFF" w:val="clear"/>
        </w:rPr>
        <w:t>Тебе ли этого не знать,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fill="FFFFFF" w:val="clear"/>
        </w:rPr>
        <w:t>Поэт, живущий рядом с нами?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fill="FFFFFF" w:val="clear"/>
        </w:rPr>
        <w:t>Поэзия – великий дар!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fill="FFFFFF" w:val="clear"/>
        </w:rPr>
        <w:t>Кто оседлать сумел Пегаса,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fill="FFFFFF" w:val="clear"/>
        </w:rPr>
        <w:t>Тот никогда не будет стар,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fill="FFFFFF" w:val="clear"/>
        </w:rPr>
        <w:t>Рифмуя мысли ежечасно. 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сколько гениальных строк было подписано этими именами! Откуда они брались эти сроки и куда уходят, оставляя след в наших душах? Это великая загадка, которую, однако, никто не хочет разгадывать - просто одни хотят писать стихи, а другие их читать и находить в них отклик своим чувствам.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кажется, что писать стихи – это всё равно, что уметь летать как птица. Этому нельзя научиться, а вот понимать поэзию может научиться каждый. Настоящей хозяйкой сегодняшнего мероприятия будет поэзия, а долгожданными гостями – стихи.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Наш сегодняшний конкурс чтецов включается в себя две номинации: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Осень золотая и Любимому учителю посвящается.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Осень в России всегда была порой, которую воспевали многие писатели, поэты, художники и музыканты. В ней видели и неповторимые красоты русской природы, которая осенью одевается в золотой убор, переливаясь своим пышным многоцветьем, и унылые пейзажи, осеннее умирание природы и грусть по уходящему лету как символу жизни.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Хочу обратить ваше внимание на то ,что музыка и литература –они  взаимосвязаны. Что же роднит музыку с литературой? Единым стержнем этих искусств является интонация. Разнообразные интонации - ласковые, печальные, спокойные, взволнованные, торжественные, величественные - мы слышим и в разговорной, и в литературной, и в музыкальной речи.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всём могуществе своих возможностей музыка во все времена училась у поэзии. Если внимательно вслушаться в звучание музыкального произведения – даже чисто инструментального, - можно различить фразы и предложения, восклицания и вздохи – всё то, что является принадлежностью человеческой речи.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Никитин Вадим исполнит для вас русскую народную песню «Как под горкой, под горой».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Вторая номинация –это учителю посвящается,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вы знаете  ,что 5 октября прошел всемирный праздник «День Учителя». А вот в нашем районе этот праздник пройдет завтра. Я считаю, что это номинация очень интересна и важна. Не стоит жалеть добрых и теплых слов для своих учителей.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Сейчас Фофанова Алена и Ворисова Полина на своем примере вам это покажут.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Октябрь 2017 года является  юбилеем некоторых композиторов и писателей , очень известных во всем мире. И сейчас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Макарова Виктория  поведает нам об этом. Она подготовила для вас презентацию про поэтов и композиторов, чьи даты со дня рождения являются юбилейными в этом месяце 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i/>
          <w:sz w:val="28"/>
          <w:szCs w:val="28"/>
        </w:rPr>
        <w:t>Сейчас вашему вниманию хочу представить жюри: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Ну начнем наш конкурс чтецов-называем свою фамилию и имя, а также автора стихотворения и название.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 Дети читают стихотворения)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подошел к завершению, грамоты вам будут вручены на линейке перед осенними каникулами. Спасибо за внимание.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393d0d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11" w:customStyle="1">
    <w:name w:val="c11"/>
    <w:basedOn w:val="Normal"/>
    <w:qFormat/>
    <w:rsid w:val="00393d0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9" w:customStyle="1">
    <w:name w:val="c19"/>
    <w:basedOn w:val="Normal"/>
    <w:qFormat/>
    <w:rsid w:val="00393d0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LibreOffice/5.3.3.2$Windows_X86_64 LibreOffice_project/3d9a8b4b4e538a85e0782bd6c2d430bafe583448</Application>
  <Pages>2</Pages>
  <Words>435</Words>
  <Characters>2496</Characters>
  <CharactersWithSpaces>2938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2017-10-09T13:47:00Z</dcterms:created>
  <dc:creator>Лизавета</dc:creator>
  <dc:description/>
  <dc:language>ru-RU</dc:language>
  <cp:lastModifiedBy/>
  <cp:lastPrinted>2017-10-09T15:23:00Z</cp:lastPrinted>
  <dcterms:modified xsi:type="dcterms:W3CDTF">2017-11-14T14:50:20Z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