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8B" w:rsidRPr="00C14293" w:rsidRDefault="00C14293" w:rsidP="006F718B">
      <w:pPr>
        <w:spacing w:after="0" w:line="360" w:lineRule="auto"/>
        <w:jc w:val="center"/>
        <w:rPr>
          <w:rFonts w:ascii="Times New Roman" w:hAnsi="Times New Roman"/>
          <w:b/>
          <w:bCs/>
          <w:spacing w:val="-12"/>
          <w:kern w:val="36"/>
          <w:sz w:val="26"/>
          <w:szCs w:val="26"/>
        </w:rPr>
      </w:pPr>
      <w:r w:rsidRPr="00C14293">
        <w:rPr>
          <w:rFonts w:ascii="Times New Roman" w:hAnsi="Times New Roman"/>
          <w:b/>
          <w:bCs/>
          <w:spacing w:val="-12"/>
          <w:kern w:val="36"/>
          <w:sz w:val="26"/>
          <w:szCs w:val="26"/>
        </w:rPr>
        <w:t xml:space="preserve"> </w:t>
      </w:r>
      <w:bookmarkStart w:id="0" w:name="_GoBack"/>
      <w:r w:rsidR="00CB6AA0" w:rsidRPr="00C14293">
        <w:rPr>
          <w:rFonts w:ascii="Times New Roman" w:hAnsi="Times New Roman"/>
          <w:b/>
          <w:bCs/>
          <w:spacing w:val="-12"/>
          <w:kern w:val="36"/>
          <w:sz w:val="26"/>
          <w:szCs w:val="26"/>
        </w:rPr>
        <w:t xml:space="preserve">«ФОРМИРОВАНИЕ КОМПЕТЕНЦИИ </w:t>
      </w:r>
      <w:proofErr w:type="gramStart"/>
      <w:r w:rsidR="00CB6AA0" w:rsidRPr="00C14293">
        <w:rPr>
          <w:rFonts w:ascii="Times New Roman" w:hAnsi="Times New Roman"/>
          <w:b/>
          <w:bCs/>
          <w:spacing w:val="-12"/>
          <w:kern w:val="36"/>
          <w:sz w:val="26"/>
          <w:szCs w:val="26"/>
        </w:rPr>
        <w:t>З</w:t>
      </w:r>
      <w:r w:rsidR="00CB6AA0">
        <w:rPr>
          <w:rFonts w:ascii="Times New Roman" w:hAnsi="Times New Roman"/>
          <w:b/>
          <w:bCs/>
          <w:spacing w:val="-12"/>
          <w:kern w:val="36"/>
          <w:sz w:val="26"/>
          <w:szCs w:val="26"/>
        </w:rPr>
        <w:t>ДОРОВЬЕ-</w:t>
      </w:r>
      <w:r w:rsidR="00CB6AA0" w:rsidRPr="00C14293">
        <w:rPr>
          <w:rFonts w:ascii="Times New Roman" w:hAnsi="Times New Roman"/>
          <w:b/>
          <w:bCs/>
          <w:spacing w:val="-12"/>
          <w:kern w:val="36"/>
          <w:sz w:val="26"/>
          <w:szCs w:val="26"/>
        </w:rPr>
        <w:t>СБЕРЕЖЕНИЯ</w:t>
      </w:r>
      <w:proofErr w:type="gramEnd"/>
      <w:r w:rsidR="00CB6AA0" w:rsidRPr="00C14293">
        <w:rPr>
          <w:rFonts w:ascii="Times New Roman" w:hAnsi="Times New Roman"/>
          <w:b/>
          <w:bCs/>
          <w:spacing w:val="-12"/>
          <w:kern w:val="36"/>
          <w:sz w:val="26"/>
          <w:szCs w:val="26"/>
        </w:rPr>
        <w:t xml:space="preserve"> </w:t>
      </w:r>
    </w:p>
    <w:p w:rsidR="006F718B" w:rsidRPr="00C14293" w:rsidRDefault="00CB6AA0" w:rsidP="006F718B">
      <w:pPr>
        <w:spacing w:after="0" w:line="360" w:lineRule="auto"/>
        <w:jc w:val="center"/>
        <w:rPr>
          <w:rFonts w:ascii="Times New Roman" w:hAnsi="Times New Roman"/>
          <w:b/>
          <w:bCs/>
          <w:spacing w:val="-12"/>
          <w:kern w:val="36"/>
          <w:sz w:val="26"/>
          <w:szCs w:val="26"/>
        </w:rPr>
      </w:pPr>
      <w:r w:rsidRPr="00C14293">
        <w:rPr>
          <w:rFonts w:ascii="Times New Roman" w:hAnsi="Times New Roman"/>
          <w:b/>
          <w:bCs/>
          <w:spacing w:val="-12"/>
          <w:kern w:val="36"/>
          <w:sz w:val="26"/>
          <w:szCs w:val="26"/>
        </w:rPr>
        <w:t>БЕДУЮЩИХ ПЕДАГОГОВ»</w:t>
      </w:r>
    </w:p>
    <w:bookmarkEnd w:id="0"/>
    <w:p w:rsidR="006F718B" w:rsidRDefault="006F718B" w:rsidP="006F718B">
      <w:pPr>
        <w:spacing w:after="0" w:line="360" w:lineRule="auto"/>
        <w:jc w:val="center"/>
        <w:rPr>
          <w:rFonts w:ascii="Times New Roman" w:hAnsi="Times New Roman"/>
          <w:bCs/>
          <w:spacing w:val="-12"/>
          <w:kern w:val="36"/>
          <w:sz w:val="26"/>
          <w:szCs w:val="26"/>
        </w:rPr>
      </w:pPr>
    </w:p>
    <w:p w:rsidR="006F718B" w:rsidRDefault="006F718B" w:rsidP="006F718B">
      <w:pPr>
        <w:spacing w:after="0" w:line="360" w:lineRule="auto"/>
        <w:ind w:firstLine="709"/>
        <w:jc w:val="both"/>
        <w:rPr>
          <w:rFonts w:ascii="Times New Roman" w:eastAsia="Times New Roman" w:hAnsi="Times New Roman"/>
          <w:sz w:val="26"/>
          <w:szCs w:val="26"/>
          <w:lang w:eastAsia="ru-RU"/>
        </w:rPr>
      </w:pPr>
      <w:r w:rsidRPr="00C14293">
        <w:rPr>
          <w:rFonts w:ascii="Times New Roman" w:eastAsia="Times New Roman" w:hAnsi="Times New Roman"/>
          <w:b/>
          <w:bCs/>
          <w:sz w:val="26"/>
          <w:szCs w:val="26"/>
          <w:lang w:eastAsia="ru-RU"/>
        </w:rPr>
        <w:t>Аннотация</w:t>
      </w:r>
      <w:r w:rsidRPr="00C14293">
        <w:rPr>
          <w:rFonts w:ascii="Times New Roman" w:eastAsia="Times New Roman" w:hAnsi="Times New Roman"/>
          <w:b/>
          <w:sz w:val="26"/>
          <w:szCs w:val="26"/>
          <w:lang w:eastAsia="ru-RU"/>
        </w:rPr>
        <w:t>:</w:t>
      </w:r>
      <w:r w:rsidRPr="004F5B3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В данной статье </w:t>
      </w:r>
      <w:r w:rsidRPr="004F6C2E">
        <w:rPr>
          <w:rFonts w:ascii="Times New Roman" w:eastAsia="Times New Roman" w:hAnsi="Times New Roman"/>
          <w:sz w:val="26"/>
          <w:szCs w:val="26"/>
          <w:lang w:eastAsia="ru-RU"/>
        </w:rPr>
        <w:t xml:space="preserve">представлены проблемы образования будущих педагогов по вопросам сохранения и укрепления здоровья, расширения их профессионального кругозора в этой области, формирование позитивного отношения к собственному здоровью, а также главные направления в подготовке педагога к ведению образовательной деятельности в </w:t>
      </w:r>
      <w:proofErr w:type="spellStart"/>
      <w:r w:rsidRPr="004F6C2E">
        <w:rPr>
          <w:rFonts w:ascii="Times New Roman" w:eastAsia="Times New Roman" w:hAnsi="Times New Roman"/>
          <w:sz w:val="26"/>
          <w:szCs w:val="26"/>
          <w:lang w:eastAsia="ru-RU"/>
        </w:rPr>
        <w:t>здоровьесберегающем</w:t>
      </w:r>
      <w:proofErr w:type="spellEnd"/>
      <w:r w:rsidRPr="004F6C2E">
        <w:rPr>
          <w:rFonts w:ascii="Times New Roman" w:eastAsia="Times New Roman" w:hAnsi="Times New Roman"/>
          <w:sz w:val="26"/>
          <w:szCs w:val="26"/>
          <w:lang w:eastAsia="ru-RU"/>
        </w:rPr>
        <w:t xml:space="preserve"> режиме и факторы риска педагогического труда.</w:t>
      </w:r>
    </w:p>
    <w:p w:rsidR="006F718B" w:rsidRPr="00C14293" w:rsidRDefault="00C14293" w:rsidP="006F718B">
      <w:pPr>
        <w:spacing w:after="0" w:line="360" w:lineRule="auto"/>
        <w:ind w:firstLine="709"/>
        <w:jc w:val="both"/>
        <w:rPr>
          <w:rFonts w:ascii="Times New Roman" w:eastAsia="Times New Roman" w:hAnsi="Times New Roman"/>
          <w:sz w:val="26"/>
          <w:szCs w:val="26"/>
          <w:lang w:val="en-US" w:eastAsia="ru-RU"/>
        </w:rPr>
      </w:pPr>
      <w:r w:rsidRPr="00C14293">
        <w:rPr>
          <w:rFonts w:ascii="Times New Roman" w:hAnsi="Times New Roman"/>
          <w:b/>
          <w:sz w:val="26"/>
          <w:szCs w:val="26"/>
          <w:shd w:val="clear" w:color="auto" w:fill="FFFFFF"/>
          <w:lang w:val="en-US"/>
        </w:rPr>
        <w:t>Annotation</w:t>
      </w:r>
      <w:r w:rsidRPr="00C14293">
        <w:rPr>
          <w:rFonts w:ascii="Times New Roman" w:hAnsi="Times New Roman"/>
          <w:b/>
          <w:sz w:val="28"/>
          <w:szCs w:val="28"/>
          <w:shd w:val="clear" w:color="auto" w:fill="FFFFFF"/>
          <w:lang w:val="en-US"/>
        </w:rPr>
        <w:t>:</w:t>
      </w:r>
      <w:r w:rsidRPr="00C14293">
        <w:rPr>
          <w:rFonts w:ascii="Arial" w:hAnsi="Arial" w:cs="Arial"/>
          <w:sz w:val="21"/>
          <w:szCs w:val="21"/>
          <w:shd w:val="clear" w:color="auto" w:fill="FFFFFF"/>
          <w:lang w:val="en-US"/>
        </w:rPr>
        <w:t xml:space="preserve"> </w:t>
      </w:r>
      <w:r w:rsidR="006F718B" w:rsidRPr="00C14293">
        <w:rPr>
          <w:rFonts w:ascii="Times New Roman" w:eastAsia="Times New Roman" w:hAnsi="Times New Roman"/>
          <w:sz w:val="26"/>
          <w:szCs w:val="26"/>
          <w:lang w:val="en-US" w:eastAsia="ru-RU"/>
        </w:rPr>
        <w:t>The article introduces the problems in education of future teachers, concerning the issues saving and strengthening health, expanding their professional knowledge in this area and formation of the positive attitude to their own health. This article also considers the major ways in getting teachers ready for educational activity, connected with health-saving. The risk-factors of teachers work are also mentioned here.</w:t>
      </w:r>
    </w:p>
    <w:p w:rsidR="006F718B" w:rsidRPr="00C14293" w:rsidRDefault="006F718B" w:rsidP="006F718B">
      <w:pPr>
        <w:spacing w:after="0" w:line="360" w:lineRule="auto"/>
        <w:ind w:firstLine="709"/>
        <w:jc w:val="both"/>
        <w:rPr>
          <w:rFonts w:ascii="Times New Roman" w:eastAsia="Times New Roman" w:hAnsi="Times New Roman"/>
          <w:sz w:val="26"/>
          <w:szCs w:val="26"/>
          <w:lang w:eastAsia="ru-RU"/>
        </w:rPr>
      </w:pPr>
      <w:r w:rsidRPr="00C14293">
        <w:rPr>
          <w:rFonts w:ascii="Times New Roman" w:eastAsia="Times New Roman" w:hAnsi="Times New Roman"/>
          <w:b/>
          <w:bCs/>
          <w:sz w:val="26"/>
          <w:szCs w:val="26"/>
          <w:lang w:eastAsia="ru-RU"/>
        </w:rPr>
        <w:t xml:space="preserve">Ключевые слова: </w:t>
      </w:r>
      <w:r w:rsidRPr="00C14293">
        <w:rPr>
          <w:rFonts w:ascii="Times New Roman" w:eastAsia="Times New Roman" w:hAnsi="Times New Roman"/>
          <w:sz w:val="26"/>
          <w:szCs w:val="26"/>
          <w:lang w:eastAsia="ru-RU"/>
        </w:rPr>
        <w:t>педагог, образование, просвещение, здоровье, формирование здоровья, факторы риска, культура здоровья.</w:t>
      </w:r>
    </w:p>
    <w:p w:rsidR="006F718B" w:rsidRPr="00C14293" w:rsidRDefault="006F718B" w:rsidP="006F718B">
      <w:pPr>
        <w:spacing w:after="0" w:line="360" w:lineRule="auto"/>
        <w:ind w:firstLine="709"/>
        <w:jc w:val="both"/>
        <w:rPr>
          <w:rFonts w:ascii="Times New Roman" w:eastAsia="Times New Roman" w:hAnsi="Times New Roman"/>
          <w:sz w:val="26"/>
          <w:szCs w:val="26"/>
          <w:lang w:val="en-US" w:eastAsia="ru-RU"/>
        </w:rPr>
      </w:pPr>
      <w:r w:rsidRPr="00C14293">
        <w:rPr>
          <w:rFonts w:ascii="Times New Roman" w:eastAsia="Times New Roman" w:hAnsi="Times New Roman"/>
          <w:b/>
          <w:bCs/>
          <w:sz w:val="26"/>
          <w:szCs w:val="26"/>
          <w:lang w:val="en-US" w:eastAsia="ru-RU"/>
        </w:rPr>
        <w:t>Key words:</w:t>
      </w:r>
      <w:r w:rsidRPr="00C14293">
        <w:rPr>
          <w:rFonts w:ascii="Times New Roman" w:eastAsia="Times New Roman" w:hAnsi="Times New Roman"/>
          <w:sz w:val="26"/>
          <w:szCs w:val="26"/>
          <w:lang w:val="en-US" w:eastAsia="ru-RU"/>
        </w:rPr>
        <w:t xml:space="preserve"> teacher, education, enlightenment, health, promotion health, risk factors, </w:t>
      </w:r>
      <w:proofErr w:type="gramStart"/>
      <w:r w:rsidRPr="00C14293">
        <w:rPr>
          <w:rFonts w:ascii="Times New Roman" w:eastAsia="Times New Roman" w:hAnsi="Times New Roman"/>
          <w:sz w:val="26"/>
          <w:szCs w:val="26"/>
          <w:lang w:val="en-US" w:eastAsia="ru-RU"/>
        </w:rPr>
        <w:t>culture  of</w:t>
      </w:r>
      <w:proofErr w:type="gramEnd"/>
      <w:r w:rsidRPr="00C14293">
        <w:rPr>
          <w:rFonts w:ascii="Times New Roman" w:eastAsia="Times New Roman" w:hAnsi="Times New Roman"/>
          <w:sz w:val="26"/>
          <w:szCs w:val="26"/>
          <w:lang w:val="en-US" w:eastAsia="ru-RU"/>
        </w:rPr>
        <w:t xml:space="preserve"> health</w:t>
      </w:r>
      <w:r w:rsidR="00C14293" w:rsidRPr="00C14293">
        <w:rPr>
          <w:rFonts w:ascii="Times New Roman" w:eastAsia="Times New Roman" w:hAnsi="Times New Roman"/>
          <w:sz w:val="26"/>
          <w:szCs w:val="26"/>
          <w:lang w:val="en-US"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Культура </w:t>
      </w:r>
      <w:proofErr w:type="spellStart"/>
      <w:r w:rsidRPr="004F6C2E">
        <w:rPr>
          <w:rFonts w:ascii="Times New Roman" w:eastAsia="Times New Roman" w:hAnsi="Times New Roman"/>
          <w:sz w:val="26"/>
          <w:szCs w:val="26"/>
          <w:lang w:eastAsia="ru-RU"/>
        </w:rPr>
        <w:t>самооздоровления</w:t>
      </w:r>
      <w:proofErr w:type="spellEnd"/>
      <w:r w:rsidRPr="004F6C2E">
        <w:rPr>
          <w:rFonts w:ascii="Times New Roman" w:eastAsia="Times New Roman" w:hAnsi="Times New Roman"/>
          <w:sz w:val="26"/>
          <w:szCs w:val="26"/>
          <w:lang w:eastAsia="ru-RU"/>
        </w:rPr>
        <w:t>, ведения здорового образа жизни не дается человеку изначально, а является результатом его обучен</w:t>
      </w:r>
      <w:r>
        <w:rPr>
          <w:rFonts w:ascii="Times New Roman" w:eastAsia="Times New Roman" w:hAnsi="Times New Roman"/>
          <w:sz w:val="26"/>
          <w:szCs w:val="26"/>
          <w:lang w:eastAsia="ru-RU"/>
        </w:rPr>
        <w:t>ия, воспитания, саморазвития</w:t>
      </w:r>
      <w:r w:rsidRPr="004F6C2E">
        <w:rPr>
          <w:rFonts w:ascii="Times New Roman" w:eastAsia="Times New Roman" w:hAnsi="Times New Roman"/>
          <w:sz w:val="26"/>
          <w:szCs w:val="26"/>
          <w:lang w:eastAsia="ru-RU"/>
        </w:rPr>
        <w:t>.</w:t>
      </w:r>
    </w:p>
    <w:p w:rsidR="006F718B" w:rsidRPr="001C7CBD"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В этой связи важно уяснить и суть деятельности педагогов. Общеизвестно, что школьная атмосфера сегодня стала небезопасна для здоровья детей. Ухудшение здоровья детей прямо пропорционально учебным перегрузкам учащихся, их неудовлетворенности своим учителем и негативным отношением к части изучаемых предметов. Очевидно, одним из правил педагогической деятельности должно стать следующее: обучая и воспитывая, помни, не навредят ли твои действия</w:t>
      </w:r>
      <w:r>
        <w:rPr>
          <w:rFonts w:ascii="Times New Roman" w:eastAsia="Times New Roman" w:hAnsi="Times New Roman"/>
          <w:sz w:val="26"/>
          <w:szCs w:val="26"/>
          <w:lang w:eastAsia="ru-RU"/>
        </w:rPr>
        <w:t xml:space="preserve"> здоровью твоего ученика </w:t>
      </w:r>
      <w:r w:rsidRPr="001C7CBD">
        <w:rPr>
          <w:rFonts w:ascii="Times New Roman" w:eastAsia="Times New Roman" w:hAnsi="Times New Roman"/>
          <w:sz w:val="26"/>
          <w:szCs w:val="26"/>
          <w:lang w:eastAsia="ru-RU"/>
        </w:rPr>
        <w:t>[1].</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Однако, чтобы учитель мог квалифицированно руководствоваться этим правилом, он должен многое знать и уметь в области </w:t>
      </w:r>
      <w:proofErr w:type="spellStart"/>
      <w:r w:rsidRPr="004F6C2E">
        <w:rPr>
          <w:rFonts w:ascii="Times New Roman" w:eastAsia="Times New Roman" w:hAnsi="Times New Roman"/>
          <w:sz w:val="26"/>
          <w:szCs w:val="26"/>
          <w:lang w:eastAsia="ru-RU"/>
        </w:rPr>
        <w:t>валеологии</w:t>
      </w:r>
      <w:proofErr w:type="spellEnd"/>
      <w:r w:rsidRPr="004F6C2E">
        <w:rPr>
          <w:rFonts w:ascii="Times New Roman" w:eastAsia="Times New Roman" w:hAnsi="Times New Roman"/>
          <w:sz w:val="26"/>
          <w:szCs w:val="26"/>
          <w:lang w:eastAsia="ru-RU"/>
        </w:rPr>
        <w:t xml:space="preserve">. Кроме того, успех формирования здоровой, гармонично развитой личности ребёнка во многом зависит от того, каким личностным и физическим потенциалом обладает сам учитель, ведет ли он сам здоровый образ жизни. Образ жизни человека является </w:t>
      </w:r>
      <w:r w:rsidRPr="004F6C2E">
        <w:rPr>
          <w:rFonts w:ascii="Times New Roman" w:eastAsia="Times New Roman" w:hAnsi="Times New Roman"/>
          <w:sz w:val="26"/>
          <w:szCs w:val="26"/>
          <w:lang w:eastAsia="ru-RU"/>
        </w:rPr>
        <w:lastRenderedPageBreak/>
        <w:t>отражением суммы его знаний, умений, навыков, мировоззрения и т.д. – всего того, что в конечном итоге и формирует ку</w:t>
      </w:r>
      <w:r>
        <w:rPr>
          <w:rFonts w:ascii="Times New Roman" w:eastAsia="Times New Roman" w:hAnsi="Times New Roman"/>
          <w:sz w:val="26"/>
          <w:szCs w:val="26"/>
          <w:lang w:eastAsia="ru-RU"/>
        </w:rPr>
        <w:t>льтуру личности</w:t>
      </w:r>
      <w:r w:rsidRPr="004F6C2E">
        <w:rPr>
          <w:rFonts w:ascii="Times New Roman" w:eastAsia="Times New Roman" w:hAnsi="Times New Roman"/>
          <w:sz w:val="26"/>
          <w:szCs w:val="26"/>
          <w:lang w:eastAsia="ru-RU"/>
        </w:rPr>
        <w:t>.</w:t>
      </w:r>
    </w:p>
    <w:p w:rsidR="006F718B" w:rsidRPr="001C7CBD"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В связи с вышесказанным мы поднимаем проблему формирования </w:t>
      </w:r>
      <w:proofErr w:type="spellStart"/>
      <w:r w:rsidRPr="004F6C2E">
        <w:rPr>
          <w:rFonts w:ascii="Times New Roman" w:eastAsia="Times New Roman" w:hAnsi="Times New Roman"/>
          <w:sz w:val="26"/>
          <w:szCs w:val="26"/>
          <w:lang w:eastAsia="ru-RU"/>
        </w:rPr>
        <w:t>здоровьесберегающей</w:t>
      </w:r>
      <w:proofErr w:type="spellEnd"/>
      <w:r w:rsidRPr="004F6C2E">
        <w:rPr>
          <w:rFonts w:ascii="Times New Roman" w:eastAsia="Times New Roman" w:hAnsi="Times New Roman"/>
          <w:sz w:val="26"/>
          <w:szCs w:val="26"/>
          <w:lang w:eastAsia="ru-RU"/>
        </w:rPr>
        <w:t xml:space="preserve"> компетенции будущего учителя, компонентами которой являются: знания медицинского характера, умения, мышление, мировоззрение и поведение, имеющие </w:t>
      </w:r>
      <w:proofErr w:type="spellStart"/>
      <w:r w:rsidRPr="004F6C2E">
        <w:rPr>
          <w:rFonts w:ascii="Times New Roman" w:eastAsia="Times New Roman" w:hAnsi="Times New Roman"/>
          <w:sz w:val="26"/>
          <w:szCs w:val="26"/>
          <w:lang w:eastAsia="ru-RU"/>
        </w:rPr>
        <w:t>валеологическую</w:t>
      </w:r>
      <w:proofErr w:type="spellEnd"/>
      <w:r w:rsidRPr="004F6C2E">
        <w:rPr>
          <w:rFonts w:ascii="Times New Roman" w:eastAsia="Times New Roman" w:hAnsi="Times New Roman"/>
          <w:sz w:val="26"/>
          <w:szCs w:val="26"/>
          <w:lang w:eastAsia="ru-RU"/>
        </w:rPr>
        <w:t xml:space="preserve"> направленность, здоровый </w:t>
      </w:r>
      <w:r>
        <w:rPr>
          <w:rFonts w:ascii="Times New Roman" w:eastAsia="Times New Roman" w:hAnsi="Times New Roman"/>
          <w:sz w:val="26"/>
          <w:szCs w:val="26"/>
          <w:lang w:eastAsia="ru-RU"/>
        </w:rPr>
        <w:t>образ жизни, культура чувств [5</w:t>
      </w:r>
      <w:r w:rsidRPr="001C7CBD">
        <w:rPr>
          <w:rFonts w:ascii="Times New Roman" w:eastAsia="Times New Roman" w:hAnsi="Times New Roman"/>
          <w:sz w:val="26"/>
          <w:szCs w:val="26"/>
          <w:lang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Мы полагаем, что проблема может быть решена в педагогическом вузе за счет комплекса мероприятий, направленных на изменение существующих форм подготовки учителя, создания новых программ обучения, имеющих </w:t>
      </w:r>
      <w:proofErr w:type="spellStart"/>
      <w:r w:rsidRPr="004F6C2E">
        <w:rPr>
          <w:rFonts w:ascii="Times New Roman" w:eastAsia="Times New Roman" w:hAnsi="Times New Roman"/>
          <w:sz w:val="26"/>
          <w:szCs w:val="26"/>
          <w:lang w:eastAsia="ru-RU"/>
        </w:rPr>
        <w:t>здоровьесберегающую</w:t>
      </w:r>
      <w:proofErr w:type="spellEnd"/>
      <w:r w:rsidRPr="004F6C2E">
        <w:rPr>
          <w:rFonts w:ascii="Times New Roman" w:eastAsia="Times New Roman" w:hAnsi="Times New Roman"/>
          <w:sz w:val="26"/>
          <w:szCs w:val="26"/>
          <w:lang w:eastAsia="ru-RU"/>
        </w:rPr>
        <w:t xml:space="preserve"> направленность, иного структурирования учебной информации, возможности применения.</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Одним из требований государственного образовательного стандарта к уровню подготовки бакалавров педагогики является осознание будущими специалистами ценностного значения здоровья, ориентирование будущих специалистов на развитие и формирование «коммуникативных личностных качеств, правового самосознания, отношения к здоровью человека как </w:t>
      </w:r>
      <w:proofErr w:type="spellStart"/>
      <w:r w:rsidRPr="004F6C2E">
        <w:rPr>
          <w:rFonts w:ascii="Times New Roman" w:eastAsia="Times New Roman" w:hAnsi="Times New Roman"/>
          <w:sz w:val="26"/>
          <w:szCs w:val="26"/>
          <w:lang w:eastAsia="ru-RU"/>
        </w:rPr>
        <w:t>самоценности</w:t>
      </w:r>
      <w:proofErr w:type="spellEnd"/>
      <w:r w:rsidRPr="004F6C2E">
        <w:rPr>
          <w:rFonts w:ascii="Times New Roman" w:eastAsia="Times New Roman" w:hAnsi="Times New Roman"/>
          <w:sz w:val="26"/>
          <w:szCs w:val="26"/>
          <w:lang w:eastAsia="ru-RU"/>
        </w:rPr>
        <w:t xml:space="preserve">». Так, в цикле общепрофессиональных дисциплин ФГОС следует ориентировать подготовку бакалавров на построение </w:t>
      </w:r>
      <w:proofErr w:type="spellStart"/>
      <w:r w:rsidRPr="004F6C2E">
        <w:rPr>
          <w:rFonts w:ascii="Times New Roman" w:eastAsia="Times New Roman" w:hAnsi="Times New Roman"/>
          <w:sz w:val="26"/>
          <w:szCs w:val="26"/>
          <w:lang w:eastAsia="ru-RU"/>
        </w:rPr>
        <w:t>здоровьесберегающей</w:t>
      </w:r>
      <w:proofErr w:type="spellEnd"/>
      <w:r w:rsidRPr="004F6C2E">
        <w:rPr>
          <w:rFonts w:ascii="Times New Roman" w:eastAsia="Times New Roman" w:hAnsi="Times New Roman"/>
          <w:sz w:val="26"/>
          <w:szCs w:val="26"/>
          <w:lang w:eastAsia="ru-RU"/>
        </w:rPr>
        <w:t xml:space="preserve"> среды в школе, модернизацию воспитания и обучения детей разных возрастов, освоение современных средств оценки достижений учащихся, психологическое консультирование родителей, работу с младшими школьниками, подростками и старшими школьниками, оказавшимися в экстре</w:t>
      </w:r>
      <w:r>
        <w:rPr>
          <w:rFonts w:ascii="Times New Roman" w:eastAsia="Times New Roman" w:hAnsi="Times New Roman"/>
          <w:sz w:val="26"/>
          <w:szCs w:val="26"/>
          <w:lang w:eastAsia="ru-RU"/>
        </w:rPr>
        <w:t>мальной ситуации</w:t>
      </w:r>
      <w:r w:rsidRPr="001C7CBD">
        <w:rPr>
          <w:rFonts w:ascii="Times New Roman" w:eastAsia="Times New Roman" w:hAnsi="Times New Roman"/>
          <w:sz w:val="26"/>
          <w:szCs w:val="26"/>
          <w:lang w:eastAsia="ru-RU"/>
        </w:rPr>
        <w:t xml:space="preserve"> [4]</w:t>
      </w:r>
      <w:r w:rsidRPr="004F6C2E">
        <w:rPr>
          <w:rFonts w:ascii="Times New Roman" w:eastAsia="Times New Roman" w:hAnsi="Times New Roman"/>
          <w:sz w:val="26"/>
          <w:szCs w:val="26"/>
          <w:lang w:eastAsia="ru-RU"/>
        </w:rPr>
        <w:t>.</w:t>
      </w:r>
    </w:p>
    <w:p w:rsidR="006F718B"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В наших исследованиях было установлено, что в педагогическом вузе, большую часть знаний о здоровье, методах его сохранения и укрепления студенты получают путем самообразования. Существенную роль в формировании </w:t>
      </w:r>
      <w:proofErr w:type="spellStart"/>
      <w:r w:rsidRPr="004F6C2E">
        <w:rPr>
          <w:rFonts w:ascii="Times New Roman" w:eastAsia="Times New Roman" w:hAnsi="Times New Roman"/>
          <w:sz w:val="26"/>
          <w:szCs w:val="26"/>
          <w:lang w:eastAsia="ru-RU"/>
        </w:rPr>
        <w:t>здоровьесберегающих</w:t>
      </w:r>
      <w:proofErr w:type="spellEnd"/>
      <w:r w:rsidRPr="004F6C2E">
        <w:rPr>
          <w:rFonts w:ascii="Times New Roman" w:eastAsia="Times New Roman" w:hAnsi="Times New Roman"/>
          <w:sz w:val="26"/>
          <w:szCs w:val="26"/>
          <w:lang w:eastAsia="ru-RU"/>
        </w:rPr>
        <w:t xml:space="preserve"> знаний у будущих педагогов имеют занятия по физической культуре и подготовке. Наиболее полезными дисциплинами с точки зрения приобретения знаний о здоровье студенты называют физиологию, гигиену, анатомию, психологию.</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Здесь следует отметить малую эффективность использования только лекционной формы обучения для целей </w:t>
      </w:r>
      <w:proofErr w:type="spellStart"/>
      <w:r w:rsidRPr="004F6C2E">
        <w:rPr>
          <w:rFonts w:ascii="Times New Roman" w:eastAsia="Times New Roman" w:hAnsi="Times New Roman"/>
          <w:sz w:val="26"/>
          <w:szCs w:val="26"/>
          <w:lang w:eastAsia="ru-RU"/>
        </w:rPr>
        <w:t>здоровьесберегающего</w:t>
      </w:r>
      <w:proofErr w:type="spellEnd"/>
      <w:r w:rsidRPr="004F6C2E">
        <w:rPr>
          <w:rFonts w:ascii="Times New Roman" w:eastAsia="Times New Roman" w:hAnsi="Times New Roman"/>
          <w:sz w:val="26"/>
          <w:szCs w:val="26"/>
          <w:lang w:eastAsia="ru-RU"/>
        </w:rPr>
        <w:t xml:space="preserve"> образования в силу отсутствия атмосферы самопознания и помощи в выборе личностно значимой </w:t>
      </w:r>
      <w:r w:rsidRPr="004F6C2E">
        <w:rPr>
          <w:rFonts w:ascii="Times New Roman" w:eastAsia="Times New Roman" w:hAnsi="Times New Roman"/>
          <w:sz w:val="26"/>
          <w:szCs w:val="26"/>
          <w:lang w:eastAsia="ru-RU"/>
        </w:rPr>
        <w:lastRenderedPageBreak/>
        <w:t>системы ценностных ориентаций. Отсюда следует необходимость комплексной реализации всех видов учебной деятельности: лекций, семинаров, практических, лабораторных занятий, дискуссий, тренингов, внеурочной работы, системы дополнительного образования. Отдельно можно обсуждать процесс физического воспитания, организацию деятельности по повышению двигательной активн</w:t>
      </w:r>
      <w:r>
        <w:rPr>
          <w:rFonts w:ascii="Times New Roman" w:eastAsia="Times New Roman" w:hAnsi="Times New Roman"/>
          <w:sz w:val="26"/>
          <w:szCs w:val="26"/>
          <w:lang w:eastAsia="ru-RU"/>
        </w:rPr>
        <w:t>ости (соревнования и т.п.)</w:t>
      </w:r>
      <w:r w:rsidRPr="001C7CBD">
        <w:rPr>
          <w:rFonts w:ascii="Times New Roman" w:eastAsia="Times New Roman" w:hAnsi="Times New Roman"/>
          <w:sz w:val="26"/>
          <w:szCs w:val="26"/>
          <w:lang w:eastAsia="ru-RU"/>
        </w:rPr>
        <w:t xml:space="preserve"> </w:t>
      </w:r>
      <w:r w:rsidRPr="008B5CFB">
        <w:rPr>
          <w:rFonts w:ascii="Times New Roman" w:eastAsia="Times New Roman" w:hAnsi="Times New Roman"/>
          <w:sz w:val="26"/>
          <w:szCs w:val="26"/>
          <w:lang w:eastAsia="ru-RU"/>
        </w:rPr>
        <w:t>[4]</w:t>
      </w:r>
      <w:r w:rsidRPr="004F6C2E">
        <w:rPr>
          <w:rFonts w:ascii="Times New Roman" w:eastAsia="Times New Roman" w:hAnsi="Times New Roman"/>
          <w:sz w:val="26"/>
          <w:szCs w:val="26"/>
          <w:lang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 Культура здоровья, как результат </w:t>
      </w:r>
      <w:proofErr w:type="spellStart"/>
      <w:r w:rsidRPr="004F6C2E">
        <w:rPr>
          <w:rFonts w:ascii="Times New Roman" w:eastAsia="Times New Roman" w:hAnsi="Times New Roman"/>
          <w:sz w:val="26"/>
          <w:szCs w:val="26"/>
          <w:lang w:eastAsia="ru-RU"/>
        </w:rPr>
        <w:t>здоровьесберегающего</w:t>
      </w:r>
      <w:proofErr w:type="spellEnd"/>
      <w:r w:rsidRPr="004F6C2E">
        <w:rPr>
          <w:rFonts w:ascii="Times New Roman" w:eastAsia="Times New Roman" w:hAnsi="Times New Roman"/>
          <w:sz w:val="26"/>
          <w:szCs w:val="26"/>
          <w:lang w:eastAsia="ru-RU"/>
        </w:rPr>
        <w:t xml:space="preserve"> образования, должна быть присуща каждому человеку, но для педагога она является особенно значимой и необходимой, так как является одним из интегральных показателей, определяющих культурный уровень общества. Процесс формирования культуры здоровья должен осуществляться в атмосфере интеллектуальных, нравственных и эстетических переживаний, столкновения мнений, взглядов, поиска истины, проектирования </w:t>
      </w:r>
      <w:r>
        <w:rPr>
          <w:rFonts w:ascii="Times New Roman" w:eastAsia="Times New Roman" w:hAnsi="Times New Roman"/>
          <w:sz w:val="26"/>
          <w:szCs w:val="26"/>
          <w:lang w:eastAsia="ru-RU"/>
        </w:rPr>
        <w:t>различных возможных решений [5</w:t>
      </w:r>
      <w:r w:rsidRPr="001C7CBD">
        <w:rPr>
          <w:rFonts w:ascii="Times New Roman" w:eastAsia="Times New Roman" w:hAnsi="Times New Roman"/>
          <w:sz w:val="26"/>
          <w:szCs w:val="26"/>
          <w:lang w:eastAsia="ru-RU"/>
        </w:rPr>
        <w:t>]</w:t>
      </w:r>
      <w:r w:rsidRPr="004F6C2E">
        <w:rPr>
          <w:rFonts w:ascii="Times New Roman" w:eastAsia="Times New Roman" w:hAnsi="Times New Roman"/>
          <w:sz w:val="26"/>
          <w:szCs w:val="26"/>
          <w:lang w:eastAsia="ru-RU"/>
        </w:rPr>
        <w:t xml:space="preserve">. </w:t>
      </w:r>
      <w:r w:rsidRPr="008B5CFB">
        <w:rPr>
          <w:rFonts w:ascii="Times New Roman" w:eastAsia="Times New Roman" w:hAnsi="Times New Roman"/>
          <w:sz w:val="26"/>
          <w:szCs w:val="26"/>
          <w:lang w:eastAsia="ru-RU"/>
        </w:rPr>
        <w:tab/>
      </w:r>
      <w:r w:rsidRPr="008B5CFB">
        <w:rPr>
          <w:rFonts w:ascii="Times New Roman" w:eastAsia="Times New Roman" w:hAnsi="Times New Roman"/>
          <w:sz w:val="26"/>
          <w:szCs w:val="26"/>
          <w:lang w:eastAsia="ru-RU"/>
        </w:rPr>
        <w:tab/>
      </w:r>
      <w:r w:rsidRPr="008B5CFB">
        <w:rPr>
          <w:rFonts w:ascii="Times New Roman" w:eastAsia="Times New Roman" w:hAnsi="Times New Roman"/>
          <w:sz w:val="26"/>
          <w:szCs w:val="26"/>
          <w:lang w:eastAsia="ru-RU"/>
        </w:rPr>
        <w:tab/>
      </w:r>
      <w:r w:rsidRPr="008B5CFB">
        <w:rPr>
          <w:rFonts w:ascii="Times New Roman" w:eastAsia="Times New Roman" w:hAnsi="Times New Roman"/>
          <w:sz w:val="26"/>
          <w:szCs w:val="26"/>
          <w:lang w:eastAsia="ru-RU"/>
        </w:rPr>
        <w:tab/>
      </w:r>
      <w:r w:rsidRPr="008B5CFB">
        <w:rPr>
          <w:rFonts w:ascii="Times New Roman" w:eastAsia="Times New Roman" w:hAnsi="Times New Roman"/>
          <w:sz w:val="26"/>
          <w:szCs w:val="26"/>
          <w:lang w:eastAsia="ru-RU"/>
        </w:rPr>
        <w:tab/>
      </w:r>
      <w:r w:rsidRPr="008B5CFB">
        <w:rPr>
          <w:rFonts w:ascii="Times New Roman" w:eastAsia="Times New Roman" w:hAnsi="Times New Roman"/>
          <w:sz w:val="26"/>
          <w:szCs w:val="26"/>
          <w:lang w:eastAsia="ru-RU"/>
        </w:rPr>
        <w:tab/>
      </w:r>
      <w:r w:rsidRPr="008B5CFB">
        <w:rPr>
          <w:rFonts w:ascii="Times New Roman" w:eastAsia="Times New Roman" w:hAnsi="Times New Roman"/>
          <w:sz w:val="26"/>
          <w:szCs w:val="26"/>
          <w:lang w:eastAsia="ru-RU"/>
        </w:rPr>
        <w:tab/>
      </w:r>
      <w:r w:rsidRPr="004F6C2E">
        <w:rPr>
          <w:rFonts w:ascii="Times New Roman" w:eastAsia="Times New Roman" w:hAnsi="Times New Roman"/>
          <w:sz w:val="26"/>
          <w:szCs w:val="26"/>
          <w:lang w:eastAsia="ru-RU"/>
        </w:rPr>
        <w:t xml:space="preserve">При этом основным условием выступает вовлеченность студента в критический анализ личностно значимого содержания знаний. Осуществление </w:t>
      </w:r>
      <w:proofErr w:type="spellStart"/>
      <w:r w:rsidRPr="004F6C2E">
        <w:rPr>
          <w:rFonts w:ascii="Times New Roman" w:eastAsia="Times New Roman" w:hAnsi="Times New Roman"/>
          <w:sz w:val="26"/>
          <w:szCs w:val="26"/>
          <w:lang w:eastAsia="ru-RU"/>
        </w:rPr>
        <w:t>межпредметных</w:t>
      </w:r>
      <w:proofErr w:type="spellEnd"/>
      <w:r w:rsidRPr="004F6C2E">
        <w:rPr>
          <w:rFonts w:ascii="Times New Roman" w:eastAsia="Times New Roman" w:hAnsi="Times New Roman"/>
          <w:sz w:val="26"/>
          <w:szCs w:val="26"/>
          <w:lang w:eastAsia="ru-RU"/>
        </w:rPr>
        <w:t xml:space="preserve"> связей позволяет студентам увидеть одно и то же явление с разных точек зрения, получить целостное представление о нем.</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К сожалению, большинство учебных программ по </w:t>
      </w:r>
      <w:proofErr w:type="spellStart"/>
      <w:r w:rsidRPr="004F6C2E">
        <w:rPr>
          <w:rFonts w:ascii="Times New Roman" w:eastAsia="Times New Roman" w:hAnsi="Times New Roman"/>
          <w:sz w:val="26"/>
          <w:szCs w:val="26"/>
          <w:lang w:eastAsia="ru-RU"/>
        </w:rPr>
        <w:t>здоровьесбережению</w:t>
      </w:r>
      <w:proofErr w:type="spellEnd"/>
      <w:r w:rsidRPr="004F6C2E">
        <w:rPr>
          <w:rFonts w:ascii="Times New Roman" w:eastAsia="Times New Roman" w:hAnsi="Times New Roman"/>
          <w:sz w:val="26"/>
          <w:szCs w:val="26"/>
          <w:lang w:eastAsia="ru-RU"/>
        </w:rPr>
        <w:t xml:space="preserve"> существует в рамках только информационно-познавательного подхода.</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Обучение </w:t>
      </w:r>
      <w:proofErr w:type="spellStart"/>
      <w:r w:rsidRPr="004F6C2E">
        <w:rPr>
          <w:rFonts w:ascii="Times New Roman" w:eastAsia="Times New Roman" w:hAnsi="Times New Roman"/>
          <w:sz w:val="26"/>
          <w:szCs w:val="26"/>
          <w:lang w:eastAsia="ru-RU"/>
        </w:rPr>
        <w:t>здоровьесберегающим</w:t>
      </w:r>
      <w:proofErr w:type="spellEnd"/>
      <w:r w:rsidRPr="004F6C2E">
        <w:rPr>
          <w:rFonts w:ascii="Times New Roman" w:eastAsia="Times New Roman" w:hAnsi="Times New Roman"/>
          <w:sz w:val="26"/>
          <w:szCs w:val="26"/>
          <w:lang w:eastAsia="ru-RU"/>
        </w:rPr>
        <w:t xml:space="preserve"> технологиям в педагогическом вузе преследует следующие основные цели:</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F6C2E">
        <w:rPr>
          <w:rFonts w:ascii="Times New Roman" w:eastAsia="Times New Roman" w:hAnsi="Times New Roman"/>
          <w:sz w:val="26"/>
          <w:szCs w:val="26"/>
          <w:lang w:eastAsia="ru-RU"/>
        </w:rPr>
        <w:t>Формирование у бакалавров мотивации, знаний, навыков реализации здорового образа жизни;</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F6C2E">
        <w:rPr>
          <w:rFonts w:ascii="Times New Roman" w:eastAsia="Times New Roman" w:hAnsi="Times New Roman"/>
          <w:sz w:val="26"/>
          <w:szCs w:val="26"/>
          <w:lang w:eastAsia="ru-RU"/>
        </w:rPr>
        <w:t>Развитие у бакалавров способностей и навыков, необходимых для формирования здорового образа жизни у будущих учеников.</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Неразрывно с процессом сбережения здоровья связано и формирование </w:t>
      </w:r>
      <w:proofErr w:type="spellStart"/>
      <w:r w:rsidRPr="004F6C2E">
        <w:rPr>
          <w:rFonts w:ascii="Times New Roman" w:eastAsia="Times New Roman" w:hAnsi="Times New Roman"/>
          <w:sz w:val="26"/>
          <w:szCs w:val="26"/>
          <w:lang w:eastAsia="ru-RU"/>
        </w:rPr>
        <w:t>здоровьеориентированных</w:t>
      </w:r>
      <w:proofErr w:type="spellEnd"/>
      <w:r w:rsidRPr="004F6C2E">
        <w:rPr>
          <w:rFonts w:ascii="Times New Roman" w:eastAsia="Times New Roman" w:hAnsi="Times New Roman"/>
          <w:sz w:val="26"/>
          <w:szCs w:val="26"/>
          <w:lang w:eastAsia="ru-RU"/>
        </w:rPr>
        <w:t xml:space="preserve"> позици</w:t>
      </w:r>
      <w:r>
        <w:rPr>
          <w:rFonts w:ascii="Times New Roman" w:eastAsia="Times New Roman" w:hAnsi="Times New Roman"/>
          <w:sz w:val="26"/>
          <w:szCs w:val="26"/>
          <w:lang w:eastAsia="ru-RU"/>
        </w:rPr>
        <w:t>й в процессе обучения в вузе</w:t>
      </w:r>
      <w:r w:rsidRPr="001C7CBD">
        <w:rPr>
          <w:rFonts w:ascii="Times New Roman" w:eastAsia="Times New Roman" w:hAnsi="Times New Roman"/>
          <w:sz w:val="26"/>
          <w:szCs w:val="26"/>
          <w:lang w:eastAsia="ru-RU"/>
        </w:rPr>
        <w:t xml:space="preserve"> [2]</w:t>
      </w:r>
      <w:r w:rsidRPr="004F6C2E">
        <w:rPr>
          <w:rFonts w:ascii="Times New Roman" w:eastAsia="Times New Roman" w:hAnsi="Times New Roman"/>
          <w:sz w:val="26"/>
          <w:szCs w:val="26"/>
          <w:lang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По нашему мнению вектор </w:t>
      </w:r>
      <w:proofErr w:type="spellStart"/>
      <w:r w:rsidRPr="004F6C2E">
        <w:rPr>
          <w:rFonts w:ascii="Times New Roman" w:eastAsia="Times New Roman" w:hAnsi="Times New Roman"/>
          <w:sz w:val="26"/>
          <w:szCs w:val="26"/>
          <w:lang w:eastAsia="ru-RU"/>
        </w:rPr>
        <w:t>здоровьеориентированного</w:t>
      </w:r>
      <w:proofErr w:type="spellEnd"/>
      <w:r w:rsidRPr="004F6C2E">
        <w:rPr>
          <w:rFonts w:ascii="Times New Roman" w:eastAsia="Times New Roman" w:hAnsi="Times New Roman"/>
          <w:sz w:val="26"/>
          <w:szCs w:val="26"/>
          <w:lang w:eastAsia="ru-RU"/>
        </w:rPr>
        <w:t xml:space="preserve"> образования можно условно разделить на формирование здоровья и обучение его сбережению, что характерно для процесса становления педагога в вузе и сохранения собственного здоровья педагога и </w:t>
      </w:r>
      <w:proofErr w:type="gramStart"/>
      <w:r w:rsidRPr="004F6C2E">
        <w:rPr>
          <w:rFonts w:ascii="Times New Roman" w:eastAsia="Times New Roman" w:hAnsi="Times New Roman"/>
          <w:sz w:val="26"/>
          <w:szCs w:val="26"/>
          <w:lang w:eastAsia="ru-RU"/>
        </w:rPr>
        <w:t>здоровья</w:t>
      </w:r>
      <w:proofErr w:type="gramEnd"/>
      <w:r w:rsidRPr="004F6C2E">
        <w:rPr>
          <w:rFonts w:ascii="Times New Roman" w:eastAsia="Times New Roman" w:hAnsi="Times New Roman"/>
          <w:sz w:val="26"/>
          <w:szCs w:val="26"/>
          <w:lang w:eastAsia="ru-RU"/>
        </w:rPr>
        <w:t xml:space="preserve"> обучаемых в процессе профессионального труда в образователь</w:t>
      </w:r>
      <w:r>
        <w:rPr>
          <w:rFonts w:ascii="Times New Roman" w:eastAsia="Times New Roman" w:hAnsi="Times New Roman"/>
          <w:sz w:val="26"/>
          <w:szCs w:val="26"/>
          <w:lang w:eastAsia="ru-RU"/>
        </w:rPr>
        <w:t>ных учреждениях</w:t>
      </w:r>
      <w:r w:rsidRPr="004F6C2E">
        <w:rPr>
          <w:rFonts w:ascii="Times New Roman" w:eastAsia="Times New Roman" w:hAnsi="Times New Roman"/>
          <w:sz w:val="26"/>
          <w:szCs w:val="26"/>
          <w:lang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lastRenderedPageBreak/>
        <w:t>Выявление факторов риска и создание благоприятных условий для реализации принципов социальной программы здорового образа жизни на рабочих местах (витаминизация, кислородные коктейли, комната психологической разгрузки, штатный психолог, ежегодная диспансеризация, вакцинация, организация рационального питания) должны способствовать повышению уровня здоровья в трудовых педа</w:t>
      </w:r>
      <w:r>
        <w:rPr>
          <w:rFonts w:ascii="Times New Roman" w:eastAsia="Times New Roman" w:hAnsi="Times New Roman"/>
          <w:sz w:val="26"/>
          <w:szCs w:val="26"/>
          <w:lang w:eastAsia="ru-RU"/>
        </w:rPr>
        <w:t>гогических коллективах</w:t>
      </w:r>
      <w:r w:rsidRPr="001C7CBD">
        <w:rPr>
          <w:rFonts w:ascii="Times New Roman" w:eastAsia="Times New Roman" w:hAnsi="Times New Roman"/>
          <w:sz w:val="26"/>
          <w:szCs w:val="26"/>
          <w:lang w:eastAsia="ru-RU"/>
        </w:rPr>
        <w:t xml:space="preserve"> [2]</w:t>
      </w:r>
      <w:r w:rsidRPr="004F6C2E">
        <w:rPr>
          <w:rFonts w:ascii="Times New Roman" w:eastAsia="Times New Roman" w:hAnsi="Times New Roman"/>
          <w:sz w:val="26"/>
          <w:szCs w:val="26"/>
          <w:lang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Не последнее место в работе педагога занимает хорошо поставленная речь и голос. Только благодаря нормативному и правильному дыханию педагог способен на долгие годы сохранять четкую красиво звучащую речь, что немаловажно в педагогическом процессе. Хорошая физическая форма, правильно поставленное дыхание, профилактика сосудистых и инфекционных заболеваний – гарантия здоровья и </w:t>
      </w:r>
      <w:r>
        <w:rPr>
          <w:rFonts w:ascii="Times New Roman" w:eastAsia="Times New Roman" w:hAnsi="Times New Roman"/>
          <w:sz w:val="26"/>
          <w:szCs w:val="26"/>
          <w:lang w:eastAsia="ru-RU"/>
        </w:rPr>
        <w:t>профессионального долголетия</w:t>
      </w:r>
      <w:r w:rsidRPr="001C7CBD">
        <w:rPr>
          <w:rFonts w:ascii="Times New Roman" w:eastAsia="Times New Roman" w:hAnsi="Times New Roman"/>
          <w:sz w:val="26"/>
          <w:szCs w:val="26"/>
          <w:lang w:eastAsia="ru-RU"/>
        </w:rPr>
        <w:t xml:space="preserve"> [3]</w:t>
      </w:r>
      <w:r w:rsidRPr="004F6C2E">
        <w:rPr>
          <w:rFonts w:ascii="Times New Roman" w:eastAsia="Times New Roman" w:hAnsi="Times New Roman"/>
          <w:sz w:val="26"/>
          <w:szCs w:val="26"/>
          <w:lang w:eastAsia="ru-RU"/>
        </w:rPr>
        <w:t>.</w:t>
      </w:r>
    </w:p>
    <w:p w:rsidR="006F718B" w:rsidRPr="004F6C2E" w:rsidRDefault="006F718B" w:rsidP="006F718B">
      <w:pPr>
        <w:spacing w:after="0" w:line="360" w:lineRule="auto"/>
        <w:ind w:firstLine="709"/>
        <w:jc w:val="both"/>
        <w:textAlignment w:val="top"/>
        <w:rPr>
          <w:rFonts w:ascii="Times New Roman" w:eastAsia="Times New Roman" w:hAnsi="Times New Roman"/>
          <w:sz w:val="26"/>
          <w:szCs w:val="26"/>
          <w:lang w:eastAsia="ru-RU"/>
        </w:rPr>
      </w:pPr>
      <w:r w:rsidRPr="004F6C2E">
        <w:rPr>
          <w:rFonts w:ascii="Times New Roman" w:eastAsia="Times New Roman" w:hAnsi="Times New Roman"/>
          <w:sz w:val="26"/>
          <w:szCs w:val="26"/>
          <w:lang w:eastAsia="ru-RU"/>
        </w:rPr>
        <w:t xml:space="preserve">Основными методами педагогической практики </w:t>
      </w:r>
      <w:proofErr w:type="spellStart"/>
      <w:r w:rsidRPr="004F6C2E">
        <w:rPr>
          <w:rFonts w:ascii="Times New Roman" w:eastAsia="Times New Roman" w:hAnsi="Times New Roman"/>
          <w:sz w:val="26"/>
          <w:szCs w:val="26"/>
          <w:lang w:eastAsia="ru-RU"/>
        </w:rPr>
        <w:t>здоровьесбережения</w:t>
      </w:r>
      <w:proofErr w:type="spellEnd"/>
      <w:r w:rsidRPr="004F6C2E">
        <w:rPr>
          <w:rFonts w:ascii="Times New Roman" w:eastAsia="Times New Roman" w:hAnsi="Times New Roman"/>
          <w:sz w:val="26"/>
          <w:szCs w:val="26"/>
          <w:lang w:eastAsia="ru-RU"/>
        </w:rPr>
        <w:t xml:space="preserve"> могут стать методы выявления, анализа и формирования ценностных ориентаций. Использование интерактивных форм обучения: ролевые игры, мозговой штурм, дискуссии позволяет формировать личное отношение учащегося к данной проблеме, выработать навык собственной защиты в критических ситуациях, самостоятельно принимать решение и быть ответственным за выбор здорового образа жизни [4]. Умение осуществлять личностно ориентированное </w:t>
      </w:r>
      <w:proofErr w:type="spellStart"/>
      <w:r w:rsidRPr="004F6C2E">
        <w:rPr>
          <w:rFonts w:ascii="Times New Roman" w:eastAsia="Times New Roman" w:hAnsi="Times New Roman"/>
          <w:sz w:val="26"/>
          <w:szCs w:val="26"/>
          <w:lang w:eastAsia="ru-RU"/>
        </w:rPr>
        <w:t>здоровьесберегающее</w:t>
      </w:r>
      <w:proofErr w:type="spellEnd"/>
      <w:r w:rsidRPr="004F6C2E">
        <w:rPr>
          <w:rFonts w:ascii="Times New Roman" w:eastAsia="Times New Roman" w:hAnsi="Times New Roman"/>
          <w:sz w:val="26"/>
          <w:szCs w:val="26"/>
          <w:lang w:eastAsia="ru-RU"/>
        </w:rPr>
        <w:t xml:space="preserve"> сопровождение образовательного процесса несомненно оказывает существенную помощь в работе педагога по </w:t>
      </w:r>
      <w:proofErr w:type="spellStart"/>
      <w:r w:rsidRPr="004F6C2E">
        <w:rPr>
          <w:rFonts w:ascii="Times New Roman" w:eastAsia="Times New Roman" w:hAnsi="Times New Roman"/>
          <w:sz w:val="26"/>
          <w:szCs w:val="26"/>
          <w:lang w:eastAsia="ru-RU"/>
        </w:rPr>
        <w:t>здоровьеформирующей</w:t>
      </w:r>
      <w:proofErr w:type="spellEnd"/>
      <w:r w:rsidRPr="004F6C2E">
        <w:rPr>
          <w:rFonts w:ascii="Times New Roman" w:eastAsia="Times New Roman" w:hAnsi="Times New Roman"/>
          <w:sz w:val="26"/>
          <w:szCs w:val="26"/>
          <w:lang w:eastAsia="ru-RU"/>
        </w:rPr>
        <w:t xml:space="preserve"> ориентации учащихся.</w:t>
      </w:r>
    </w:p>
    <w:p w:rsidR="006F718B" w:rsidRPr="0049730C" w:rsidRDefault="006F718B" w:rsidP="006F718B">
      <w:pPr>
        <w:spacing w:after="0" w:line="360" w:lineRule="auto"/>
        <w:jc w:val="both"/>
        <w:rPr>
          <w:rFonts w:ascii="Times New Roman" w:hAnsi="Times New Roman"/>
          <w:bCs/>
          <w:spacing w:val="-12"/>
          <w:kern w:val="36"/>
          <w:sz w:val="26"/>
          <w:szCs w:val="26"/>
        </w:rPr>
      </w:pPr>
    </w:p>
    <w:p w:rsidR="006F718B" w:rsidRPr="001035F2" w:rsidRDefault="006F718B" w:rsidP="006F718B">
      <w:pPr>
        <w:spacing w:after="0" w:line="360" w:lineRule="auto"/>
        <w:jc w:val="both"/>
        <w:rPr>
          <w:rFonts w:ascii="Times New Roman" w:hAnsi="Times New Roman"/>
          <w:sz w:val="26"/>
          <w:szCs w:val="26"/>
        </w:rPr>
      </w:pPr>
    </w:p>
    <w:p w:rsidR="006F718B" w:rsidRPr="00EC55A6" w:rsidRDefault="006F718B" w:rsidP="006F718B">
      <w:pPr>
        <w:spacing w:after="0" w:line="360" w:lineRule="auto"/>
        <w:jc w:val="both"/>
        <w:rPr>
          <w:rFonts w:ascii="Times New Roman" w:hAnsi="Times New Roman"/>
          <w:sz w:val="26"/>
          <w:szCs w:val="26"/>
        </w:rPr>
      </w:pPr>
    </w:p>
    <w:p w:rsidR="006F718B" w:rsidRPr="00EC55A6" w:rsidRDefault="006F718B" w:rsidP="006F718B">
      <w:pPr>
        <w:spacing w:after="0" w:line="360" w:lineRule="auto"/>
        <w:jc w:val="both"/>
        <w:rPr>
          <w:rFonts w:ascii="Times New Roman" w:hAnsi="Times New Roman"/>
          <w:sz w:val="26"/>
          <w:szCs w:val="26"/>
        </w:rPr>
      </w:pPr>
    </w:p>
    <w:p w:rsidR="006F718B" w:rsidRDefault="006F718B" w:rsidP="006F718B">
      <w:pPr>
        <w:rPr>
          <w:rFonts w:ascii="Times New Roman" w:hAnsi="Times New Roman"/>
          <w:sz w:val="26"/>
          <w:szCs w:val="26"/>
        </w:rPr>
      </w:pPr>
    </w:p>
    <w:p w:rsidR="006F718B" w:rsidRDefault="006F718B" w:rsidP="006F718B">
      <w:pPr>
        <w:rPr>
          <w:rFonts w:ascii="Times New Roman" w:hAnsi="Times New Roman"/>
          <w:sz w:val="26"/>
          <w:szCs w:val="26"/>
        </w:rPr>
      </w:pPr>
    </w:p>
    <w:p w:rsidR="006F718B" w:rsidRDefault="006F718B" w:rsidP="006F718B">
      <w:pPr>
        <w:rPr>
          <w:rFonts w:ascii="Times New Roman" w:hAnsi="Times New Roman"/>
          <w:sz w:val="26"/>
          <w:szCs w:val="26"/>
        </w:rPr>
      </w:pPr>
    </w:p>
    <w:p w:rsidR="006F718B" w:rsidRDefault="006F718B" w:rsidP="006F718B">
      <w:pPr>
        <w:rPr>
          <w:rFonts w:ascii="Times New Roman" w:hAnsi="Times New Roman"/>
          <w:sz w:val="26"/>
          <w:szCs w:val="26"/>
        </w:rPr>
      </w:pPr>
    </w:p>
    <w:p w:rsidR="006F718B" w:rsidRDefault="006F718B" w:rsidP="006F718B">
      <w:pPr>
        <w:rPr>
          <w:rFonts w:ascii="Times New Roman" w:hAnsi="Times New Roman"/>
          <w:sz w:val="26"/>
          <w:szCs w:val="26"/>
        </w:rPr>
      </w:pPr>
    </w:p>
    <w:p w:rsidR="006F718B" w:rsidRDefault="006F718B" w:rsidP="006F718B">
      <w:pPr>
        <w:rPr>
          <w:rFonts w:ascii="Times New Roman" w:hAnsi="Times New Roman"/>
          <w:sz w:val="26"/>
          <w:szCs w:val="26"/>
        </w:rPr>
      </w:pPr>
    </w:p>
    <w:p w:rsidR="006F718B" w:rsidRDefault="006F718B" w:rsidP="006F718B">
      <w:pPr>
        <w:rPr>
          <w:rFonts w:ascii="Times New Roman" w:hAnsi="Times New Roman"/>
          <w:sz w:val="26"/>
          <w:szCs w:val="26"/>
        </w:rPr>
      </w:pPr>
    </w:p>
    <w:p w:rsidR="006F718B" w:rsidRPr="00C14293" w:rsidRDefault="006F718B" w:rsidP="006F718B">
      <w:pPr>
        <w:spacing w:line="360" w:lineRule="auto"/>
        <w:jc w:val="center"/>
        <w:rPr>
          <w:rFonts w:ascii="Times New Roman" w:hAnsi="Times New Roman"/>
          <w:b/>
          <w:sz w:val="26"/>
          <w:szCs w:val="26"/>
        </w:rPr>
      </w:pPr>
      <w:r w:rsidRPr="00C14293">
        <w:rPr>
          <w:rFonts w:ascii="Times New Roman" w:hAnsi="Times New Roman"/>
          <w:b/>
          <w:sz w:val="26"/>
          <w:szCs w:val="26"/>
        </w:rPr>
        <w:t>СПИСОК ИСПОЛЬЗУЕМОЙ ЛИТЕРАТУРЫ</w:t>
      </w:r>
    </w:p>
    <w:p w:rsidR="006F718B" w:rsidRPr="004F6C2E" w:rsidRDefault="006F718B" w:rsidP="006F718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Pr="004F6C2E">
        <w:rPr>
          <w:rFonts w:ascii="Times New Roman" w:eastAsia="Times New Roman" w:hAnsi="Times New Roman"/>
          <w:sz w:val="26"/>
          <w:szCs w:val="26"/>
          <w:lang w:eastAsia="ru-RU"/>
        </w:rPr>
        <w:t>Борисов А. А. Организационно-методические условия преподавания медико-</w:t>
      </w:r>
      <w:proofErr w:type="spellStart"/>
      <w:r w:rsidRPr="004F6C2E">
        <w:rPr>
          <w:rFonts w:ascii="Times New Roman" w:eastAsia="Times New Roman" w:hAnsi="Times New Roman"/>
          <w:sz w:val="26"/>
          <w:szCs w:val="26"/>
          <w:lang w:eastAsia="ru-RU"/>
        </w:rPr>
        <w:t>валеологических</w:t>
      </w:r>
      <w:proofErr w:type="spellEnd"/>
      <w:r w:rsidRPr="004F6C2E">
        <w:rPr>
          <w:rFonts w:ascii="Times New Roman" w:eastAsia="Times New Roman" w:hAnsi="Times New Roman"/>
          <w:sz w:val="26"/>
          <w:szCs w:val="26"/>
          <w:lang w:eastAsia="ru-RU"/>
        </w:rPr>
        <w:t xml:space="preserve"> дисциплин будущим специалистам безопасности жизнедеятель</w:t>
      </w:r>
      <w:r>
        <w:rPr>
          <w:rFonts w:ascii="Times New Roman" w:eastAsia="Times New Roman" w:hAnsi="Times New Roman"/>
          <w:sz w:val="26"/>
          <w:szCs w:val="26"/>
          <w:lang w:eastAsia="ru-RU"/>
        </w:rPr>
        <w:t xml:space="preserve">ности </w:t>
      </w:r>
      <w:r w:rsidRPr="0096297E">
        <w:rPr>
          <w:rFonts w:ascii="Times New Roman" w:eastAsia="Times New Roman" w:hAnsi="Times New Roman"/>
          <w:b/>
          <w:sz w:val="26"/>
          <w:szCs w:val="26"/>
          <w:lang w:eastAsia="ru-RU"/>
        </w:rPr>
        <w:t>/</w:t>
      </w:r>
      <w:r w:rsidRPr="004F6C2E">
        <w:rPr>
          <w:rFonts w:ascii="Times New Roman" w:eastAsia="Times New Roman" w:hAnsi="Times New Roman"/>
          <w:sz w:val="26"/>
          <w:szCs w:val="26"/>
          <w:lang w:eastAsia="ru-RU"/>
        </w:rPr>
        <w:t xml:space="preserve"> А. А. Борисов, Л. И. </w:t>
      </w:r>
      <w:proofErr w:type="spellStart"/>
      <w:r w:rsidRPr="004F6C2E">
        <w:rPr>
          <w:rFonts w:ascii="Times New Roman" w:eastAsia="Times New Roman" w:hAnsi="Times New Roman"/>
          <w:sz w:val="26"/>
          <w:szCs w:val="26"/>
          <w:lang w:eastAsia="ru-RU"/>
        </w:rPr>
        <w:t>Сыромятникова</w:t>
      </w:r>
      <w:proofErr w:type="spellEnd"/>
      <w:r w:rsidRPr="004F6C2E">
        <w:rPr>
          <w:rFonts w:ascii="Times New Roman" w:eastAsia="Times New Roman" w:hAnsi="Times New Roman"/>
          <w:sz w:val="26"/>
          <w:szCs w:val="26"/>
          <w:lang w:eastAsia="ru-RU"/>
        </w:rPr>
        <w:t xml:space="preserve">, Л. </w:t>
      </w:r>
      <w:r>
        <w:rPr>
          <w:rFonts w:ascii="Times New Roman" w:eastAsia="Times New Roman" w:hAnsi="Times New Roman"/>
          <w:sz w:val="26"/>
          <w:szCs w:val="26"/>
          <w:lang w:eastAsia="ru-RU"/>
        </w:rPr>
        <w:t xml:space="preserve">П. Борисова </w:t>
      </w:r>
      <w:r w:rsidRPr="0096297E">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Молодой ученый. - 2012. - №5. -</w:t>
      </w:r>
      <w:r w:rsidRPr="004F6C2E">
        <w:rPr>
          <w:rFonts w:ascii="Times New Roman" w:eastAsia="Times New Roman" w:hAnsi="Times New Roman"/>
          <w:sz w:val="26"/>
          <w:szCs w:val="26"/>
          <w:lang w:eastAsia="ru-RU"/>
        </w:rPr>
        <w:t xml:space="preserve"> С. 507-509.</w:t>
      </w:r>
    </w:p>
    <w:p w:rsidR="006F718B" w:rsidRPr="004F6C2E" w:rsidRDefault="006F718B" w:rsidP="006F718B">
      <w:pPr>
        <w:spacing w:after="0" w:line="360" w:lineRule="auto"/>
        <w:jc w:val="both"/>
        <w:textAlignment w:val="top"/>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Pr="004F6C2E">
        <w:rPr>
          <w:rFonts w:ascii="Times New Roman" w:eastAsia="Times New Roman" w:hAnsi="Times New Roman"/>
          <w:sz w:val="26"/>
          <w:szCs w:val="26"/>
          <w:lang w:eastAsia="ru-RU"/>
        </w:rPr>
        <w:t xml:space="preserve">Борисов А. А. Реализация </w:t>
      </w:r>
      <w:proofErr w:type="spellStart"/>
      <w:r w:rsidRPr="004F6C2E">
        <w:rPr>
          <w:rFonts w:ascii="Times New Roman" w:eastAsia="Times New Roman" w:hAnsi="Times New Roman"/>
          <w:sz w:val="26"/>
          <w:szCs w:val="26"/>
          <w:lang w:eastAsia="ru-RU"/>
        </w:rPr>
        <w:t>здоровьеформирующих</w:t>
      </w:r>
      <w:proofErr w:type="spellEnd"/>
      <w:r w:rsidRPr="004F6C2E">
        <w:rPr>
          <w:rFonts w:ascii="Times New Roman" w:eastAsia="Times New Roman" w:hAnsi="Times New Roman"/>
          <w:sz w:val="26"/>
          <w:szCs w:val="26"/>
          <w:lang w:eastAsia="ru-RU"/>
        </w:rPr>
        <w:t xml:space="preserve"> образовательных технологий в области пед</w:t>
      </w:r>
      <w:r>
        <w:rPr>
          <w:rFonts w:ascii="Times New Roman" w:eastAsia="Times New Roman" w:hAnsi="Times New Roman"/>
          <w:sz w:val="26"/>
          <w:szCs w:val="26"/>
          <w:lang w:eastAsia="ru-RU"/>
        </w:rPr>
        <w:t>агогического образования</w:t>
      </w:r>
      <w:r w:rsidRPr="004F6C2E">
        <w:rPr>
          <w:rFonts w:ascii="Times New Roman" w:eastAsia="Times New Roman" w:hAnsi="Times New Roman"/>
          <w:sz w:val="26"/>
          <w:szCs w:val="26"/>
          <w:lang w:eastAsia="ru-RU"/>
        </w:rPr>
        <w:t xml:space="preserve"> / А. А. Борисов, Л. И. </w:t>
      </w:r>
      <w:proofErr w:type="spellStart"/>
      <w:r w:rsidRPr="004F6C2E">
        <w:rPr>
          <w:rFonts w:ascii="Times New Roman" w:eastAsia="Times New Roman" w:hAnsi="Times New Roman"/>
          <w:sz w:val="26"/>
          <w:szCs w:val="26"/>
          <w:lang w:eastAsia="ru-RU"/>
        </w:rPr>
        <w:t>Сыромятникова</w:t>
      </w:r>
      <w:proofErr w:type="spellEnd"/>
      <w:r w:rsidRPr="004F6C2E">
        <w:rPr>
          <w:rFonts w:ascii="Times New Roman" w:eastAsia="Times New Roman" w:hAnsi="Times New Roman"/>
          <w:sz w:val="26"/>
          <w:szCs w:val="26"/>
          <w:lang w:eastAsia="ru-RU"/>
        </w:rPr>
        <w:t>, Л. П. Борис</w:t>
      </w:r>
      <w:r>
        <w:rPr>
          <w:rFonts w:ascii="Times New Roman" w:eastAsia="Times New Roman" w:hAnsi="Times New Roman"/>
          <w:sz w:val="26"/>
          <w:szCs w:val="26"/>
          <w:lang w:eastAsia="ru-RU"/>
        </w:rPr>
        <w:t xml:space="preserve">ова </w:t>
      </w:r>
      <w:r w:rsidRPr="0096297E">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Молодой ученый. - 2012. - №6. -</w:t>
      </w:r>
      <w:r w:rsidRPr="004F6C2E">
        <w:rPr>
          <w:rFonts w:ascii="Times New Roman" w:eastAsia="Times New Roman" w:hAnsi="Times New Roman"/>
          <w:sz w:val="26"/>
          <w:szCs w:val="26"/>
          <w:lang w:eastAsia="ru-RU"/>
        </w:rPr>
        <w:t xml:space="preserve"> С. 375-377.</w:t>
      </w:r>
    </w:p>
    <w:p w:rsidR="006F718B" w:rsidRPr="004F6C2E" w:rsidRDefault="006F718B" w:rsidP="006F718B">
      <w:pPr>
        <w:spacing w:after="0" w:line="360" w:lineRule="auto"/>
        <w:jc w:val="both"/>
        <w:textAlignment w:val="top"/>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proofErr w:type="spellStart"/>
      <w:r w:rsidRPr="004F6C2E">
        <w:rPr>
          <w:rFonts w:ascii="Times New Roman" w:eastAsia="Times New Roman" w:hAnsi="Times New Roman"/>
          <w:sz w:val="26"/>
          <w:szCs w:val="26"/>
          <w:lang w:eastAsia="ru-RU"/>
        </w:rPr>
        <w:t>Пазыркина</w:t>
      </w:r>
      <w:proofErr w:type="spellEnd"/>
      <w:r w:rsidRPr="004F6C2E">
        <w:rPr>
          <w:rFonts w:ascii="Times New Roman" w:eastAsia="Times New Roman" w:hAnsi="Times New Roman"/>
          <w:sz w:val="26"/>
          <w:szCs w:val="26"/>
          <w:lang w:eastAsia="ru-RU"/>
        </w:rPr>
        <w:t xml:space="preserve"> М.В. Значение </w:t>
      </w:r>
      <w:proofErr w:type="spellStart"/>
      <w:r w:rsidRPr="004F6C2E">
        <w:rPr>
          <w:rFonts w:ascii="Times New Roman" w:eastAsia="Times New Roman" w:hAnsi="Times New Roman"/>
          <w:sz w:val="26"/>
          <w:szCs w:val="26"/>
          <w:lang w:eastAsia="ru-RU"/>
        </w:rPr>
        <w:t>валеологической</w:t>
      </w:r>
      <w:proofErr w:type="spellEnd"/>
      <w:r w:rsidRPr="004F6C2E">
        <w:rPr>
          <w:rFonts w:ascii="Times New Roman" w:eastAsia="Times New Roman" w:hAnsi="Times New Roman"/>
          <w:sz w:val="26"/>
          <w:szCs w:val="26"/>
          <w:lang w:eastAsia="ru-RU"/>
        </w:rPr>
        <w:t xml:space="preserve"> культуры в формировании здоровья педагога /</w:t>
      </w:r>
      <w:r>
        <w:rPr>
          <w:rFonts w:ascii="Times New Roman" w:eastAsia="Times New Roman" w:hAnsi="Times New Roman"/>
          <w:sz w:val="26"/>
          <w:szCs w:val="26"/>
          <w:lang w:eastAsia="ru-RU"/>
        </w:rPr>
        <w:t xml:space="preserve"> </w:t>
      </w:r>
      <w:proofErr w:type="spellStart"/>
      <w:r w:rsidRPr="004F6C2E">
        <w:rPr>
          <w:rFonts w:ascii="Times New Roman" w:eastAsia="Times New Roman" w:hAnsi="Times New Roman"/>
          <w:sz w:val="26"/>
          <w:szCs w:val="26"/>
          <w:lang w:eastAsia="ru-RU"/>
        </w:rPr>
        <w:t>Пазыркина</w:t>
      </w:r>
      <w:proofErr w:type="spellEnd"/>
      <w:r w:rsidRPr="004F6C2E">
        <w:rPr>
          <w:rFonts w:ascii="Times New Roman" w:eastAsia="Times New Roman" w:hAnsi="Times New Roman"/>
          <w:sz w:val="26"/>
          <w:szCs w:val="26"/>
          <w:lang w:eastAsia="ru-RU"/>
        </w:rPr>
        <w:t xml:space="preserve"> М.В., </w:t>
      </w:r>
      <w:proofErr w:type="spellStart"/>
      <w:r w:rsidRPr="004F6C2E">
        <w:rPr>
          <w:rFonts w:ascii="Times New Roman" w:eastAsia="Times New Roman" w:hAnsi="Times New Roman"/>
          <w:sz w:val="26"/>
          <w:szCs w:val="26"/>
          <w:lang w:eastAsia="ru-RU"/>
        </w:rPr>
        <w:t>Сопко</w:t>
      </w:r>
      <w:proofErr w:type="spellEnd"/>
      <w:r w:rsidRPr="004F6C2E">
        <w:rPr>
          <w:rFonts w:ascii="Times New Roman" w:eastAsia="Times New Roman" w:hAnsi="Times New Roman"/>
          <w:sz w:val="26"/>
          <w:szCs w:val="26"/>
          <w:lang w:eastAsia="ru-RU"/>
        </w:rPr>
        <w:t xml:space="preserve"> Г.И., </w:t>
      </w:r>
      <w:proofErr w:type="spellStart"/>
      <w:r w:rsidRPr="004F6C2E">
        <w:rPr>
          <w:rFonts w:ascii="Times New Roman" w:eastAsia="Times New Roman" w:hAnsi="Times New Roman"/>
          <w:sz w:val="26"/>
          <w:szCs w:val="26"/>
          <w:lang w:eastAsia="ru-RU"/>
        </w:rPr>
        <w:t>Журина</w:t>
      </w:r>
      <w:proofErr w:type="spellEnd"/>
      <w:r w:rsidRPr="004F6C2E">
        <w:rPr>
          <w:rFonts w:ascii="Times New Roman" w:eastAsia="Times New Roman" w:hAnsi="Times New Roman"/>
          <w:sz w:val="26"/>
          <w:szCs w:val="26"/>
          <w:lang w:eastAsia="ru-RU"/>
        </w:rPr>
        <w:t xml:space="preserve"> Т.Г.</w:t>
      </w:r>
      <w:r>
        <w:rPr>
          <w:rFonts w:ascii="Times New Roman" w:eastAsia="Times New Roman" w:hAnsi="Times New Roman"/>
          <w:sz w:val="26"/>
          <w:szCs w:val="26"/>
          <w:lang w:eastAsia="ru-RU"/>
        </w:rPr>
        <w:t xml:space="preserve"> </w:t>
      </w:r>
      <w:r w:rsidRPr="0096297E">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sidRPr="004F6C2E">
        <w:rPr>
          <w:rFonts w:ascii="Times New Roman" w:eastAsia="Times New Roman" w:hAnsi="Times New Roman"/>
          <w:sz w:val="26"/>
          <w:szCs w:val="26"/>
          <w:lang w:eastAsia="ru-RU"/>
        </w:rPr>
        <w:t>Молодой ученый. 2012.</w:t>
      </w:r>
      <w:r>
        <w:rPr>
          <w:rFonts w:ascii="Times New Roman" w:eastAsia="Times New Roman" w:hAnsi="Times New Roman"/>
          <w:sz w:val="26"/>
          <w:szCs w:val="26"/>
          <w:lang w:eastAsia="ru-RU"/>
        </w:rPr>
        <w:t>-</w:t>
      </w:r>
      <w:r w:rsidRPr="004F6C2E">
        <w:rPr>
          <w:rFonts w:ascii="Times New Roman" w:eastAsia="Times New Roman" w:hAnsi="Times New Roman"/>
          <w:sz w:val="26"/>
          <w:szCs w:val="26"/>
          <w:lang w:eastAsia="ru-RU"/>
        </w:rPr>
        <w:t xml:space="preserve"> № 3.</w:t>
      </w:r>
      <w:r>
        <w:rPr>
          <w:rFonts w:ascii="Times New Roman" w:eastAsia="Times New Roman" w:hAnsi="Times New Roman"/>
          <w:sz w:val="26"/>
          <w:szCs w:val="26"/>
          <w:lang w:eastAsia="ru-RU"/>
        </w:rPr>
        <w:t xml:space="preserve"> -</w:t>
      </w:r>
      <w:r w:rsidRPr="004F6C2E">
        <w:rPr>
          <w:rFonts w:ascii="Times New Roman" w:eastAsia="Times New Roman" w:hAnsi="Times New Roman"/>
          <w:sz w:val="26"/>
          <w:szCs w:val="26"/>
          <w:lang w:eastAsia="ru-RU"/>
        </w:rPr>
        <w:t xml:space="preserve"> С. 380-382.</w:t>
      </w:r>
    </w:p>
    <w:p w:rsidR="006F718B" w:rsidRPr="004F6C2E" w:rsidRDefault="006F718B" w:rsidP="006F718B">
      <w:pPr>
        <w:spacing w:after="0" w:line="360" w:lineRule="auto"/>
        <w:jc w:val="both"/>
        <w:textAlignment w:val="top"/>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proofErr w:type="spellStart"/>
      <w:r w:rsidRPr="004F6C2E">
        <w:rPr>
          <w:rFonts w:ascii="Times New Roman" w:eastAsia="Times New Roman" w:hAnsi="Times New Roman"/>
          <w:sz w:val="26"/>
          <w:szCs w:val="26"/>
          <w:lang w:eastAsia="ru-RU"/>
        </w:rPr>
        <w:t>Пазыркина</w:t>
      </w:r>
      <w:proofErr w:type="spellEnd"/>
      <w:r w:rsidRPr="004F6C2E">
        <w:rPr>
          <w:rFonts w:ascii="Times New Roman" w:eastAsia="Times New Roman" w:hAnsi="Times New Roman"/>
          <w:sz w:val="26"/>
          <w:szCs w:val="26"/>
          <w:lang w:eastAsia="ru-RU"/>
        </w:rPr>
        <w:t xml:space="preserve"> М.В., </w:t>
      </w:r>
      <w:proofErr w:type="spellStart"/>
      <w:r w:rsidRPr="004F6C2E">
        <w:rPr>
          <w:rFonts w:ascii="Times New Roman" w:eastAsia="Times New Roman" w:hAnsi="Times New Roman"/>
          <w:sz w:val="26"/>
          <w:szCs w:val="26"/>
          <w:lang w:eastAsia="ru-RU"/>
        </w:rPr>
        <w:t>Сопко</w:t>
      </w:r>
      <w:proofErr w:type="spellEnd"/>
      <w:r w:rsidRPr="004F6C2E">
        <w:rPr>
          <w:rFonts w:ascii="Times New Roman" w:eastAsia="Times New Roman" w:hAnsi="Times New Roman"/>
          <w:sz w:val="26"/>
          <w:szCs w:val="26"/>
          <w:lang w:eastAsia="ru-RU"/>
        </w:rPr>
        <w:t xml:space="preserve"> Г.И. Значение формирования </w:t>
      </w:r>
      <w:proofErr w:type="spellStart"/>
      <w:r w:rsidRPr="004F6C2E">
        <w:rPr>
          <w:rFonts w:ascii="Times New Roman" w:eastAsia="Times New Roman" w:hAnsi="Times New Roman"/>
          <w:sz w:val="26"/>
          <w:szCs w:val="26"/>
          <w:lang w:eastAsia="ru-RU"/>
        </w:rPr>
        <w:t>здоровьесберегающих</w:t>
      </w:r>
      <w:proofErr w:type="spellEnd"/>
      <w:r w:rsidRPr="004F6C2E">
        <w:rPr>
          <w:rFonts w:ascii="Times New Roman" w:eastAsia="Times New Roman" w:hAnsi="Times New Roman"/>
          <w:sz w:val="26"/>
          <w:szCs w:val="26"/>
          <w:lang w:eastAsia="ru-RU"/>
        </w:rPr>
        <w:t xml:space="preserve"> компетенций педагога // Школа будущего. – 2013. – № 2. – С. 138-142.</w:t>
      </w:r>
    </w:p>
    <w:p w:rsidR="006F718B" w:rsidRDefault="006F718B" w:rsidP="006F718B">
      <w:pPr>
        <w:spacing w:after="0" w:line="360" w:lineRule="auto"/>
        <w:jc w:val="both"/>
        <w:textAlignment w:val="top"/>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w:t>
      </w:r>
      <w:proofErr w:type="spellStart"/>
      <w:r w:rsidRPr="004F6C2E">
        <w:rPr>
          <w:rFonts w:ascii="Times New Roman" w:eastAsia="Times New Roman" w:hAnsi="Times New Roman"/>
          <w:sz w:val="26"/>
          <w:szCs w:val="26"/>
          <w:lang w:eastAsia="ru-RU"/>
        </w:rPr>
        <w:t>Сыромятникова</w:t>
      </w:r>
      <w:proofErr w:type="spellEnd"/>
      <w:r w:rsidRPr="004F6C2E">
        <w:rPr>
          <w:rFonts w:ascii="Times New Roman" w:eastAsia="Times New Roman" w:hAnsi="Times New Roman"/>
          <w:sz w:val="26"/>
          <w:szCs w:val="26"/>
          <w:lang w:eastAsia="ru-RU"/>
        </w:rPr>
        <w:t xml:space="preserve"> Л.И. </w:t>
      </w:r>
      <w:proofErr w:type="spellStart"/>
      <w:r w:rsidRPr="004F6C2E">
        <w:rPr>
          <w:rFonts w:ascii="Times New Roman" w:eastAsia="Times New Roman" w:hAnsi="Times New Roman"/>
          <w:sz w:val="26"/>
          <w:szCs w:val="26"/>
          <w:lang w:eastAsia="ru-RU"/>
        </w:rPr>
        <w:t>Компетентностный</w:t>
      </w:r>
      <w:proofErr w:type="spellEnd"/>
      <w:r w:rsidRPr="004F6C2E">
        <w:rPr>
          <w:rFonts w:ascii="Times New Roman" w:eastAsia="Times New Roman" w:hAnsi="Times New Roman"/>
          <w:sz w:val="26"/>
          <w:szCs w:val="26"/>
          <w:lang w:eastAsia="ru-RU"/>
        </w:rPr>
        <w:t xml:space="preserve"> подход к изучению медико-</w:t>
      </w:r>
      <w:proofErr w:type="spellStart"/>
      <w:r w:rsidRPr="004F6C2E">
        <w:rPr>
          <w:rFonts w:ascii="Times New Roman" w:eastAsia="Times New Roman" w:hAnsi="Times New Roman"/>
          <w:sz w:val="26"/>
          <w:szCs w:val="26"/>
          <w:lang w:eastAsia="ru-RU"/>
        </w:rPr>
        <w:t>валеологических</w:t>
      </w:r>
      <w:proofErr w:type="spellEnd"/>
      <w:r w:rsidRPr="004F6C2E">
        <w:rPr>
          <w:rFonts w:ascii="Times New Roman" w:eastAsia="Times New Roman" w:hAnsi="Times New Roman"/>
          <w:sz w:val="26"/>
          <w:szCs w:val="26"/>
          <w:lang w:eastAsia="ru-RU"/>
        </w:rPr>
        <w:t xml:space="preserve"> дисциплин будущими специалистами безопасности жизнедеятельности // Известия Российского государственного педагогического университета им. А.И. Герцена. – 2009. – № 98. – С. 201-204.</w:t>
      </w:r>
    </w:p>
    <w:p w:rsidR="00C14293" w:rsidRPr="004F6C2E" w:rsidRDefault="00C14293" w:rsidP="006F718B">
      <w:pPr>
        <w:spacing w:after="0" w:line="360" w:lineRule="auto"/>
        <w:jc w:val="both"/>
        <w:textAlignment w:val="top"/>
        <w:rPr>
          <w:rFonts w:ascii="Times New Roman" w:eastAsia="Times New Roman" w:hAnsi="Times New Roman"/>
          <w:sz w:val="26"/>
          <w:szCs w:val="26"/>
          <w:lang w:eastAsia="ru-RU"/>
        </w:rPr>
      </w:pPr>
    </w:p>
    <w:p w:rsidR="00305FBE" w:rsidRDefault="00305FBE"/>
    <w:sectPr w:rsidR="00305FBE" w:rsidSect="006F71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8B"/>
    <w:rsid w:val="00305FBE"/>
    <w:rsid w:val="006F718B"/>
    <w:rsid w:val="00C14293"/>
    <w:rsid w:val="00CB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1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Преподаватель</cp:lastModifiedBy>
  <cp:revision>3</cp:revision>
  <dcterms:created xsi:type="dcterms:W3CDTF">2020-09-26T16:35:00Z</dcterms:created>
  <dcterms:modified xsi:type="dcterms:W3CDTF">2021-01-25T19:25:00Z</dcterms:modified>
</cp:coreProperties>
</file>