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CE" w:rsidRPr="0017202F" w:rsidRDefault="00364FCE" w:rsidP="0036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ГБОУ Воскресенская коррекционная школа – интернат</w:t>
      </w:r>
    </w:p>
    <w:p w:rsidR="00364FCE" w:rsidRPr="0017202F" w:rsidRDefault="00364FCE" w:rsidP="0036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</w:p>
    <w:p w:rsidR="00364FCE" w:rsidRPr="0017202F" w:rsidRDefault="00364FCE" w:rsidP="0036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02F">
        <w:rPr>
          <w:rFonts w:ascii="Times New Roman" w:hAnsi="Times New Roman" w:cs="Times New Roman"/>
          <w:sz w:val="32"/>
          <w:szCs w:val="32"/>
        </w:rPr>
        <w:t>Доклад на тему:</w:t>
      </w:r>
      <w:r w:rsidRPr="0017202F">
        <w:rPr>
          <w:rFonts w:ascii="Times New Roman" w:hAnsi="Times New Roman" w:cs="Times New Roman"/>
          <w:b/>
          <w:sz w:val="40"/>
          <w:szCs w:val="40"/>
        </w:rPr>
        <w:t xml:space="preserve"> «Социальное партнёрство в формировании личности»</w:t>
      </w: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Педагог-психолог</w:t>
      </w: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Н.А.Бизикина</w:t>
      </w:r>
      <w:proofErr w:type="spellEnd"/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Default="00364FCE" w:rsidP="00364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CE" w:rsidRPr="00364FCE" w:rsidRDefault="00364FCE" w:rsidP="0036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2021год</w:t>
      </w:r>
    </w:p>
    <w:p w:rsidR="00075152" w:rsidRPr="000610F7" w:rsidRDefault="000610F7" w:rsidP="000751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610F7">
        <w:rPr>
          <w:color w:val="000000"/>
          <w:sz w:val="28"/>
          <w:szCs w:val="28"/>
        </w:rPr>
        <w:lastRenderedPageBreak/>
        <w:t xml:space="preserve">«Социальное </w:t>
      </w:r>
      <w:proofErr w:type="spellStart"/>
      <w:r w:rsidRPr="000610F7">
        <w:rPr>
          <w:color w:val="000000"/>
          <w:sz w:val="28"/>
          <w:szCs w:val="28"/>
        </w:rPr>
        <w:t>портнерство</w:t>
      </w:r>
      <w:proofErr w:type="spellEnd"/>
      <w:r w:rsidRPr="000610F7">
        <w:rPr>
          <w:color w:val="000000"/>
          <w:sz w:val="28"/>
          <w:szCs w:val="28"/>
        </w:rPr>
        <w:t xml:space="preserve"> в формировании личности</w:t>
      </w:r>
      <w:r w:rsidR="00075152" w:rsidRPr="000610F7">
        <w:rPr>
          <w:color w:val="000000"/>
          <w:sz w:val="28"/>
          <w:szCs w:val="28"/>
        </w:rPr>
        <w:t>»</w:t>
      </w:r>
    </w:p>
    <w:p w:rsidR="00075152" w:rsidRPr="000610F7" w:rsidRDefault="00075152" w:rsidP="000751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610F7">
        <w:rPr>
          <w:color w:val="000000"/>
          <w:sz w:val="28"/>
          <w:szCs w:val="28"/>
        </w:rPr>
        <w:t>Школа работать, творить и развиваться в одиночку не может, так как ребенка формирует, воспитывает не только школа, а весь комплекс отношений его со взрослыми людьми и сверстниками. Школа, являясь общественным институтом, выступает в роли социального партнера практически постоянно, поскольку специфика деятельности образовательного учреждения уже предполагает взаимодействие с различными общественными организациями. Педагоги нашей школы постоянно в поиске альтернативных систем воспитания, направленных на качественное преобразование воспитательной работы с учащимися. Они стремятся к созданию более благоприятных условий для проявления и развития индивидуальных творческих способностей личности.</w:t>
      </w:r>
    </w:p>
    <w:p w:rsidR="00075152" w:rsidRPr="000610F7" w:rsidRDefault="00075152" w:rsidP="0007515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610F7">
        <w:rPr>
          <w:color w:val="000000"/>
          <w:sz w:val="28"/>
          <w:szCs w:val="28"/>
        </w:rPr>
        <w:t>Совместная коллективная деятельность различных социальных групп, которая приводит к позитивным результатам – вот что понимается под «социальным партнерством».</w:t>
      </w:r>
    </w:p>
    <w:p w:rsidR="00757AAE" w:rsidRDefault="00757AAE"/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успешным в современном обществе, дети должны обладать социальными умениями и навыками: устанавливать и поддерживать контакты с социумом, действовать в команде, правильно строить отношения с другими людьми, проявлять уважение к своим сверстникам и взрослым, разрешать возникающие конфликты. В период развития личности, становления человека как полноценного члена общества немаловажным является осознание своей значимости в жизни и деятельности людей, которые его окружают. Необходимость планомерной работы по социальному развитию школьников и формированию их гражданской активности побудило меня к созданию воспитательной системы, приоритетными ценностями которой являются “Отечество”, “долг”, “честь”, “труд”, “память”. Главным системообразующим фактором является краеведение.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системы:</w:t>
      </w:r>
    </w:p>
    <w:p w:rsidR="007C3F83" w:rsidRPr="000610F7" w:rsidRDefault="007C3F83" w:rsidP="007C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проявления индивидуальности каждого ученика</w:t>
      </w:r>
    </w:p>
    <w:p w:rsidR="007C3F83" w:rsidRPr="000610F7" w:rsidRDefault="007C3F83" w:rsidP="007C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нравственной позиции школьников с использованием воспитательного потенциала краеведения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C3F83" w:rsidRPr="000610F7" w:rsidRDefault="007C3F83" w:rsidP="007C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социально-активной и творческой личности гражданина и патриота, обладающей чувством национальной гордости и гражданской ответственности за судьбу Отечества, своей малой родины и свое будущее</w:t>
      </w:r>
    </w:p>
    <w:p w:rsidR="007C3F83" w:rsidRPr="000610F7" w:rsidRDefault="007C3F83" w:rsidP="007C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развитию культуры общения и формированию гуманных межличностных отношений</w:t>
      </w:r>
    </w:p>
    <w:p w:rsidR="007C3F83" w:rsidRPr="000610F7" w:rsidRDefault="007C3F83" w:rsidP="007C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поисково-исследовательской деятельности учащихся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имеет достаточно широкие внутренние и внешкольные связи. Нашими социальными партнерами являются:</w:t>
      </w:r>
    </w:p>
    <w:p w:rsidR="007C3F83" w:rsidRPr="000610F7" w:rsidRDefault="007C3F83" w:rsidP="007C3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</w:t>
      </w:r>
    </w:p>
    <w:p w:rsidR="007C3F83" w:rsidRPr="000610F7" w:rsidRDefault="007C3F83" w:rsidP="007C3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«Пласт»</w:t>
      </w:r>
    </w:p>
    <w:p w:rsidR="007C3F83" w:rsidRPr="000610F7" w:rsidRDefault="007C3F83" w:rsidP="00061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труда, ВО войны и военной службы</w:t>
      </w:r>
    </w:p>
    <w:p w:rsidR="007C3F83" w:rsidRPr="000610F7" w:rsidRDefault="007C3F83" w:rsidP="00061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Фелиал</w:t>
      </w:r>
      <w:proofErr w:type="spell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имени «Нестерова»”</w:t>
      </w:r>
    </w:p>
    <w:p w:rsidR="007C3F83" w:rsidRPr="000610F7" w:rsidRDefault="007C3F83" w:rsidP="007C3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</w:p>
    <w:p w:rsidR="007C3F83" w:rsidRPr="000610F7" w:rsidRDefault="007C3F83" w:rsidP="007C3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врачебная амбулатория</w:t>
      </w:r>
    </w:p>
    <w:p w:rsidR="007C3F83" w:rsidRPr="000610F7" w:rsidRDefault="007C3F83" w:rsidP="007C3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пожарной частью школьники тесно сотрудничают уже несколько лет. Ребята проходят теоретическую и практическую подготовку в качестве юных пожарные, узнают особенности пожарной службы. Занятия </w:t>
      </w:r>
      <w:proofErr w:type="gramStart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 в</w:t>
      </w:r>
      <w:proofErr w:type="gram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стенах школы, где школьникам предоставляется возможность ознакомиться с принципом работы пожарных гидрантов, узнать их характеристики, потренироваться в подключении и отключении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  <w:proofErr w:type="gramStart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соревнованиях, посвященных 23 февраля, мальчики нашего класса занимают, как правило, призовые места, также как и в районной спартакиаде по мини футболу. 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пятого класса больше половины </w:t>
      </w:r>
      <w:proofErr w:type="gramStart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 посещают</w:t>
      </w:r>
      <w:proofErr w:type="gram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секции.</w:t>
      </w:r>
    </w:p>
    <w:p w:rsidR="00FC0686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Результат: Победители и призеры ежегодных соревнований: "Спортивная эстафета", "Кросс наций", соревнований по легкой атлетике, футболу, хоккею, пионерболу школьного, муниципального и регионального уровней. </w:t>
      </w:r>
    </w:p>
    <w:p w:rsidR="00FC0686" w:rsidRPr="000610F7" w:rsidRDefault="00FC0686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Детской</w:t>
      </w:r>
      <w:proofErr w:type="gram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школы, занятий в Школе </w:t>
      </w:r>
      <w:r w:rsidR="007C3F83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детям раскрыть творческие способности, совершенствовать свои умения и навыки в этой области, принимать участие в подготовке и проведении различных мероприятий школы и района: конкурсе рисунков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F83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686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старается вносить свой вклад и в улучшение экологического состояния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закладке аллеи 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 Учителей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инициатором котор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была Администрация сельского поселения. Весной 2020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изготовили 8 скворечников, которые собственноручно развесили на территории школы. Ребята считают, что этими действиями улучшают экологическую атмосферу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поселка. Во </w:t>
      </w:r>
      <w:proofErr w:type="gramStart"/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</w:t>
      </w:r>
      <w:proofErr w:type="gram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учащимися класса в этом году была 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облагорожена территория школы: были посажаны цветы и деревья.</w:t>
      </w:r>
    </w:p>
    <w:p w:rsidR="00FC0686" w:rsidRPr="000610F7" w:rsidRDefault="00FC0686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83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историю родного кр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дети часто бывают </w:t>
      </w:r>
      <w:proofErr w:type="gramStart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музее</w:t>
      </w:r>
      <w:proofErr w:type="gramEnd"/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0610F7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</w:t>
      </w:r>
      <w:r w:rsidR="007C3F83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конечно же, участвуют в мероприятиях, проводимых в его стенах: выставках </w:t>
      </w:r>
      <w:r w:rsidR="007C3F83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детского творчества, художественного творчества, встречах с интересными людьми, ведь центральное место в их изысканиях отводится людям, землякам. </w:t>
      </w:r>
    </w:p>
    <w:p w:rsidR="007C3F83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ветеранами Великой Отечественной войны, 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тружениками тыла 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ежегодных встреч с учителями-пенсионерами стало традицией. С целью увековечивания памяти земляков.</w:t>
      </w:r>
    </w:p>
    <w:p w:rsidR="00FC0686" w:rsidRPr="000610F7" w:rsidRDefault="007C3F83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исследов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ательская работа по научной </w:t>
      </w:r>
      <w:r w:rsidR="000610F7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FC0686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сформировала индивидуальность класса, его своеобразное “лицо” в школьном сообществе. Тесная связь с школьной и районной библиотеками позволили детям стать победителями конкурсов “Самый активный читатель школы”, </w:t>
      </w:r>
    </w:p>
    <w:p w:rsidR="007C3F83" w:rsidRPr="000610F7" w:rsidRDefault="0024686F" w:rsidP="007C3F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учащиеся 9- 12</w:t>
      </w:r>
      <w:r w:rsidR="007C3F83" w:rsidRPr="0006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готовятся к выпуску из школы. Каждый из них пройдет свой жизненный путь, но хочется верить, что годы, проведенные вместе, не пройдут бесследно, связь с малой родиной для каждого из них будет как путеводная звезда вести их по жизни, а активная гражданская позиция, любовь к Отечеству, милосердное отношение к людям помогут в принятии правильных судьбоносных решений.</w:t>
      </w:r>
    </w:p>
    <w:p w:rsidR="007C3F83" w:rsidRPr="000610F7" w:rsidRDefault="007C3F83">
      <w:pPr>
        <w:rPr>
          <w:rFonts w:ascii="Times New Roman" w:hAnsi="Times New Roman" w:cs="Times New Roman"/>
          <w:sz w:val="28"/>
          <w:szCs w:val="28"/>
        </w:rPr>
      </w:pPr>
    </w:p>
    <w:p w:rsidR="007C3F83" w:rsidRDefault="007C3F83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</w:p>
    <w:p w:rsidR="000610F7" w:rsidRDefault="000610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FEA"/>
    <w:multiLevelType w:val="multilevel"/>
    <w:tmpl w:val="8D80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D2F61"/>
    <w:multiLevelType w:val="multilevel"/>
    <w:tmpl w:val="B9C4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A2241"/>
    <w:multiLevelType w:val="multilevel"/>
    <w:tmpl w:val="866E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A"/>
    <w:rsid w:val="000610F7"/>
    <w:rsid w:val="00075152"/>
    <w:rsid w:val="0017202F"/>
    <w:rsid w:val="0024686F"/>
    <w:rsid w:val="00246EBA"/>
    <w:rsid w:val="00364FCE"/>
    <w:rsid w:val="00757AAE"/>
    <w:rsid w:val="007C3F83"/>
    <w:rsid w:val="00E57651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01D5"/>
  <w15:chartTrackingRefBased/>
  <w15:docId w15:val="{82C0F7B4-B775-4DBB-8F60-0BC7B367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75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49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979111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49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2021-03-30T06:36:00Z</cp:lastPrinted>
  <dcterms:created xsi:type="dcterms:W3CDTF">2021-03-29T07:38:00Z</dcterms:created>
  <dcterms:modified xsi:type="dcterms:W3CDTF">2021-09-06T03:52:00Z</dcterms:modified>
</cp:coreProperties>
</file>