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D" w:rsidRDefault="0097744D" w:rsidP="009774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4F">
        <w:rPr>
          <w:rFonts w:ascii="Times New Roman" w:hAnsi="Times New Roman" w:cs="Times New Roman"/>
          <w:b/>
          <w:sz w:val="28"/>
          <w:szCs w:val="28"/>
        </w:rPr>
        <w:t>Шаблон анализа эпизода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эпического произведения</w:t>
      </w:r>
    </w:p>
    <w:p w:rsidR="0097744D" w:rsidRDefault="0097744D" w:rsidP="009774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анализа мной был выбран фрагмент из произведения 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 xml:space="preserve">(имя автора)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 xml:space="preserve">(название произведения). </w:t>
      </w:r>
      <w:r>
        <w:rPr>
          <w:rFonts w:ascii="Times New Roman" w:hAnsi="Times New Roman" w:cs="Times New Roman"/>
          <w:sz w:val="28"/>
          <w:szCs w:val="28"/>
        </w:rPr>
        <w:t xml:space="preserve">В общей структуре произведения он располагается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во) ____________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>(указать точное место: том, глава, часть).</w:t>
      </w:r>
      <w:r>
        <w:rPr>
          <w:rFonts w:ascii="Times New Roman" w:hAnsi="Times New Roman" w:cs="Times New Roman"/>
          <w:sz w:val="28"/>
          <w:szCs w:val="28"/>
        </w:rPr>
        <w:t xml:space="preserve"> Эпизод повествует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об) _____________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 xml:space="preserve">(кратко пересказать содержание) </w:t>
      </w:r>
      <w:r>
        <w:rPr>
          <w:rFonts w:ascii="Times New Roman" w:hAnsi="Times New Roman" w:cs="Times New Roman"/>
          <w:sz w:val="28"/>
          <w:szCs w:val="28"/>
        </w:rPr>
        <w:t>и помогает читателю _____________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>(рассказать о роли в общей структуре текста).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действующими лицами внутри данного отрывка можно считать 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>(перечислить действующих лиц</w:t>
      </w:r>
      <w:r>
        <w:rPr>
          <w:rFonts w:ascii="Times New Roman" w:hAnsi="Times New Roman" w:cs="Times New Roman"/>
          <w:i/>
          <w:sz w:val="28"/>
          <w:szCs w:val="28"/>
        </w:rPr>
        <w:t>, указать их роль в системе персонажей всего произведения</w:t>
      </w:r>
      <w:r w:rsidRPr="001D5753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Именно эти персонажи участвуют в разворачивающемся конфликте, который заключается в ____________</w:t>
      </w:r>
      <w:r w:rsidRPr="001D5753">
        <w:rPr>
          <w:rFonts w:ascii="Times New Roman" w:hAnsi="Times New Roman" w:cs="Times New Roman"/>
          <w:i/>
          <w:sz w:val="28"/>
          <w:szCs w:val="28"/>
        </w:rPr>
        <w:t>(сформулировать суть конфликта).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из героев – ________(имя). Это _____________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>(описать внешность</w:t>
      </w:r>
      <w:r>
        <w:rPr>
          <w:rFonts w:ascii="Times New Roman" w:hAnsi="Times New Roman" w:cs="Times New Roman"/>
          <w:i/>
          <w:sz w:val="28"/>
          <w:szCs w:val="28"/>
        </w:rPr>
        <w:t>, возраст и пр.</w:t>
      </w:r>
      <w:r w:rsidRPr="009302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придерживается точки зрения, суть которой состоит в 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>(описать позицию героя).</w:t>
      </w:r>
      <w:r>
        <w:rPr>
          <w:rFonts w:ascii="Times New Roman" w:hAnsi="Times New Roman" w:cs="Times New Roman"/>
          <w:sz w:val="28"/>
          <w:szCs w:val="28"/>
        </w:rPr>
        <w:t xml:space="preserve"> Отстаивая свою позицию, персонаж ___________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>(как он себя ведёт, как относится к окружающим, как с ними разговаривает).</w:t>
      </w:r>
      <w:r>
        <w:rPr>
          <w:rFonts w:ascii="Times New Roman" w:hAnsi="Times New Roman" w:cs="Times New Roman"/>
          <w:sz w:val="28"/>
          <w:szCs w:val="28"/>
        </w:rPr>
        <w:t xml:space="preserve"> Ему противостоит 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 xml:space="preserve">(имя героя). </w:t>
      </w:r>
      <w:r>
        <w:rPr>
          <w:rFonts w:ascii="Times New Roman" w:hAnsi="Times New Roman" w:cs="Times New Roman"/>
          <w:sz w:val="28"/>
          <w:szCs w:val="28"/>
        </w:rPr>
        <w:t xml:space="preserve">Автор описывает его так: «_________» </w:t>
      </w:r>
      <w:r w:rsidRPr="009302BA">
        <w:rPr>
          <w:rFonts w:ascii="Times New Roman" w:hAnsi="Times New Roman" w:cs="Times New Roman"/>
          <w:i/>
          <w:sz w:val="28"/>
          <w:szCs w:val="28"/>
        </w:rPr>
        <w:t>(цитата с описанием внешности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пр.</w:t>
      </w:r>
      <w:r w:rsidRPr="009302BA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9302B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302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02B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302BA">
        <w:rPr>
          <w:rFonts w:ascii="Times New Roman" w:hAnsi="Times New Roman" w:cs="Times New Roman"/>
          <w:i/>
          <w:sz w:val="28"/>
          <w:szCs w:val="28"/>
        </w:rPr>
        <w:t xml:space="preserve">мя персонажа) </w:t>
      </w:r>
      <w:r>
        <w:rPr>
          <w:rFonts w:ascii="Times New Roman" w:hAnsi="Times New Roman" w:cs="Times New Roman"/>
          <w:sz w:val="28"/>
          <w:szCs w:val="28"/>
        </w:rPr>
        <w:t>считает, что ___________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 xml:space="preserve">(в чём заключается его позиция в этом конфликте). </w:t>
      </w:r>
      <w:r>
        <w:rPr>
          <w:rFonts w:ascii="Times New Roman" w:hAnsi="Times New Roman" w:cs="Times New Roman"/>
          <w:sz w:val="28"/>
          <w:szCs w:val="28"/>
        </w:rPr>
        <w:t xml:space="preserve">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302BA">
        <w:rPr>
          <w:rFonts w:ascii="Times New Roman" w:hAnsi="Times New Roman" w:cs="Times New Roman"/>
          <w:i/>
          <w:sz w:val="28"/>
          <w:szCs w:val="28"/>
        </w:rPr>
        <w:t>имя</w:t>
      </w:r>
      <w:proofErr w:type="gramEnd"/>
      <w:r w:rsidRPr="009302BA">
        <w:rPr>
          <w:rFonts w:ascii="Times New Roman" w:hAnsi="Times New Roman" w:cs="Times New Roman"/>
          <w:i/>
          <w:sz w:val="28"/>
          <w:szCs w:val="28"/>
        </w:rPr>
        <w:t xml:space="preserve"> противопоставленного ему героя) </w:t>
      </w:r>
      <w:r>
        <w:rPr>
          <w:rFonts w:ascii="Times New Roman" w:hAnsi="Times New Roman" w:cs="Times New Roman"/>
          <w:sz w:val="28"/>
          <w:szCs w:val="28"/>
        </w:rPr>
        <w:t>он __________</w:t>
      </w:r>
      <w:r w:rsidRPr="009302BA">
        <w:rPr>
          <w:rFonts w:ascii="Times New Roman" w:hAnsi="Times New Roman" w:cs="Times New Roman"/>
          <w:i/>
          <w:sz w:val="28"/>
          <w:szCs w:val="28"/>
        </w:rPr>
        <w:t xml:space="preserve">(как себя ведёт, как относится к окружающим, как с ними разговаривает и пр.). </w:t>
      </w:r>
      <w:r>
        <w:rPr>
          <w:rFonts w:ascii="Times New Roman" w:hAnsi="Times New Roman" w:cs="Times New Roman"/>
          <w:sz w:val="28"/>
          <w:szCs w:val="28"/>
        </w:rPr>
        <w:t xml:space="preserve">Весь конфликт, в котором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персонажи, построен автором на __________</w:t>
      </w:r>
      <w:r w:rsidRPr="00D01E18">
        <w:rPr>
          <w:rFonts w:ascii="Times New Roman" w:hAnsi="Times New Roman" w:cs="Times New Roman"/>
          <w:i/>
          <w:sz w:val="28"/>
          <w:szCs w:val="28"/>
        </w:rPr>
        <w:t xml:space="preserve">(сформулировать проблему). </w:t>
      </w: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эпизода неразрывно связана с изображаемым конфликтом. Завязкой можно считать 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>(описать отрывок, где, по-вашему, изображена завязка).</w:t>
      </w:r>
      <w:r>
        <w:rPr>
          <w:rFonts w:ascii="Times New Roman" w:hAnsi="Times New Roman" w:cs="Times New Roman"/>
          <w:sz w:val="28"/>
          <w:szCs w:val="28"/>
        </w:rPr>
        <w:t xml:space="preserve"> Кульминационным моментом становится 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 xml:space="preserve">(написать, в чём кульминация), </w:t>
      </w:r>
      <w:r>
        <w:rPr>
          <w:rFonts w:ascii="Times New Roman" w:hAnsi="Times New Roman" w:cs="Times New Roman"/>
          <w:sz w:val="28"/>
          <w:szCs w:val="28"/>
        </w:rPr>
        <w:t>а развязка заключается в ___________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>(описать события, относящиеся к развязке).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сюжет содержит некоторые описательные элементы.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 xml:space="preserve">(написать, что есть: портрет, пейзаж, интерьер и охарактеризовать.). </w:t>
      </w:r>
      <w:r>
        <w:rPr>
          <w:rFonts w:ascii="Times New Roman" w:hAnsi="Times New Roman" w:cs="Times New Roman"/>
          <w:sz w:val="28"/>
          <w:szCs w:val="28"/>
        </w:rPr>
        <w:t>Автор вводит данную составляющую для того, чтобы ___________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>(роль этого элемента для всего эпизода).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вышесказанное наталкивает нас на мысль __________</w:t>
      </w:r>
      <w:r w:rsidRPr="00AB7E6B">
        <w:rPr>
          <w:rFonts w:ascii="Times New Roman" w:hAnsi="Times New Roman" w:cs="Times New Roman"/>
          <w:i/>
          <w:sz w:val="28"/>
          <w:szCs w:val="28"/>
        </w:rPr>
        <w:t>(сформулировать основную мысль эпизода в целом).</w:t>
      </w: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умелых руках автора данный эпизод превращается в __________</w:t>
      </w:r>
      <w:r w:rsidRPr="00E072DF">
        <w:rPr>
          <w:rFonts w:ascii="Times New Roman" w:hAnsi="Times New Roman" w:cs="Times New Roman"/>
          <w:i/>
          <w:sz w:val="28"/>
          <w:szCs w:val="28"/>
        </w:rPr>
        <w:t xml:space="preserve">(охарактеризовать место эпизода в сюжетной, образной и идейной структуре текста). </w:t>
      </w:r>
    </w:p>
    <w:p w:rsidR="0097744D" w:rsidRDefault="0097744D" w:rsidP="009774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данный вид разбора, читателю не обязательно составлять текст сочинения. Как и в предыдущих схемах анализа можно ограничиться лишь краткими ответами на вопросы, входящие в пункты плана.</w:t>
      </w:r>
    </w:p>
    <w:p w:rsidR="00A719B5" w:rsidRDefault="00A719B5"/>
    <w:sectPr w:rsidR="00A7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7744D"/>
    <w:rsid w:val="0097744D"/>
    <w:rsid w:val="00A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2020-06-11T18:18:00Z</dcterms:created>
  <dcterms:modified xsi:type="dcterms:W3CDTF">2020-06-11T18:18:00Z</dcterms:modified>
</cp:coreProperties>
</file>