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3C" w:rsidRPr="00511EF8" w:rsidRDefault="009F153C" w:rsidP="006F54F3">
      <w:pPr>
        <w:spacing w:after="0" w:line="240" w:lineRule="auto"/>
        <w:ind w:left="142"/>
        <w:rPr>
          <w:rFonts w:ascii="Times New Roman" w:eastAsia="Calibri" w:hAnsi="Times New Roman" w:cs="Times New Roman"/>
          <w:b/>
          <w:sz w:val="24"/>
          <w:szCs w:val="24"/>
          <w:lang w:val="kk-KZ"/>
        </w:rPr>
      </w:pPr>
      <w:bookmarkStart w:id="0" w:name="_GoBack"/>
      <w:bookmarkEnd w:id="0"/>
      <w:r w:rsidRPr="00511EF8">
        <w:rPr>
          <w:rFonts w:ascii="Times New Roman" w:eastAsia="Calibri" w:hAnsi="Times New Roman" w:cs="Times New Roman"/>
          <w:sz w:val="24"/>
          <w:szCs w:val="24"/>
          <w:lang w:val="kk-KZ"/>
        </w:rPr>
        <w:t>6“Е” сынып</w:t>
      </w:r>
    </w:p>
    <w:p w:rsidR="009F153C" w:rsidRPr="00511EF8" w:rsidRDefault="009F153C" w:rsidP="006F54F3">
      <w:pPr>
        <w:tabs>
          <w:tab w:val="left" w:pos="13084"/>
        </w:tabs>
        <w:spacing w:after="0" w:line="240" w:lineRule="auto"/>
        <w:ind w:left="142"/>
        <w:rPr>
          <w:rFonts w:ascii="Times New Roman" w:eastAsia="Calibri" w:hAnsi="Times New Roman" w:cs="Times New Roman"/>
          <w:b/>
          <w:sz w:val="24"/>
          <w:szCs w:val="24"/>
          <w:lang w:val="kk-KZ"/>
        </w:rPr>
      </w:pPr>
      <w:r w:rsidRPr="00511EF8">
        <w:rPr>
          <w:rFonts w:ascii="Times New Roman" w:eastAsia="Calibri" w:hAnsi="Times New Roman" w:cs="Times New Roman"/>
          <w:b/>
          <w:sz w:val="24"/>
          <w:szCs w:val="24"/>
          <w:lang w:val="kk-KZ"/>
        </w:rPr>
        <w:t>Сабақтың тақырыбы: Сан есім туралы түсінік. Дара және күрделі сан есімдер</w:t>
      </w:r>
    </w:p>
    <w:p w:rsidR="009F153C" w:rsidRPr="00511EF8" w:rsidRDefault="009F153C" w:rsidP="006F54F3">
      <w:pPr>
        <w:spacing w:after="0" w:line="240" w:lineRule="auto"/>
        <w:ind w:left="142"/>
        <w:rPr>
          <w:rFonts w:ascii="Times New Roman" w:eastAsia="Calibri" w:hAnsi="Times New Roman" w:cs="Times New Roman"/>
          <w:b/>
          <w:sz w:val="24"/>
          <w:szCs w:val="24"/>
          <w:lang w:val="kk-KZ"/>
        </w:rPr>
      </w:pPr>
      <w:r>
        <w:rPr>
          <w:rFonts w:ascii="Times New Roman" w:eastAsia="Calibri" w:hAnsi="Times New Roman" w:cs="Times New Roman"/>
          <w:b/>
          <w:bCs/>
          <w:kern w:val="24"/>
          <w:sz w:val="24"/>
          <w:szCs w:val="24"/>
          <w:lang w:val="kk-KZ"/>
        </w:rPr>
        <w:t>Мақсат</w:t>
      </w:r>
      <w:r w:rsidRPr="00511EF8">
        <w:rPr>
          <w:rFonts w:ascii="Times New Roman" w:eastAsia="Calibri" w:hAnsi="Times New Roman" w:cs="Times New Roman"/>
          <w:b/>
          <w:bCs/>
          <w:kern w:val="24"/>
          <w:sz w:val="24"/>
          <w:szCs w:val="24"/>
          <w:lang w:val="kk-KZ"/>
        </w:rPr>
        <w:t xml:space="preserve">ы: </w:t>
      </w:r>
      <w:r w:rsidRPr="00511EF8">
        <w:rPr>
          <w:rFonts w:ascii="Times New Roman" w:eastAsia="Calibri" w:hAnsi="Times New Roman" w:cs="Times New Roman"/>
          <w:sz w:val="24"/>
          <w:szCs w:val="24"/>
          <w:lang w:val="kk-KZ"/>
        </w:rPr>
        <w:t>Морфология тарауы бойынша өтілген материалдарға шолу жасау, оқушылардың жеке, топтық жұмыстары арқылы бұрынғы білімдерін кеңейту, өзіндік баға беруін қалыптастыру. Сан есім түрлерін кестелер арқылы түсіндіру, дара сан есім және күрделі сан есімдерді бір-бірінен ажырата білуге үйрету.</w:t>
      </w:r>
    </w:p>
    <w:p w:rsidR="006F54F3" w:rsidRDefault="009F153C" w:rsidP="006F54F3">
      <w:pPr>
        <w:tabs>
          <w:tab w:val="left" w:pos="13084"/>
        </w:tabs>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b/>
          <w:bCs/>
          <w:sz w:val="24"/>
          <w:szCs w:val="24"/>
          <w:lang w:val="kk-KZ"/>
        </w:rPr>
        <w:t>Күтілетін  нәтиже :</w:t>
      </w:r>
      <w:r w:rsidRPr="00511EF8">
        <w:rPr>
          <w:rFonts w:ascii="Times New Roman" w:eastAsia="Calibri" w:hAnsi="Times New Roman" w:cs="Times New Roman"/>
          <w:sz w:val="24"/>
          <w:szCs w:val="24"/>
          <w:lang w:val="kk-KZ"/>
        </w:rPr>
        <w:t xml:space="preserve"> Өткен тақырыппен ба</w:t>
      </w:r>
      <w:r w:rsidR="006F54F3">
        <w:rPr>
          <w:rFonts w:ascii="Times New Roman" w:eastAsia="Calibri" w:hAnsi="Times New Roman" w:cs="Times New Roman"/>
          <w:sz w:val="24"/>
          <w:szCs w:val="24"/>
          <w:lang w:val="kk-KZ"/>
        </w:rPr>
        <w:t>йланыстырады; Оқушының жеке ой-</w:t>
      </w:r>
      <w:r w:rsidRPr="00511EF8">
        <w:rPr>
          <w:rFonts w:ascii="Times New Roman" w:eastAsia="Calibri" w:hAnsi="Times New Roman" w:cs="Times New Roman"/>
          <w:sz w:val="24"/>
          <w:szCs w:val="24"/>
          <w:lang w:val="kk-KZ"/>
        </w:rPr>
        <w:t>пікірінің құндылығы артады;</w:t>
      </w:r>
      <w:r>
        <w:rPr>
          <w:rFonts w:ascii="Times New Roman" w:eastAsia="Calibri" w:hAnsi="Times New Roman" w:cs="Times New Roman"/>
          <w:sz w:val="24"/>
          <w:szCs w:val="24"/>
          <w:lang w:val="kk-KZ"/>
        </w:rPr>
        <w:t xml:space="preserve"> </w:t>
      </w:r>
    </w:p>
    <w:p w:rsidR="009F153C" w:rsidRPr="00511EF8" w:rsidRDefault="009F153C" w:rsidP="006F54F3">
      <w:pPr>
        <w:spacing w:after="0" w:line="240" w:lineRule="auto"/>
        <w:ind w:left="142"/>
        <w:rPr>
          <w:rFonts w:ascii="Times New Roman" w:eastAsia="Times New Roman" w:hAnsi="Times New Roman" w:cs="Times New Roman"/>
          <w:bCs/>
          <w:kern w:val="24"/>
          <w:sz w:val="24"/>
          <w:szCs w:val="24"/>
          <w:lang w:val="kk-KZ" w:eastAsia="ru-RU"/>
        </w:rPr>
      </w:pPr>
      <w:r w:rsidRPr="00511EF8">
        <w:rPr>
          <w:rFonts w:ascii="Times New Roman" w:eastAsia="Times New Roman" w:hAnsi="Times New Roman" w:cs="Times New Roman"/>
          <w:b/>
          <w:bCs/>
          <w:kern w:val="24"/>
          <w:sz w:val="24"/>
          <w:szCs w:val="24"/>
          <w:lang w:val="kk-KZ" w:eastAsia="ru-RU"/>
        </w:rPr>
        <w:t xml:space="preserve">Бағалау: </w:t>
      </w:r>
      <w:r w:rsidRPr="00511EF8">
        <w:rPr>
          <w:rFonts w:ascii="Times New Roman" w:eastAsia="Times New Roman" w:hAnsi="Times New Roman" w:cs="Times New Roman"/>
          <w:bCs/>
          <w:kern w:val="24"/>
          <w:sz w:val="24"/>
          <w:szCs w:val="24"/>
          <w:lang w:val="kk-KZ" w:eastAsia="ru-RU"/>
        </w:rPr>
        <w:t xml:space="preserve">Өзін өзі (ӨӨБ), </w:t>
      </w:r>
      <w:r>
        <w:rPr>
          <w:rFonts w:ascii="Times New Roman" w:eastAsia="Times New Roman" w:hAnsi="Times New Roman" w:cs="Times New Roman"/>
          <w:bCs/>
          <w:kern w:val="24"/>
          <w:sz w:val="24"/>
          <w:szCs w:val="24"/>
          <w:lang w:val="kk-KZ" w:eastAsia="ru-RU"/>
        </w:rPr>
        <w:t>топтық (ТБ)</w:t>
      </w:r>
    </w:p>
    <w:p w:rsidR="009F153C" w:rsidRPr="00511EF8" w:rsidRDefault="009F153C" w:rsidP="006F54F3">
      <w:pPr>
        <w:spacing w:after="0" w:line="240" w:lineRule="auto"/>
        <w:ind w:left="142"/>
        <w:rPr>
          <w:rFonts w:ascii="Times New Roman" w:eastAsia="Times New Roman" w:hAnsi="Times New Roman" w:cs="Times New Roman"/>
          <w:bCs/>
          <w:kern w:val="24"/>
          <w:sz w:val="24"/>
          <w:szCs w:val="24"/>
          <w:lang w:val="kk-KZ" w:eastAsia="ru-RU"/>
        </w:rPr>
      </w:pPr>
      <w:r w:rsidRPr="00511EF8">
        <w:rPr>
          <w:rFonts w:ascii="Times New Roman" w:eastAsia="Times New Roman" w:hAnsi="Times New Roman" w:cs="Times New Roman"/>
          <w:b/>
          <w:bCs/>
          <w:kern w:val="24"/>
          <w:sz w:val="24"/>
          <w:szCs w:val="24"/>
          <w:lang w:val="kk-KZ" w:eastAsia="ru-RU"/>
        </w:rPr>
        <w:t>Деректер:</w:t>
      </w:r>
      <w:r w:rsidRPr="00511EF8">
        <w:rPr>
          <w:rFonts w:ascii="Times New Roman" w:eastAsia="Times New Roman" w:hAnsi="Times New Roman" w:cs="Times New Roman"/>
          <w:bCs/>
          <w:color w:val="FFFFFF"/>
          <w:kern w:val="24"/>
          <w:sz w:val="24"/>
          <w:szCs w:val="24"/>
          <w:lang w:val="kk-KZ" w:eastAsia="ru-RU"/>
        </w:rPr>
        <w:t xml:space="preserve"> </w:t>
      </w:r>
      <w:r w:rsidRPr="00511EF8">
        <w:rPr>
          <w:rFonts w:ascii="Times New Roman" w:eastAsia="Times New Roman" w:hAnsi="Times New Roman" w:cs="Times New Roman"/>
          <w:bCs/>
          <w:kern w:val="24"/>
          <w:sz w:val="24"/>
          <w:szCs w:val="24"/>
          <w:lang w:val="kk-KZ" w:eastAsia="ru-RU"/>
        </w:rPr>
        <w:t>тақта, стикерлер, постерге арналған қағаздар, маркерлер, ноутбук, бағалау парақтары</w:t>
      </w:r>
    </w:p>
    <w:p w:rsidR="009F153C"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b/>
          <w:bCs/>
          <w:kern w:val="24"/>
          <w:sz w:val="24"/>
          <w:szCs w:val="24"/>
          <w:lang w:val="kk-KZ"/>
        </w:rPr>
        <w:t>Әдіс- тәсілдер:</w:t>
      </w:r>
      <w:r w:rsidRPr="00511EF8">
        <w:rPr>
          <w:rFonts w:ascii="Times New Roman" w:eastAsia="Calibri" w:hAnsi="Times New Roman" w:cs="Times New Roman"/>
          <w:sz w:val="24"/>
          <w:szCs w:val="24"/>
          <w:lang w:val="kk-KZ"/>
        </w:rPr>
        <w:t xml:space="preserve"> “Миға шабуыл”, “Жигсо әдісі”</w:t>
      </w:r>
    </w:p>
    <w:p w:rsidR="009F153C" w:rsidRPr="00511EF8" w:rsidRDefault="009F153C" w:rsidP="006F54F3">
      <w:pPr>
        <w:spacing w:after="0" w:line="240" w:lineRule="auto"/>
        <w:ind w:left="142"/>
        <w:rPr>
          <w:rFonts w:ascii="Times New Roman" w:eastAsia="Calibri" w:hAnsi="Times New Roman" w:cs="Times New Roman"/>
          <w:sz w:val="24"/>
          <w:szCs w:val="24"/>
          <w:lang w:val="kk-KZ"/>
        </w:rPr>
      </w:pPr>
    </w:p>
    <w:tbl>
      <w:tblPr>
        <w:tblW w:w="15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039"/>
        <w:gridCol w:w="2790"/>
        <w:gridCol w:w="3444"/>
        <w:gridCol w:w="6026"/>
      </w:tblGrid>
      <w:tr w:rsidR="009F153C" w:rsidRPr="00511EF8" w:rsidTr="00AC5DF2">
        <w:trPr>
          <w:trHeight w:val="483"/>
        </w:trPr>
        <w:tc>
          <w:tcPr>
            <w:tcW w:w="2653"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Сабақ кезеңдері</w:t>
            </w:r>
          </w:p>
        </w:tc>
        <w:tc>
          <w:tcPr>
            <w:tcW w:w="1039"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Уақыт</w:t>
            </w:r>
          </w:p>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p>
        </w:tc>
        <w:tc>
          <w:tcPr>
            <w:tcW w:w="2790"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Тапсырма</w:t>
            </w:r>
          </w:p>
        </w:tc>
        <w:tc>
          <w:tcPr>
            <w:tcW w:w="3444"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Мұғалімнің іс-әрекеті</w:t>
            </w:r>
          </w:p>
        </w:tc>
        <w:tc>
          <w:tcPr>
            <w:tcW w:w="6026"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Оқушылардың іс-әрекеті</w:t>
            </w:r>
          </w:p>
        </w:tc>
      </w:tr>
      <w:tr w:rsidR="009F153C" w:rsidRPr="006F54F3" w:rsidTr="00AC5DF2">
        <w:trPr>
          <w:trHeight w:val="129"/>
        </w:trPr>
        <w:tc>
          <w:tcPr>
            <w:tcW w:w="2653"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Білім </w:t>
            </w:r>
          </w:p>
          <w:p w:rsidR="009F153C" w:rsidRPr="00511EF8" w:rsidRDefault="009F153C" w:rsidP="006F54F3">
            <w:pPr>
              <w:spacing w:after="0" w:line="240" w:lineRule="auto"/>
              <w:ind w:left="142"/>
              <w:rPr>
                <w:rFonts w:ascii="Times New Roman" w:eastAsia="Calibri" w:hAnsi="Times New Roman" w:cs="Times New Roman"/>
                <w:sz w:val="24"/>
                <w:szCs w:val="24"/>
                <w:lang w:val="kk-KZ"/>
              </w:rPr>
            </w:pPr>
          </w:p>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Қызығушылық</w:t>
            </w:r>
          </w:p>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тарын  ояту</w:t>
            </w:r>
          </w:p>
        </w:tc>
        <w:tc>
          <w:tcPr>
            <w:tcW w:w="1039"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5мин</w:t>
            </w:r>
          </w:p>
        </w:tc>
        <w:tc>
          <w:tcPr>
            <w:tcW w:w="2790" w:type="dxa"/>
          </w:tcPr>
          <w:p w:rsidR="009F153C" w:rsidRPr="00511EF8" w:rsidRDefault="009F153C" w:rsidP="006F54F3">
            <w:pPr>
              <w:spacing w:after="0" w:line="240" w:lineRule="auto"/>
              <w:ind w:left="142"/>
              <w:rPr>
                <w:rFonts w:ascii="Times New Roman" w:eastAsia="Times New Roman" w:hAnsi="Times New Roman" w:cs="Times New Roman"/>
                <w:color w:val="000000"/>
                <w:sz w:val="24"/>
                <w:szCs w:val="24"/>
                <w:lang w:val="kk-KZ"/>
              </w:rPr>
            </w:pPr>
            <w:r w:rsidRPr="00511EF8">
              <w:rPr>
                <w:rFonts w:ascii="Times New Roman" w:eastAsia="Times New Roman" w:hAnsi="Times New Roman" w:cs="Times New Roman"/>
                <w:color w:val="000000"/>
                <w:sz w:val="24"/>
                <w:szCs w:val="24"/>
                <w:lang w:val="kk-KZ"/>
              </w:rPr>
              <w:t xml:space="preserve">Үй тапсырмасын сұрақ-жауап арқылы сұрау </w:t>
            </w:r>
          </w:p>
        </w:tc>
        <w:tc>
          <w:tcPr>
            <w:tcW w:w="3444" w:type="dxa"/>
          </w:tcPr>
          <w:p w:rsidR="009F153C" w:rsidRPr="00511EF8" w:rsidRDefault="009F153C" w:rsidP="006F54F3">
            <w:pPr>
              <w:spacing w:after="0" w:line="240" w:lineRule="auto"/>
              <w:ind w:left="142"/>
              <w:contextualSpacing/>
              <w:rPr>
                <w:rFonts w:ascii="Times New Roman" w:eastAsia="Times New Roman" w:hAnsi="Times New Roman" w:cs="Times New Roman"/>
                <w:color w:val="000000"/>
                <w:sz w:val="24"/>
                <w:szCs w:val="24"/>
                <w:lang w:val="kk-KZ"/>
              </w:rPr>
            </w:pPr>
            <w:r w:rsidRPr="00511EF8">
              <w:rPr>
                <w:rFonts w:ascii="Times New Roman" w:eastAsia="Calibri" w:hAnsi="Times New Roman" w:cs="Times New Roman"/>
                <w:sz w:val="24"/>
                <w:szCs w:val="24"/>
                <w:lang w:val="kk-KZ"/>
              </w:rPr>
              <w:t xml:space="preserve">Оқушылар үйге берілген  тапсырмаларды </w:t>
            </w:r>
            <w:r w:rsidRPr="00511EF8">
              <w:rPr>
                <w:rFonts w:ascii="Times New Roman" w:eastAsia="Calibri" w:hAnsi="Times New Roman" w:cs="Times New Roman"/>
                <w:sz w:val="24"/>
                <w:szCs w:val="24"/>
                <w:lang w:val="kk-KZ"/>
              </w:rPr>
              <w:br w:type="column"/>
              <w:t>“Айтылым” дағдысы арқылы қорғау. Әр топқа берілген тапсырманы  топпен қорғап шығуын қадағалау. Жаңа сабақты бастамас бұрын ой қозғау мақсатында оқушыларды сұрақ-жауап арқылы диалогқа түсіру.</w:t>
            </w:r>
          </w:p>
        </w:tc>
        <w:tc>
          <w:tcPr>
            <w:tcW w:w="6026" w:type="dxa"/>
          </w:tcPr>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Мұғалімнің берген тапсырмасын  орындау  арқылы өздерінің үй тапсырмасын қорғап шығу </w:t>
            </w:r>
          </w:p>
        </w:tc>
      </w:tr>
      <w:tr w:rsidR="009F153C" w:rsidRPr="006F54F3" w:rsidTr="00AC5DF2">
        <w:trPr>
          <w:trHeight w:val="558"/>
        </w:trPr>
        <w:tc>
          <w:tcPr>
            <w:tcW w:w="2653"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Түсіну</w:t>
            </w:r>
          </w:p>
        </w:tc>
        <w:tc>
          <w:tcPr>
            <w:tcW w:w="1039"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10мин</w:t>
            </w:r>
          </w:p>
        </w:tc>
        <w:tc>
          <w:tcPr>
            <w:tcW w:w="2790" w:type="dxa"/>
          </w:tcPr>
          <w:p w:rsidR="009F153C" w:rsidRDefault="009F153C" w:rsidP="006F54F3">
            <w:pPr>
              <w:spacing w:after="0" w:line="240" w:lineRule="auto"/>
              <w:ind w:left="142"/>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Жаңа тақырып бойынша мәтінмен жұмыс. </w:t>
            </w:r>
          </w:p>
          <w:p w:rsidR="009F153C" w:rsidRPr="00511EF8" w:rsidRDefault="009F153C" w:rsidP="006F54F3">
            <w:pPr>
              <w:spacing w:after="0" w:line="240" w:lineRule="auto"/>
              <w:ind w:left="142"/>
              <w:rPr>
                <w:rFonts w:ascii="Times New Roman" w:eastAsia="Times New Roman" w:hAnsi="Times New Roman" w:cs="Times New Roman"/>
                <w:sz w:val="24"/>
                <w:szCs w:val="24"/>
                <w:lang w:val="kk-KZ"/>
              </w:rPr>
            </w:pPr>
            <w:r>
              <w:rPr>
                <w:rFonts w:ascii="Times New Roman" w:eastAsia="Calibri" w:hAnsi="Times New Roman" w:cs="Times New Roman"/>
                <w:b/>
                <w:sz w:val="24"/>
                <w:szCs w:val="24"/>
                <w:lang w:val="kk-KZ"/>
              </w:rPr>
              <w:t>“</w:t>
            </w:r>
            <w:r w:rsidRPr="00511EF8">
              <w:rPr>
                <w:rFonts w:ascii="Times New Roman" w:eastAsia="Calibri" w:hAnsi="Times New Roman" w:cs="Times New Roman"/>
                <w:b/>
                <w:sz w:val="24"/>
                <w:szCs w:val="24"/>
                <w:lang w:val="kk-KZ"/>
              </w:rPr>
              <w:t>Жигсо</w:t>
            </w:r>
            <w:r>
              <w:rPr>
                <w:rFonts w:ascii="Times New Roman" w:eastAsia="Calibri" w:hAnsi="Times New Roman" w:cs="Times New Roman"/>
                <w:b/>
                <w:sz w:val="24"/>
                <w:szCs w:val="24"/>
                <w:lang w:val="kk-KZ"/>
              </w:rPr>
              <w:t>”</w:t>
            </w:r>
            <w:r w:rsidRPr="00511EF8">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әдісін</w:t>
            </w:r>
            <w:r w:rsidRPr="00511EF8">
              <w:rPr>
                <w:rFonts w:ascii="Times New Roman" w:eastAsia="Calibri" w:hAnsi="Times New Roman" w:cs="Times New Roman"/>
                <w:b/>
                <w:sz w:val="24"/>
                <w:szCs w:val="24"/>
                <w:lang w:val="kk-KZ"/>
              </w:rPr>
              <w:t xml:space="preserve"> пайдалану </w:t>
            </w:r>
          </w:p>
          <w:p w:rsidR="009F153C" w:rsidRPr="00511EF8" w:rsidRDefault="009F153C" w:rsidP="006F54F3">
            <w:pPr>
              <w:spacing w:after="0" w:line="240" w:lineRule="auto"/>
              <w:ind w:left="142"/>
              <w:rPr>
                <w:rFonts w:ascii="Times New Roman" w:eastAsia="Times New Roman" w:hAnsi="Times New Roman" w:cs="Times New Roman"/>
                <w:sz w:val="24"/>
                <w:szCs w:val="24"/>
                <w:lang w:val="kk-KZ"/>
              </w:rPr>
            </w:pPr>
          </w:p>
        </w:tc>
        <w:tc>
          <w:tcPr>
            <w:tcW w:w="3444" w:type="dxa"/>
          </w:tcPr>
          <w:p w:rsidR="009F153C" w:rsidRPr="002D120B" w:rsidRDefault="009F153C" w:rsidP="006F54F3">
            <w:pPr>
              <w:spacing w:after="0" w:line="240" w:lineRule="auto"/>
              <w:ind w:left="142"/>
              <w:rPr>
                <w:rFonts w:ascii="Times New Roman" w:eastAsia="Calibri" w:hAnsi="Times New Roman" w:cs="Times New Roman"/>
                <w:b/>
                <w:sz w:val="24"/>
                <w:szCs w:val="24"/>
                <w:lang w:val="kk-KZ"/>
              </w:rPr>
            </w:pPr>
            <w:r w:rsidRPr="00511EF8">
              <w:rPr>
                <w:rFonts w:ascii="Times New Roman" w:eastAsia="Calibri" w:hAnsi="Times New Roman" w:cs="Times New Roman"/>
                <w:sz w:val="24"/>
                <w:szCs w:val="24"/>
                <w:lang w:val="kk-KZ"/>
              </w:rPr>
              <w:t>Жұптық және топтық жұмыстарды ұйымдастыру</w:t>
            </w:r>
            <w:r>
              <w:rPr>
                <w:rFonts w:ascii="Times New Roman" w:eastAsia="Calibri" w:hAnsi="Times New Roman" w:cs="Times New Roman"/>
                <w:sz w:val="24"/>
                <w:szCs w:val="24"/>
                <w:lang w:val="kk-KZ"/>
              </w:rPr>
              <w:t xml:space="preserve">. </w:t>
            </w:r>
            <w:r w:rsidRPr="00511EF8">
              <w:rPr>
                <w:rFonts w:ascii="Times New Roman" w:eastAsia="Calibri" w:hAnsi="Times New Roman" w:cs="Times New Roman"/>
                <w:sz w:val="24"/>
                <w:szCs w:val="24"/>
                <w:lang w:val="kk-KZ"/>
              </w:rPr>
              <w:t>Тапсырмаларды орындау кезінде, жаңа  тақыр</w:t>
            </w:r>
            <w:r>
              <w:rPr>
                <w:rFonts w:ascii="Times New Roman" w:eastAsia="Calibri" w:hAnsi="Times New Roman" w:cs="Times New Roman"/>
                <w:sz w:val="24"/>
                <w:szCs w:val="24"/>
                <w:lang w:val="kk-KZ"/>
              </w:rPr>
              <w:t xml:space="preserve">ып бойынша берілген мәтінді </w:t>
            </w:r>
            <w:r w:rsidRPr="00511EF8">
              <w:rPr>
                <w:rFonts w:ascii="Times New Roman" w:eastAsia="Calibri" w:hAnsi="Times New Roman" w:cs="Times New Roman"/>
                <w:sz w:val="24"/>
                <w:szCs w:val="24"/>
                <w:lang w:val="kk-KZ"/>
              </w:rPr>
              <w:t xml:space="preserve"> қалай мегергенін бақылау, оның мазмұнын  топта , жұпта әңгімелеп беру. </w:t>
            </w:r>
          </w:p>
          <w:p w:rsidR="009F153C" w:rsidRPr="002B07E1"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Бағалауды басқару</w:t>
            </w:r>
            <w:r>
              <w:rPr>
                <w:rFonts w:ascii="Times New Roman" w:eastAsia="Calibri" w:hAnsi="Times New Roman" w:cs="Times New Roman"/>
                <w:sz w:val="24"/>
                <w:szCs w:val="24"/>
                <w:lang w:val="kk-KZ"/>
              </w:rPr>
              <w:t xml:space="preserve">. </w:t>
            </w:r>
            <w:r w:rsidRPr="00511EF8">
              <w:rPr>
                <w:rFonts w:ascii="Times New Roman" w:eastAsia="Calibri" w:hAnsi="Times New Roman" w:cs="Times New Roman"/>
                <w:sz w:val="24"/>
                <w:szCs w:val="24"/>
                <w:lang w:val="kk-KZ"/>
              </w:rPr>
              <w:t>Жауаптарын қабылдап, бағыт беру</w:t>
            </w:r>
            <w:r>
              <w:rPr>
                <w:rFonts w:ascii="Times New Roman" w:eastAsia="Calibri" w:hAnsi="Times New Roman" w:cs="Times New Roman"/>
                <w:sz w:val="24"/>
                <w:szCs w:val="24"/>
                <w:lang w:val="kk-KZ"/>
              </w:rPr>
              <w:t xml:space="preserve">. </w:t>
            </w:r>
            <w:r w:rsidRPr="00511EF8">
              <w:rPr>
                <w:rFonts w:ascii="Times New Roman" w:eastAsia="Calibri" w:hAnsi="Times New Roman" w:cs="Times New Roman"/>
                <w:sz w:val="24"/>
                <w:szCs w:val="24"/>
                <w:lang w:val="kk-KZ"/>
              </w:rPr>
              <w:t>Өз ойларын, пікірлерін ашық айту. “Оқыл</w:t>
            </w:r>
            <w:r>
              <w:rPr>
                <w:rFonts w:ascii="Times New Roman" w:eastAsia="Calibri" w:hAnsi="Times New Roman" w:cs="Times New Roman"/>
                <w:sz w:val="24"/>
                <w:szCs w:val="24"/>
                <w:lang w:val="kk-KZ"/>
              </w:rPr>
              <w:t>ым”, “Айтылым”, “Тыңдалым” дағдылары</w:t>
            </w:r>
            <w:r w:rsidRPr="00511EF8">
              <w:rPr>
                <w:rFonts w:ascii="Times New Roman" w:eastAsia="Calibri" w:hAnsi="Times New Roman" w:cs="Times New Roman"/>
                <w:sz w:val="24"/>
                <w:szCs w:val="24"/>
                <w:lang w:val="kk-KZ"/>
              </w:rPr>
              <w:t xml:space="preserve"> арқылы </w:t>
            </w:r>
            <w:r w:rsidRPr="00511EF8">
              <w:rPr>
                <w:rFonts w:ascii="Times New Roman" w:eastAsia="Calibri" w:hAnsi="Times New Roman" w:cs="Times New Roman"/>
                <w:sz w:val="24"/>
                <w:szCs w:val="24"/>
                <w:lang w:val="kk-KZ"/>
              </w:rPr>
              <w:lastRenderedPageBreak/>
              <w:t xml:space="preserve">тапсырманың орындалуын қадағалау </w:t>
            </w:r>
          </w:p>
        </w:tc>
        <w:tc>
          <w:tcPr>
            <w:tcW w:w="6026" w:type="dxa"/>
          </w:tcPr>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lastRenderedPageBreak/>
              <w:t>Оқушылардың мұндағы мақсаты берілген сұрақтарға жауап беріп, өз ой-пікірлерімен санаса білу. Топпен жұмыс жасау: Оқушылар көлемді мәтінді әрқайсысы жеке-жеке топ ішінде оқып шығып топпен талқылайды, сосын топтар құрамы өзгертіліп, құрамында әр бастапқы топтан бір белсенді оқушы бар жаңа (сарапшылар тобы) топтар құрылды.Құрылған сарапшы топ берілген  тапсырмаларды біріге  талқылап орындайды Осыдан кейін олар өз топтарына қайта оралып, өздерінің  бұрынғы топтағы достарына кезекпен өз түсінген материалдарын  тиянақты түрде жеткізіп, үйрету</w:t>
            </w:r>
            <w:r>
              <w:rPr>
                <w:rFonts w:ascii="Times New Roman" w:eastAsia="Calibri" w:hAnsi="Times New Roman" w:cs="Times New Roman"/>
                <w:sz w:val="24"/>
                <w:szCs w:val="24"/>
                <w:lang w:val="kk-KZ"/>
              </w:rPr>
              <w:t xml:space="preserve"> </w:t>
            </w:r>
            <w:r w:rsidRPr="00511EF8">
              <w:rPr>
                <w:rFonts w:ascii="Times New Roman" w:eastAsia="Calibri" w:hAnsi="Times New Roman" w:cs="Times New Roman"/>
                <w:sz w:val="24"/>
                <w:szCs w:val="24"/>
                <w:lang w:val="kk-KZ"/>
              </w:rPr>
              <w:t>керек</w:t>
            </w:r>
          </w:p>
        </w:tc>
      </w:tr>
      <w:tr w:rsidR="009F153C" w:rsidRPr="00511EF8" w:rsidTr="00AC5DF2">
        <w:trPr>
          <w:trHeight w:val="2472"/>
        </w:trPr>
        <w:tc>
          <w:tcPr>
            <w:tcW w:w="2653"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lastRenderedPageBreak/>
              <w:t>Қолдану</w:t>
            </w:r>
          </w:p>
        </w:tc>
        <w:tc>
          <w:tcPr>
            <w:tcW w:w="1039"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6мин</w:t>
            </w:r>
          </w:p>
        </w:tc>
        <w:tc>
          <w:tcPr>
            <w:tcW w:w="2790" w:type="dxa"/>
          </w:tcPr>
          <w:p w:rsidR="009F153C" w:rsidRPr="00511EF8" w:rsidRDefault="009F153C" w:rsidP="006F54F3">
            <w:pPr>
              <w:spacing w:after="0" w:line="240" w:lineRule="auto"/>
              <w:ind w:left="142"/>
              <w:rPr>
                <w:rFonts w:ascii="Times New Roman" w:hAnsi="Times New Roman" w:cs="Times New Roman"/>
                <w:sz w:val="24"/>
                <w:szCs w:val="24"/>
                <w:lang w:val="kk-KZ"/>
              </w:rPr>
            </w:pPr>
            <w:r w:rsidRPr="00511EF8">
              <w:rPr>
                <w:rFonts w:ascii="Times New Roman" w:hAnsi="Times New Roman" w:cs="Times New Roman"/>
                <w:sz w:val="24"/>
                <w:szCs w:val="24"/>
                <w:lang w:val="kk-KZ"/>
              </w:rPr>
              <w:t>"Білім мен дәстүр" сыны ойыны</w:t>
            </w:r>
          </w:p>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Постермен жұмыс </w:t>
            </w:r>
          </w:p>
        </w:tc>
        <w:tc>
          <w:tcPr>
            <w:tcW w:w="3444" w:type="dxa"/>
          </w:tcPr>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Жаңа тақырыпты оқушыларға түсіндіру мақсатында осы көрсетілген әдіс бойынша жаңа материалдарға байланысты ресурстар беру, өз бетерінше дайындық жасату, топ арқылы пікір алмасуға үйрету </w:t>
            </w:r>
          </w:p>
        </w:tc>
        <w:tc>
          <w:tcPr>
            <w:tcW w:w="6026" w:type="dxa"/>
          </w:tcPr>
          <w:p w:rsidR="009F153C" w:rsidRPr="00511EF8" w:rsidRDefault="009F153C" w:rsidP="006F54F3">
            <w:pPr>
              <w:spacing w:after="0" w:line="240" w:lineRule="auto"/>
              <w:ind w:left="142"/>
              <w:contextualSpacing/>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Оқушылардың мақсаты мұғалімді тыңдау, өз ойлары мен пікірлерін айту. Әдіс бойынша жаңа тақырыпты меңгереді және өз пікірлерін ортаға салады. Дайын болған топ тапсырманы тақтаға шығып қорғайды</w:t>
            </w:r>
          </w:p>
        </w:tc>
      </w:tr>
      <w:tr w:rsidR="009F153C" w:rsidRPr="006F54F3" w:rsidTr="00AC5DF2">
        <w:trPr>
          <w:trHeight w:val="443"/>
        </w:trPr>
        <w:tc>
          <w:tcPr>
            <w:tcW w:w="2653"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Сергіту сәті</w:t>
            </w:r>
          </w:p>
        </w:tc>
        <w:tc>
          <w:tcPr>
            <w:tcW w:w="1039"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2 мин</w:t>
            </w:r>
          </w:p>
        </w:tc>
        <w:tc>
          <w:tcPr>
            <w:tcW w:w="2790" w:type="dxa"/>
          </w:tcPr>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r w:rsidRPr="00511EF8">
              <w:rPr>
                <w:rFonts w:ascii="Times New Roman" w:eastAsia="Calibri" w:hAnsi="Times New Roman" w:cs="Times New Roman"/>
                <w:bCs/>
                <w:sz w:val="24"/>
                <w:szCs w:val="24"/>
                <w:lang w:val="kk-KZ"/>
              </w:rPr>
              <w:t xml:space="preserve">Домбырамен күй тарту </w:t>
            </w:r>
          </w:p>
        </w:tc>
        <w:tc>
          <w:tcPr>
            <w:tcW w:w="3444" w:type="dxa"/>
          </w:tcPr>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r w:rsidRPr="00511EF8">
              <w:rPr>
                <w:rFonts w:ascii="Times New Roman" w:eastAsia="Calibri" w:hAnsi="Times New Roman" w:cs="Times New Roman"/>
                <w:bCs/>
                <w:sz w:val="24"/>
                <w:szCs w:val="24"/>
                <w:lang w:val="kk-KZ"/>
              </w:rPr>
              <w:t xml:space="preserve">Күй тартатын оқушыны таға шығарып, оқушыларға сергіту сәтін жасау </w:t>
            </w:r>
          </w:p>
        </w:tc>
        <w:tc>
          <w:tcPr>
            <w:tcW w:w="6026" w:type="dxa"/>
          </w:tcPr>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r w:rsidRPr="00511EF8">
              <w:rPr>
                <w:rFonts w:ascii="Times New Roman" w:eastAsia="Calibri" w:hAnsi="Times New Roman" w:cs="Times New Roman"/>
                <w:bCs/>
                <w:sz w:val="24"/>
                <w:szCs w:val="24"/>
                <w:lang w:val="kk-KZ"/>
              </w:rPr>
              <w:t>Домбырамен күй тартылып, оқушылар быраз демалып, сергіту</w:t>
            </w:r>
            <w:r>
              <w:rPr>
                <w:rFonts w:ascii="Times New Roman" w:eastAsia="Calibri" w:hAnsi="Times New Roman" w:cs="Times New Roman"/>
                <w:bCs/>
                <w:sz w:val="24"/>
                <w:szCs w:val="24"/>
                <w:lang w:val="kk-KZ"/>
              </w:rPr>
              <w:t xml:space="preserve"> сәтін</w:t>
            </w:r>
            <w:r w:rsidRPr="00511EF8">
              <w:rPr>
                <w:rFonts w:ascii="Times New Roman" w:eastAsia="Calibri" w:hAnsi="Times New Roman" w:cs="Times New Roman"/>
                <w:bCs/>
                <w:sz w:val="24"/>
                <w:szCs w:val="24"/>
                <w:lang w:val="kk-KZ"/>
              </w:rPr>
              <w:t xml:space="preserve"> жасайды</w:t>
            </w:r>
          </w:p>
        </w:tc>
      </w:tr>
      <w:tr w:rsidR="009F153C" w:rsidRPr="006F54F3" w:rsidTr="00AC5DF2">
        <w:trPr>
          <w:trHeight w:val="1720"/>
        </w:trPr>
        <w:tc>
          <w:tcPr>
            <w:tcW w:w="2653"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Талдау</w:t>
            </w:r>
          </w:p>
        </w:tc>
        <w:tc>
          <w:tcPr>
            <w:tcW w:w="1039"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7 мин</w:t>
            </w:r>
          </w:p>
        </w:tc>
        <w:tc>
          <w:tcPr>
            <w:tcW w:w="2790" w:type="dxa"/>
          </w:tcPr>
          <w:p w:rsidR="009F153C" w:rsidRPr="00511EF8" w:rsidRDefault="009F153C" w:rsidP="006F54F3">
            <w:pPr>
              <w:tabs>
                <w:tab w:val="left" w:pos="1914"/>
              </w:tabs>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Өз ойларын ортаға салады, </w:t>
            </w:r>
            <w:r>
              <w:rPr>
                <w:rFonts w:ascii="Times New Roman" w:eastAsia="Calibri" w:hAnsi="Times New Roman" w:cs="Times New Roman"/>
                <w:sz w:val="24"/>
                <w:szCs w:val="24"/>
                <w:lang w:val="kk-KZ"/>
              </w:rPr>
              <w:t xml:space="preserve">өтілген жаңа </w:t>
            </w:r>
            <w:r w:rsidRPr="00511EF8">
              <w:rPr>
                <w:rFonts w:ascii="Times New Roman" w:eastAsia="Calibri" w:hAnsi="Times New Roman" w:cs="Times New Roman"/>
                <w:sz w:val="24"/>
                <w:szCs w:val="24"/>
                <w:lang w:val="kk-KZ"/>
              </w:rPr>
              <w:t>сабақты талдайды</w:t>
            </w:r>
          </w:p>
          <w:p w:rsidR="009F153C" w:rsidRPr="00511EF8" w:rsidRDefault="009F153C" w:rsidP="006F54F3">
            <w:pPr>
              <w:tabs>
                <w:tab w:val="left" w:pos="3600"/>
              </w:tabs>
              <w:spacing w:after="0" w:line="240" w:lineRule="auto"/>
              <w:ind w:left="142"/>
              <w:rPr>
                <w:rFonts w:ascii="Times New Roman" w:eastAsia="Calibri" w:hAnsi="Times New Roman" w:cs="Times New Roman"/>
                <w:color w:val="FF0000"/>
                <w:sz w:val="24"/>
                <w:szCs w:val="24"/>
                <w:lang w:val="kk-KZ"/>
              </w:rPr>
            </w:pPr>
          </w:p>
        </w:tc>
        <w:tc>
          <w:tcPr>
            <w:tcW w:w="3444" w:type="dxa"/>
          </w:tcPr>
          <w:p w:rsidR="009F153C" w:rsidRPr="00511EF8" w:rsidRDefault="009F153C" w:rsidP="006F54F3">
            <w:pPr>
              <w:spacing w:after="0" w:line="240" w:lineRule="auto"/>
              <w:ind w:left="142"/>
              <w:rPr>
                <w:rFonts w:ascii="Times New Roman" w:eastAsia="Calibri" w:hAnsi="Times New Roman" w:cs="Times New Roman"/>
                <w:color w:val="FF0000"/>
                <w:sz w:val="24"/>
                <w:szCs w:val="24"/>
                <w:lang w:val="kk-KZ"/>
              </w:rPr>
            </w:pPr>
            <w:r w:rsidRPr="00511EF8">
              <w:rPr>
                <w:rFonts w:ascii="Times New Roman" w:eastAsia="Calibri" w:hAnsi="Times New Roman" w:cs="Times New Roman"/>
                <w:sz w:val="24"/>
                <w:szCs w:val="24"/>
                <w:lang w:val="kk-KZ"/>
              </w:rPr>
              <w:t>Оқушыларға жаңа тақырыпты толық меңгерту мақсатында,</w:t>
            </w:r>
            <w:r>
              <w:rPr>
                <w:rFonts w:ascii="Times New Roman" w:eastAsia="Calibri" w:hAnsi="Times New Roman" w:cs="Times New Roman"/>
                <w:sz w:val="24"/>
                <w:szCs w:val="24"/>
                <w:lang w:val="kk-KZ"/>
              </w:rPr>
              <w:t xml:space="preserve"> алған жаңа білімдерін</w:t>
            </w:r>
            <w:r w:rsidRPr="00511EF8">
              <w:rPr>
                <w:rFonts w:ascii="Times New Roman" w:eastAsia="Calibri" w:hAnsi="Times New Roman" w:cs="Times New Roman"/>
                <w:sz w:val="24"/>
                <w:szCs w:val="24"/>
                <w:lang w:val="kk-KZ"/>
              </w:rPr>
              <w:t xml:space="preserve"> түймедақ гүлін жас</w:t>
            </w:r>
            <w:r>
              <w:rPr>
                <w:rFonts w:ascii="Times New Roman" w:eastAsia="Calibri" w:hAnsi="Times New Roman" w:cs="Times New Roman"/>
                <w:sz w:val="24"/>
                <w:szCs w:val="24"/>
                <w:lang w:val="kk-KZ"/>
              </w:rPr>
              <w:t>ау арқылы,</w:t>
            </w:r>
            <w:r w:rsidRPr="00511EF8">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талдату</w:t>
            </w:r>
          </w:p>
        </w:tc>
        <w:tc>
          <w:tcPr>
            <w:tcW w:w="6026" w:type="dxa"/>
          </w:tcPr>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Оқушылар сан есімдерді жазып, түймедақ гүлін жасау арқылы, жаңа тақырыпты талдайды  </w:t>
            </w:r>
          </w:p>
        </w:tc>
      </w:tr>
      <w:tr w:rsidR="009F153C" w:rsidRPr="006F54F3" w:rsidTr="00AC5DF2">
        <w:trPr>
          <w:trHeight w:val="739"/>
        </w:trPr>
        <w:tc>
          <w:tcPr>
            <w:tcW w:w="2653"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Жинақтау</w:t>
            </w:r>
          </w:p>
        </w:tc>
        <w:tc>
          <w:tcPr>
            <w:tcW w:w="1039"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4мин</w:t>
            </w:r>
          </w:p>
        </w:tc>
        <w:tc>
          <w:tcPr>
            <w:tcW w:w="2790" w:type="dxa"/>
          </w:tcPr>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b/>
                <w:sz w:val="24"/>
                <w:szCs w:val="24"/>
                <w:lang w:val="kk-KZ"/>
              </w:rPr>
              <w:t xml:space="preserve">Өзіндік жұмыс </w:t>
            </w:r>
            <w:r w:rsidRPr="00511EF8">
              <w:rPr>
                <w:rFonts w:ascii="Times New Roman" w:eastAsia="Calibri" w:hAnsi="Times New Roman" w:cs="Times New Roman"/>
                <w:sz w:val="24"/>
                <w:szCs w:val="24"/>
                <w:lang w:val="kk-KZ"/>
              </w:rPr>
              <w:t>арқылы  сабақты  жинақтайды</w:t>
            </w:r>
          </w:p>
        </w:tc>
        <w:tc>
          <w:tcPr>
            <w:tcW w:w="3444" w:type="dxa"/>
          </w:tcPr>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Әр топқа тест тапсырмалары таратылады</w:t>
            </w:r>
          </w:p>
        </w:tc>
        <w:tc>
          <w:tcPr>
            <w:tcW w:w="6026" w:type="dxa"/>
          </w:tcPr>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Әр оқушы өз бетімен жұмыс жасайды, тест сұрақтарына жауап береді, тақырыпты жинақтайды </w:t>
            </w:r>
          </w:p>
        </w:tc>
      </w:tr>
      <w:tr w:rsidR="009F153C" w:rsidRPr="006F54F3" w:rsidTr="00AC5DF2">
        <w:trPr>
          <w:trHeight w:val="1034"/>
        </w:trPr>
        <w:tc>
          <w:tcPr>
            <w:tcW w:w="2653"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Бағалау</w:t>
            </w:r>
          </w:p>
        </w:tc>
        <w:tc>
          <w:tcPr>
            <w:tcW w:w="1039"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4 мин</w:t>
            </w:r>
          </w:p>
        </w:tc>
        <w:tc>
          <w:tcPr>
            <w:tcW w:w="2790" w:type="dxa"/>
          </w:tcPr>
          <w:p w:rsidR="009F153C" w:rsidRPr="00511EF8" w:rsidRDefault="009F153C" w:rsidP="006F54F3">
            <w:pPr>
              <w:spacing w:after="0" w:line="240" w:lineRule="auto"/>
              <w:ind w:left="142"/>
              <w:rPr>
                <w:rFonts w:ascii="Times New Roman" w:eastAsia="Times New Roman" w:hAnsi="Times New Roman" w:cs="Times New Roman"/>
                <w:bCs/>
                <w:kern w:val="24"/>
                <w:sz w:val="24"/>
                <w:szCs w:val="24"/>
                <w:lang w:val="kk-KZ" w:eastAsia="ru-RU"/>
              </w:rPr>
            </w:pPr>
            <w:r w:rsidRPr="00511EF8">
              <w:rPr>
                <w:rFonts w:ascii="Times New Roman" w:eastAsia="Times New Roman" w:hAnsi="Times New Roman" w:cs="Times New Roman"/>
                <w:bCs/>
                <w:kern w:val="24"/>
                <w:sz w:val="24"/>
                <w:szCs w:val="24"/>
                <w:lang w:val="kk-KZ" w:eastAsia="ru-RU"/>
              </w:rPr>
              <w:t>Өзін өзі (ӨӨБ), топтық (ТБ)</w:t>
            </w:r>
          </w:p>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p>
        </w:tc>
        <w:tc>
          <w:tcPr>
            <w:tcW w:w="3444" w:type="dxa"/>
          </w:tcPr>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Бағалауды басқару</w:t>
            </w:r>
          </w:p>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r w:rsidRPr="00511EF8">
              <w:rPr>
                <w:rFonts w:ascii="Times New Roman" w:eastAsia="Calibri" w:hAnsi="Times New Roman" w:cs="Times New Roman"/>
                <w:sz w:val="24"/>
                <w:szCs w:val="24"/>
                <w:lang w:val="kk-KZ"/>
              </w:rPr>
              <w:t>Жауаптарын қабылдап, бағыт беру</w:t>
            </w:r>
          </w:p>
        </w:tc>
        <w:tc>
          <w:tcPr>
            <w:tcW w:w="6026" w:type="dxa"/>
          </w:tcPr>
          <w:p w:rsidR="009F153C" w:rsidRPr="00511EF8" w:rsidRDefault="009F153C" w:rsidP="006F54F3">
            <w:pPr>
              <w:spacing w:after="0" w:line="240" w:lineRule="auto"/>
              <w:ind w:left="142"/>
              <w:rPr>
                <w:rFonts w:ascii="Times New Roman" w:eastAsia="Times New Roman" w:hAnsi="Times New Roman" w:cs="Times New Roman"/>
                <w:bCs/>
                <w:kern w:val="24"/>
                <w:sz w:val="24"/>
                <w:szCs w:val="24"/>
                <w:lang w:val="kk-KZ" w:eastAsia="ru-RU"/>
              </w:rPr>
            </w:pPr>
            <w:r w:rsidRPr="00511EF8">
              <w:rPr>
                <w:rFonts w:ascii="Times New Roman" w:eastAsia="Times New Roman" w:hAnsi="Times New Roman" w:cs="Times New Roman"/>
                <w:bCs/>
                <w:kern w:val="24"/>
                <w:sz w:val="24"/>
                <w:szCs w:val="24"/>
                <w:lang w:val="kk-KZ" w:eastAsia="ru-RU"/>
              </w:rPr>
              <w:t>Өзін өзі (ӨӨБ), топтық (ТБ)</w:t>
            </w:r>
          </w:p>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r w:rsidRPr="00511EF8">
              <w:rPr>
                <w:rFonts w:ascii="Times New Roman" w:eastAsia="Calibri" w:hAnsi="Times New Roman" w:cs="Times New Roman"/>
                <w:bCs/>
                <w:sz w:val="24"/>
                <w:szCs w:val="24"/>
                <w:lang w:val="kk-KZ"/>
              </w:rPr>
              <w:t>Бағалайды,талқылайды. Өз пікірін айтады.</w:t>
            </w:r>
          </w:p>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p>
          <w:p w:rsidR="009F153C" w:rsidRPr="00511EF8" w:rsidRDefault="009F153C" w:rsidP="006F54F3">
            <w:pPr>
              <w:spacing w:after="0" w:line="240" w:lineRule="auto"/>
              <w:ind w:left="142"/>
              <w:rPr>
                <w:rFonts w:ascii="Times New Roman" w:eastAsia="Calibri" w:hAnsi="Times New Roman" w:cs="Times New Roman"/>
                <w:sz w:val="24"/>
                <w:szCs w:val="24"/>
                <w:lang w:val="kk-KZ"/>
              </w:rPr>
            </w:pPr>
          </w:p>
        </w:tc>
      </w:tr>
      <w:tr w:rsidR="009F153C" w:rsidRPr="006F54F3" w:rsidTr="00AC5DF2">
        <w:trPr>
          <w:trHeight w:val="554"/>
        </w:trPr>
        <w:tc>
          <w:tcPr>
            <w:tcW w:w="2653"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Рефлексия </w:t>
            </w:r>
          </w:p>
        </w:tc>
        <w:tc>
          <w:tcPr>
            <w:tcW w:w="1039" w:type="dxa"/>
          </w:tcPr>
          <w:p w:rsidR="009F153C" w:rsidRPr="00511EF8" w:rsidRDefault="009F153C" w:rsidP="006F54F3">
            <w:pPr>
              <w:spacing w:after="0" w:line="240" w:lineRule="auto"/>
              <w:ind w:left="142"/>
              <w:jc w:val="center"/>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2 мин</w:t>
            </w:r>
          </w:p>
        </w:tc>
        <w:tc>
          <w:tcPr>
            <w:tcW w:w="2790" w:type="dxa"/>
          </w:tcPr>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r w:rsidRPr="00511EF8">
              <w:rPr>
                <w:rFonts w:ascii="Times New Roman" w:eastAsia="Calibri" w:hAnsi="Times New Roman" w:cs="Times New Roman"/>
                <w:sz w:val="24"/>
                <w:szCs w:val="24"/>
                <w:lang w:val="kk-KZ"/>
              </w:rPr>
              <w:t>Стикерлерді толтыру</w:t>
            </w:r>
          </w:p>
        </w:tc>
        <w:tc>
          <w:tcPr>
            <w:tcW w:w="3444" w:type="dxa"/>
          </w:tcPr>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r w:rsidRPr="00511EF8">
              <w:rPr>
                <w:rFonts w:ascii="Times New Roman" w:eastAsia="Calibri" w:hAnsi="Times New Roman" w:cs="Times New Roman"/>
                <w:bCs/>
                <w:sz w:val="24"/>
                <w:szCs w:val="24"/>
                <w:lang w:val="kk-KZ"/>
              </w:rPr>
              <w:t>Оқушыларға стикер толтыруды ұсыну</w:t>
            </w:r>
          </w:p>
        </w:tc>
        <w:tc>
          <w:tcPr>
            <w:tcW w:w="6026" w:type="dxa"/>
          </w:tcPr>
          <w:p w:rsidR="009F153C" w:rsidRPr="00511EF8" w:rsidRDefault="009F153C" w:rsidP="006F54F3">
            <w:pPr>
              <w:spacing w:after="0" w:line="240" w:lineRule="auto"/>
              <w:ind w:left="142"/>
              <w:rPr>
                <w:rFonts w:ascii="Times New Roman" w:eastAsia="Calibri" w:hAnsi="Times New Roman" w:cs="Times New Roman"/>
                <w:bCs/>
                <w:sz w:val="24"/>
                <w:szCs w:val="24"/>
                <w:lang w:val="kk-KZ"/>
              </w:rPr>
            </w:pPr>
            <w:r w:rsidRPr="00511EF8">
              <w:rPr>
                <w:rFonts w:ascii="Times New Roman" w:eastAsia="Calibri" w:hAnsi="Times New Roman" w:cs="Times New Roman"/>
                <w:bCs/>
                <w:sz w:val="24"/>
                <w:szCs w:val="24"/>
                <w:lang w:val="kk-KZ"/>
              </w:rPr>
              <w:t xml:space="preserve">Ұсынылған стикерді толтырады, сабақтан алған әсерлерін стикерлерге жазады </w:t>
            </w:r>
          </w:p>
        </w:tc>
      </w:tr>
    </w:tbl>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 </w:t>
      </w:r>
    </w:p>
    <w:p w:rsidR="009F153C" w:rsidRPr="00511EF8" w:rsidRDefault="009F153C" w:rsidP="006F54F3">
      <w:pPr>
        <w:spacing w:after="0" w:line="240" w:lineRule="auto"/>
        <w:ind w:left="142"/>
        <w:rPr>
          <w:rFonts w:ascii="Times New Roman" w:eastAsia="Calibri" w:hAnsi="Times New Roman" w:cs="Times New Roman"/>
          <w:sz w:val="24"/>
          <w:szCs w:val="24"/>
          <w:lang w:val="kk-KZ"/>
        </w:rPr>
      </w:pPr>
      <w:r w:rsidRPr="00511EF8">
        <w:rPr>
          <w:rFonts w:ascii="Times New Roman" w:eastAsia="Calibri" w:hAnsi="Times New Roman" w:cs="Times New Roman"/>
          <w:sz w:val="24"/>
          <w:szCs w:val="24"/>
          <w:lang w:val="kk-KZ"/>
        </w:rPr>
        <w:t xml:space="preserve">Оқу ісі меңгерушісі </w:t>
      </w:r>
    </w:p>
    <w:p w:rsidR="0053421B" w:rsidRDefault="0053421B" w:rsidP="006F54F3">
      <w:pPr>
        <w:ind w:left="142"/>
      </w:pPr>
    </w:p>
    <w:sectPr w:rsidR="0053421B" w:rsidSect="009F153C">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C0"/>
    <w:rsid w:val="0053421B"/>
    <w:rsid w:val="006578C0"/>
    <w:rsid w:val="006F54F3"/>
    <w:rsid w:val="009F1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9AD6"/>
  <w15:chartTrackingRefBased/>
  <w15:docId w15:val="{3AE0B439-692A-47BC-A009-FEFB61A8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5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1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Altynay</dc:creator>
  <cp:keywords/>
  <dc:description/>
  <cp:lastModifiedBy>Altynay</cp:lastModifiedBy>
  <cp:revision>3</cp:revision>
  <cp:lastPrinted>2017-11-22T16:13:00Z</cp:lastPrinted>
  <dcterms:created xsi:type="dcterms:W3CDTF">2017-11-22T16:05:00Z</dcterms:created>
  <dcterms:modified xsi:type="dcterms:W3CDTF">2017-11-22T16:14:00Z</dcterms:modified>
</cp:coreProperties>
</file>