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EB" w:rsidRDefault="00DD39EB" w:rsidP="00DD39E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«Роль игры в жизни ребенка. Играем вместе».</w:t>
      </w:r>
    </w:p>
    <w:p w:rsidR="00DD39EB" w:rsidRDefault="00DD39EB" w:rsidP="00DD39EB">
      <w:pPr>
        <w:pStyle w:val="a3"/>
        <w:spacing w:before="0" w:beforeAutospacing="0" w:after="0" w:afterAutospacing="0"/>
        <w:jc w:val="right"/>
      </w:pPr>
      <w:r>
        <w:rPr>
          <w:sz w:val="28"/>
          <w:szCs w:val="28"/>
        </w:rPr>
        <w:t>Консультация для родителей</w:t>
      </w:r>
    </w:p>
    <w:p w:rsidR="00DD39EB" w:rsidRDefault="00DD39EB" w:rsidP="00DD39EB">
      <w:pPr>
        <w:pStyle w:val="a3"/>
        <w:spacing w:before="0" w:beforeAutospacing="0" w:after="0" w:afterAutospacing="0"/>
        <w:jc w:val="right"/>
      </w:pPr>
    </w:p>
    <w:p w:rsidR="00DD39EB" w:rsidRDefault="00DD39EB" w:rsidP="00DD39EB">
      <w:pPr>
        <w:pStyle w:val="a3"/>
        <w:spacing w:before="0" w:beforeAutospacing="0" w:after="0" w:afterAutospacing="0"/>
      </w:pPr>
      <w:bookmarkStart w:id="0" w:name="_GoBack"/>
      <w:bookmarkEnd w:id="0"/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t>   </w:t>
      </w:r>
      <w:r>
        <w:rPr>
          <w:sz w:val="27"/>
          <w:szCs w:val="27"/>
        </w:rPr>
        <w:t>Большинство современных родителей знают, что у детей дошкольного возраста ведущей деятельностью является игровая. Поэтому они ожидают, что дети будут занимать игрой себя сами. И искренне недоумевают, когда этого не происходит. На нетерпеливый возглас: «Не мешай! Иди, поиграй!» – ребенок продолжает вертеться около, отвлекать родителей от дела и капризничать.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t>   </w:t>
      </w:r>
      <w:r>
        <w:rPr>
          <w:sz w:val="27"/>
          <w:szCs w:val="27"/>
        </w:rPr>
        <w:t>Очень часто это происходит потому, что дети просто не умеют играть. Действительно, именно через игру ребёнок познаёт мир, осваивает простейшие бытовые навыки, проигрывает житейские ситуации, пробует себя в новых ролях. Игра не только обучает, но и позволяет ребенку в доступной форме 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обучающее или коррекционное средство.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t>   </w:t>
      </w:r>
      <w:r>
        <w:rPr>
          <w:sz w:val="27"/>
          <w:szCs w:val="27"/>
        </w:rPr>
        <w:t>Однако многие дети в силу возраста или индивидуальных особенностей не способны самостоятельно перенести действие или событие в игру. Им требуется помощь. И главным помощником, конечно, будут мама и папа.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t>   </w:t>
      </w:r>
      <w:r>
        <w:rPr>
          <w:sz w:val="27"/>
          <w:szCs w:val="27"/>
        </w:rPr>
        <w:t xml:space="preserve">Для </w:t>
      </w:r>
      <w:proofErr w:type="gramStart"/>
      <w:r>
        <w:rPr>
          <w:sz w:val="27"/>
          <w:szCs w:val="27"/>
        </w:rPr>
        <w:t>детей  5</w:t>
      </w:r>
      <w:proofErr w:type="gramEnd"/>
      <w:r>
        <w:rPr>
          <w:sz w:val="27"/>
          <w:szCs w:val="27"/>
        </w:rPr>
        <w:t xml:space="preserve"> лет очень важна игра. Они пока не отличаются необходимой наблюдательностью, достаточным запасом знаний, умений и навыков, не обладают необходимым самоконтролем для самостоятельной организации игры. Зато именно в играх дети набирают новые слова, учатся думать и использовать накопленный житейский опыт, по-настоящему чувствуют и проживают эмоции: смеются, боятся, злятся, радуются – и с удовольствием используют разные игрушки или предметы, развивая навыки манипуляции.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t>   </w:t>
      </w:r>
      <w:r>
        <w:rPr>
          <w:sz w:val="27"/>
          <w:szCs w:val="27"/>
        </w:rPr>
        <w:t>Поэтому, дорогие родители, очень важно, чтобы вы играли вместе со своими детьми. Игра детей не возникает стихийно, она складывается 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t>   </w:t>
      </w:r>
      <w:r>
        <w:rPr>
          <w:b/>
          <w:bCs/>
          <w:sz w:val="27"/>
          <w:szCs w:val="27"/>
        </w:rPr>
        <w:t>А вот как играть, многие родители не знают. В этом вам помогут следующие рекомендации</w:t>
      </w:r>
      <w:r>
        <w:rPr>
          <w:sz w:val="27"/>
          <w:szCs w:val="27"/>
        </w:rPr>
        <w:t>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2. Покупая новую игрушку, обязательно покажите, как в нее играть. Не умея в нее играть, ребёнок быстро утратит к подарку интерес.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3. Постепенно сокращайте свое участие в игре. Давайте ребенку возможность проявить свою активность.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4. Озвучивайте все ваши действия. Игра не должна проходить в тишине.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5. Подберите «правильное» время для игры. Ребёнок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6.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</w:t>
      </w:r>
      <w:r>
        <w:rPr>
          <w:sz w:val="27"/>
          <w:szCs w:val="27"/>
        </w:rPr>
        <w:lastRenderedPageBreak/>
        <w:t>последовательность.      Тем самым поднадоевшая игра вновь станет интересной ребенку.</w:t>
      </w:r>
    </w:p>
    <w:p w:rsidR="00DD39EB" w:rsidRDefault="00DD39EB" w:rsidP="00DD39E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7.Игры должны длиться не более 20 минут.</w:t>
      </w:r>
    </w:p>
    <w:p w:rsidR="00DD39EB" w:rsidRDefault="00DD39EB" w:rsidP="00DD39EB">
      <w:pPr>
        <w:pStyle w:val="a3"/>
        <w:spacing w:before="0" w:beforeAutospacing="0" w:after="0" w:afterAutospacing="0" w:line="274" w:lineRule="atLeast"/>
        <w:jc w:val="both"/>
      </w:pPr>
      <w:r>
        <w:t>    </w:t>
      </w:r>
      <w:r>
        <w:rPr>
          <w:sz w:val="27"/>
          <w:szCs w:val="27"/>
        </w:rPr>
        <w:t>Игра- это естественный способ обучения социальным навыкам: соблюдение правил, ожидание своей очереди, переживание неудачи – все это пригодиться ребенку в будущем.</w:t>
      </w:r>
    </w:p>
    <w:p w:rsidR="00DD39EB" w:rsidRDefault="00DD39EB" w:rsidP="00DD39EB">
      <w:pPr>
        <w:pStyle w:val="a3"/>
        <w:spacing w:before="0" w:beforeAutospacing="0" w:after="0" w:afterAutospacing="0" w:line="274" w:lineRule="atLeast"/>
        <w:jc w:val="both"/>
      </w:pPr>
    </w:p>
    <w:p w:rsidR="00941BEF" w:rsidRDefault="00941BEF"/>
    <w:sectPr w:rsidR="0094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1F"/>
    <w:rsid w:val="0060321F"/>
    <w:rsid w:val="00941BEF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399E4-EDB1-4291-A138-E8A6E3B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2022-08-29T16:53:00Z</dcterms:created>
  <dcterms:modified xsi:type="dcterms:W3CDTF">2022-08-29T16:55:00Z</dcterms:modified>
</cp:coreProperties>
</file>