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20D5" w14:textId="77777777" w:rsidR="003E2A46" w:rsidRDefault="003E2A46" w:rsidP="003E2A46">
      <w:pPr>
        <w:pStyle w:val="stk-reset"/>
        <w:spacing w:before="0" w:beforeAutospacing="0"/>
        <w:jc w:val="both"/>
        <w:textAlignment w:val="baseline"/>
        <w:rPr>
          <w:rFonts w:ascii="stk" w:hAnsi="stk"/>
          <w:color w:val="000000"/>
          <w:sz w:val="27"/>
          <w:szCs w:val="27"/>
        </w:rPr>
      </w:pPr>
      <w:r>
        <w:rPr>
          <w:rFonts w:ascii="stk" w:hAnsi="stk"/>
          <w:color w:val="000000"/>
          <w:sz w:val="27"/>
          <w:szCs w:val="27"/>
        </w:rPr>
        <w:t>Организация рабочего места парикмахера предполагает эргономичность, удобство, безопасность и соблюдение санитарных требований. Среди основных принципов можно выделить следующие:</w:t>
      </w:r>
    </w:p>
    <w:p w14:paraId="1BFE76C1" w14:textId="77777777" w:rsidR="003E2A46" w:rsidRDefault="003E2A46" w:rsidP="003E2A46">
      <w:pPr>
        <w:pStyle w:val="stk-list-item"/>
        <w:numPr>
          <w:ilvl w:val="0"/>
          <w:numId w:val="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использование электроприборов не должно затрудняться расположением розеток, множество сетевых фильтров-удлинителей нежелательно;</w:t>
      </w:r>
    </w:p>
    <w:p w14:paraId="0C1E88C2" w14:textId="77777777" w:rsidR="003E2A46" w:rsidRDefault="003E2A46" w:rsidP="003E2A46">
      <w:pPr>
        <w:pStyle w:val="stk-list-item"/>
        <w:numPr>
          <w:ilvl w:val="0"/>
          <w:numId w:val="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розетки предполагают защиту от попадания воды, прикасаться к ним влажными руками запрещено, как и к электроприборам;</w:t>
      </w:r>
    </w:p>
    <w:p w14:paraId="0A712843" w14:textId="77777777" w:rsidR="003E2A46" w:rsidRDefault="003E2A46" w:rsidP="003E2A46">
      <w:pPr>
        <w:pStyle w:val="stk-list-item"/>
        <w:numPr>
          <w:ilvl w:val="0"/>
          <w:numId w:val="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парикмахерское рабочее место должно быть организовано в соответствии с требованиями Роспотребнадзора и действующих санитарно-эпидемиологических требований СП 2.1.3678-20;</w:t>
      </w:r>
    </w:p>
    <w:p w14:paraId="32224524" w14:textId="77777777" w:rsidR="003E2A46" w:rsidRDefault="003E2A46" w:rsidP="003E2A46">
      <w:pPr>
        <w:pStyle w:val="stk-list-item"/>
        <w:numPr>
          <w:ilvl w:val="0"/>
          <w:numId w:val="5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 xml:space="preserve">инструменты и материалы располагаются с учетом удобства их использования — стойки для </w:t>
      </w:r>
      <w:proofErr w:type="spellStart"/>
      <w:r>
        <w:rPr>
          <w:rFonts w:ascii="stk" w:hAnsi="stk" w:cs="Arial"/>
          <w:color w:val="000000"/>
          <w:sz w:val="27"/>
          <w:szCs w:val="27"/>
        </w:rPr>
        <w:t>термоинструментов</w:t>
      </w:r>
      <w:proofErr w:type="spellEnd"/>
      <w:r>
        <w:rPr>
          <w:rFonts w:ascii="stk" w:hAnsi="stk" w:cs="Arial"/>
          <w:color w:val="000000"/>
          <w:sz w:val="27"/>
          <w:szCs w:val="27"/>
        </w:rPr>
        <w:t xml:space="preserve"> точно не будут лишними;</w:t>
      </w:r>
    </w:p>
    <w:p w14:paraId="67C355C2" w14:textId="77777777" w:rsidR="003E2A46" w:rsidRDefault="003E2A46" w:rsidP="003E2A46">
      <w:pPr>
        <w:pStyle w:val="stk-list-item"/>
        <w:numPr>
          <w:ilvl w:val="0"/>
          <w:numId w:val="6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все предметы, контактирующие с кожей клиента, стерилизуются. Некоторые расходные материалы поставляются от производителя исключительно в одноразовых комплектах, уже стерильные;</w:t>
      </w:r>
    </w:p>
    <w:p w14:paraId="4BBDF1F5" w14:textId="77777777" w:rsidR="003E2A46" w:rsidRDefault="003E2A46" w:rsidP="003E2A46">
      <w:pPr>
        <w:pStyle w:val="stk-list-item"/>
        <w:numPr>
          <w:ilvl w:val="0"/>
          <w:numId w:val="7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 xml:space="preserve">мебель позволяет проводить обработку моющими и дезинфицирующими средствами, загромождение пространства усложнит задачу </w:t>
      </w:r>
      <w:proofErr w:type="spellStart"/>
      <w:r>
        <w:rPr>
          <w:rFonts w:ascii="stk" w:hAnsi="stk" w:cs="Arial"/>
          <w:color w:val="000000"/>
          <w:sz w:val="27"/>
          <w:szCs w:val="27"/>
        </w:rPr>
        <w:t>клинера</w:t>
      </w:r>
      <w:proofErr w:type="spellEnd"/>
      <w:r>
        <w:rPr>
          <w:rFonts w:ascii="stk" w:hAnsi="stk" w:cs="Arial"/>
          <w:color w:val="000000"/>
          <w:sz w:val="27"/>
          <w:szCs w:val="27"/>
        </w:rPr>
        <w:t>;</w:t>
      </w:r>
    </w:p>
    <w:p w14:paraId="50F80EDB" w14:textId="77777777" w:rsidR="003E2A46" w:rsidRDefault="003E2A46" w:rsidP="003E2A46">
      <w:pPr>
        <w:pStyle w:val="stk-list-item"/>
        <w:numPr>
          <w:ilvl w:val="0"/>
          <w:numId w:val="8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выделенное место или помещение предназначается для хранения рабочих инструментов и инвентаря, мусора и остриженных волос;</w:t>
      </w:r>
    </w:p>
    <w:p w14:paraId="575ED301" w14:textId="77777777" w:rsidR="003E2A46" w:rsidRDefault="003E2A46" w:rsidP="003E2A46">
      <w:pPr>
        <w:pStyle w:val="stk-list-item"/>
        <w:numPr>
          <w:ilvl w:val="0"/>
          <w:numId w:val="9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предусмотрено общее освещение с цветовой температурой в пределах 5–6 тысяч кельвинов, при необходимости оно дополняется вспомогательными светильниками;</w:t>
      </w:r>
    </w:p>
    <w:p w14:paraId="6BD1B955" w14:textId="77777777" w:rsidR="003E2A46" w:rsidRDefault="003E2A46" w:rsidP="003E2A46">
      <w:pPr>
        <w:pStyle w:val="stk-list-item"/>
        <w:numPr>
          <w:ilvl w:val="0"/>
          <w:numId w:val="10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уборка рабочего места проводится регулярно, влажная с дезинфекцией — ежедневно;</w:t>
      </w:r>
    </w:p>
    <w:p w14:paraId="67BFE843" w14:textId="77777777" w:rsidR="003E2A46" w:rsidRDefault="003E2A46" w:rsidP="003E2A46">
      <w:pPr>
        <w:pStyle w:val="stk-list-item"/>
        <w:numPr>
          <w:ilvl w:val="0"/>
          <w:numId w:val="11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парикмахер имеет свободный доступ к раковине для мытья рук и свободной раковине-креслу для клиентов в зоне мойки;</w:t>
      </w:r>
    </w:p>
    <w:p w14:paraId="483E523E" w14:textId="77777777" w:rsidR="003E2A46" w:rsidRDefault="003E2A46" w:rsidP="003E2A46">
      <w:pPr>
        <w:pStyle w:val="stk-list-item"/>
        <w:numPr>
          <w:ilvl w:val="0"/>
          <w:numId w:val="1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парикмахер следит за исправностью приборов и инструментов, перестает их использовать при обнаружении неисправности и сразу же уведомляет об этом коллег и руководство;</w:t>
      </w:r>
    </w:p>
    <w:p w14:paraId="19E5F0B0" w14:textId="77777777" w:rsidR="003E2A46" w:rsidRDefault="003E2A46" w:rsidP="003E2A46">
      <w:pPr>
        <w:pStyle w:val="stk-list-item"/>
        <w:numPr>
          <w:ilvl w:val="0"/>
          <w:numId w:val="1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в соответствии с </w:t>
      </w:r>
      <w:hyperlink r:id="rId5" w:tgtFrame="_blank" w:history="1">
        <w:r>
          <w:rPr>
            <w:rStyle w:val="a4"/>
            <w:rFonts w:ascii="stk" w:hAnsi="stk" w:cs="Arial"/>
            <w:color w:val="0000FF"/>
            <w:sz w:val="27"/>
            <w:szCs w:val="27"/>
            <w:bdr w:val="none" w:sz="0" w:space="0" w:color="auto" w:frame="1"/>
          </w:rPr>
          <w:t>внутренними документами салона</w:t>
        </w:r>
      </w:hyperlink>
      <w:r>
        <w:rPr>
          <w:rFonts w:ascii="stk" w:hAnsi="stk" w:cs="Arial"/>
          <w:color w:val="000000"/>
          <w:sz w:val="27"/>
          <w:szCs w:val="27"/>
        </w:rPr>
        <w:t> и должностными инструкциями по окончании рабочего дня ответственным сотрудником проводится обесточивание всего помещения;</w:t>
      </w:r>
    </w:p>
    <w:p w14:paraId="254F5373" w14:textId="77777777" w:rsidR="003E2A46" w:rsidRDefault="003E2A46" w:rsidP="003E2A46">
      <w:pPr>
        <w:pStyle w:val="stk-list-item"/>
        <w:numPr>
          <w:ilvl w:val="0"/>
          <w:numId w:val="1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на рабочем месте присутствуют аптечка и дезинфицирующие средства, в помещении размещен огнетушитель, штат проинформирован о его местонахождении;</w:t>
      </w:r>
    </w:p>
    <w:p w14:paraId="6F412F80" w14:textId="77777777" w:rsidR="003E2A46" w:rsidRDefault="003E2A46" w:rsidP="003E2A46">
      <w:pPr>
        <w:pStyle w:val="stk-list-item"/>
        <w:numPr>
          <w:ilvl w:val="0"/>
          <w:numId w:val="15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t>после каждого клиента мастер наводит порядок, сметает и утилизирует волосы, убирает рабочее место, выбрасывает расходные материалы, протирает поверхности и промывает раковину;</w:t>
      </w:r>
    </w:p>
    <w:p w14:paraId="32C841B4" w14:textId="77777777" w:rsidR="003E2A46" w:rsidRDefault="003E2A46" w:rsidP="003E2A46">
      <w:pPr>
        <w:pStyle w:val="stk-list-item"/>
        <w:numPr>
          <w:ilvl w:val="0"/>
          <w:numId w:val="16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stk" w:hAnsi="stk" w:cs="Arial"/>
          <w:color w:val="000000"/>
          <w:sz w:val="27"/>
          <w:szCs w:val="27"/>
        </w:rPr>
      </w:pPr>
      <w:r>
        <w:rPr>
          <w:rFonts w:ascii="stk" w:hAnsi="stk" w:cs="Arial"/>
          <w:color w:val="000000"/>
          <w:sz w:val="27"/>
          <w:szCs w:val="27"/>
        </w:rPr>
        <w:lastRenderedPageBreak/>
        <w:t>в конце рабочего дня пополняются запасы, производится замена инструментов и материалов, наводится порядок.</w:t>
      </w:r>
    </w:p>
    <w:p w14:paraId="1C979C24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Требования к рабочему месту парикмахера</w:t>
      </w:r>
    </w:p>
    <w:p w14:paraId="7F4DDE67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10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Общие требования к рабочему месту парикмахера, а точнее, к самому салону, включают в себя обязательное оборудование помещения системами горячего и холодного водоснабжения, системой водоотведения, вентиляцией и освещением.</w:t>
      </w:r>
    </w:p>
    <w:p w14:paraId="695A00A3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10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Рабочая зона парикмахера регламентируется нормативно-правовыми актами. Важнейшие параметры описаны в СП 2.1.3678-20, однако для понимания того, к чему необходимо стремиться, полезно будет также ознакомиться и с утратившими силу подзаконными актами, например СанПиН 2.1.2.1199-03. В нем рассказывается, как должна выглядеть организация рабочего места парикмахера в плане света, площади и температурного режима, кратко и по существу.</w:t>
      </w:r>
    </w:p>
    <w:p w14:paraId="3CD76AB8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Площадь и размеры</w:t>
      </w:r>
    </w:p>
    <w:p w14:paraId="2F25F833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Парикмахерская зона должна иметь размеры, обеспечивающие свободное расположение рабочих мест </w:t>
      </w:r>
      <w:hyperlink r:id="rId6" w:tgtFrame="_blank" w:history="1">
        <w:r w:rsidRPr="003E2A46">
          <w:rPr>
            <w:rFonts w:ascii="stk" w:eastAsia="Times New Roman" w:hAnsi="stk" w:cs="Times New Roman"/>
            <w:b/>
            <w:bCs/>
            <w:color w:val="0000FF"/>
            <w:kern w:val="0"/>
            <w:sz w:val="27"/>
            <w:szCs w:val="27"/>
            <w:bdr w:val="none" w:sz="0" w:space="0" w:color="auto" w:frame="1"/>
            <w:lang w:eastAsia="ru-RU"/>
            <w14:ligatures w14:val="none"/>
          </w:rPr>
          <w:t>для разных мастеров</w:t>
        </w:r>
      </w:hyperlink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 и проход между ними. Также предусмотрите свободный доступ к оборудованию и креслу. Считается, что оптимальная зона для работы — радиус 0,9 м от кресла и не менее 1,8 м до соседней рабочей зоны. Чем просторнее помещение и больше расстояние между двумя креслами, тем легче и приятнее находиться в салоне клиентам и работать мастерам.</w:t>
      </w:r>
    </w:p>
    <w:p w14:paraId="5EAF90D2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Освещение</w:t>
      </w:r>
    </w:p>
    <w:p w14:paraId="1053AF65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Освещение — важная часть оборудования рабочего места парикмахера. Общий свет должен быть ярким, но при этом не вызывающим усталость глаз. По этой причине в салонах принято использовать рассеянный верхний свет. Огромную роль качество и тип освещения играют для </w:t>
      </w:r>
      <w:hyperlink r:id="rId7" w:tgtFrame="_blank" w:history="1">
        <w:r w:rsidRPr="003E2A46">
          <w:rPr>
            <w:rFonts w:ascii="stk" w:eastAsia="Times New Roman" w:hAnsi="stk" w:cs="Times New Roman"/>
            <w:b/>
            <w:bCs/>
            <w:color w:val="0000FF"/>
            <w:kern w:val="0"/>
            <w:sz w:val="27"/>
            <w:szCs w:val="27"/>
            <w:bdr w:val="none" w:sz="0" w:space="0" w:color="auto" w:frame="1"/>
            <w:lang w:eastAsia="ru-RU"/>
            <w14:ligatures w14:val="none"/>
          </w:rPr>
          <w:t>колориста</w:t>
        </w:r>
      </w:hyperlink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. Оптимальное световое оборудование с естественной цветовой температурой не позволит получить оттенок на волосах, который будет выглядеть совершенно иначе, когда клиент выйдет на улицу.</w:t>
      </w:r>
    </w:p>
    <w:p w14:paraId="757C66C4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Совет от экспертов </w:t>
      </w:r>
      <w:proofErr w:type="spellStart"/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SalonSecret</w:t>
      </w:r>
      <w:proofErr w:type="spellEnd"/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:</w:t>
      </w: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 для рабочего места стилиста по волосам подходят диодные лампы дневного света. Для покраски, стрижки и сушки понадобятся источники света, дающие освещенность не менее 400 </w:t>
      </w:r>
      <w:proofErr w:type="spellStart"/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лк</w:t>
      </w:r>
      <w:proofErr w:type="spellEnd"/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</w:p>
    <w:p w14:paraId="407F6C6F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0" w:afterAutospacing="1" w:line="240" w:lineRule="auto"/>
        <w:jc w:val="both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Температура воздуха</w:t>
      </w:r>
    </w:p>
    <w:p w14:paraId="736FA248" w14:textId="77777777" w:rsidR="003E2A46" w:rsidRPr="003E2A46" w:rsidRDefault="003E2A46" w:rsidP="003E2A46">
      <w:pPr>
        <w:pStyle w:val="a7"/>
        <w:numPr>
          <w:ilvl w:val="0"/>
          <w:numId w:val="16"/>
        </w:numPr>
        <w:spacing w:after="10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Параметры рабочего места парикмахера предусматривают хорошую вентиляцию воздуха (особенно при работе с красителями и другими химическими составами, способными вызвать головную боль у мастера и посетителя) и комфортную для работы температуру. Даже если сотрудники, которые постоянно в движении, чувствуют себя отлично при +20 °С, клиент может легко замерзнуть, поскольку он длительное время сидит неподвижно. Оптимальная температура — 22°. Микроклимат удобнее всего поддерживать с помощью </w:t>
      </w:r>
      <w:r w:rsidRPr="003E2A46">
        <w:rPr>
          <w:rFonts w:ascii="stk" w:eastAsia="Times New Roman" w:hAnsi="stk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кондиционеров и нагревательных приборов. Комфортное для посетителей помещение отапливается и охлаждается равномерно, а сами приборы не мешают мастерам.</w:t>
      </w:r>
    </w:p>
    <w:p w14:paraId="562274D6" w14:textId="77777777" w:rsidR="0023321E" w:rsidRPr="003E2A46" w:rsidRDefault="0023321E" w:rsidP="003E2A46">
      <w:pPr>
        <w:jc w:val="both"/>
      </w:pPr>
    </w:p>
    <w:sectPr w:rsidR="0023321E" w:rsidRPr="003E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3B0"/>
    <w:multiLevelType w:val="multilevel"/>
    <w:tmpl w:val="E53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306F"/>
    <w:multiLevelType w:val="multilevel"/>
    <w:tmpl w:val="7D2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03EF"/>
    <w:multiLevelType w:val="multilevel"/>
    <w:tmpl w:val="321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8776D"/>
    <w:multiLevelType w:val="multilevel"/>
    <w:tmpl w:val="B3A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C3DDF"/>
    <w:multiLevelType w:val="multilevel"/>
    <w:tmpl w:val="A2E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620CF"/>
    <w:multiLevelType w:val="multilevel"/>
    <w:tmpl w:val="99D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B0A59"/>
    <w:multiLevelType w:val="multilevel"/>
    <w:tmpl w:val="383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74A99"/>
    <w:multiLevelType w:val="multilevel"/>
    <w:tmpl w:val="22F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5455F"/>
    <w:multiLevelType w:val="multilevel"/>
    <w:tmpl w:val="37A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C2868"/>
    <w:multiLevelType w:val="multilevel"/>
    <w:tmpl w:val="B1B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32CE4"/>
    <w:multiLevelType w:val="multilevel"/>
    <w:tmpl w:val="DEB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67495"/>
    <w:multiLevelType w:val="multilevel"/>
    <w:tmpl w:val="6D5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54EE7"/>
    <w:multiLevelType w:val="multilevel"/>
    <w:tmpl w:val="6DE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B78D3"/>
    <w:multiLevelType w:val="multilevel"/>
    <w:tmpl w:val="03F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D658B"/>
    <w:multiLevelType w:val="multilevel"/>
    <w:tmpl w:val="958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E3857"/>
    <w:multiLevelType w:val="multilevel"/>
    <w:tmpl w:val="380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068289">
    <w:abstractNumId w:val="7"/>
  </w:num>
  <w:num w:numId="2" w16cid:durableId="1494108507">
    <w:abstractNumId w:val="13"/>
  </w:num>
  <w:num w:numId="3" w16cid:durableId="687413332">
    <w:abstractNumId w:val="10"/>
  </w:num>
  <w:num w:numId="4" w16cid:durableId="444345950">
    <w:abstractNumId w:val="1"/>
  </w:num>
  <w:num w:numId="5" w16cid:durableId="2102725226">
    <w:abstractNumId w:val="0"/>
  </w:num>
  <w:num w:numId="6" w16cid:durableId="611397105">
    <w:abstractNumId w:val="9"/>
  </w:num>
  <w:num w:numId="7" w16cid:durableId="1704675602">
    <w:abstractNumId w:val="8"/>
  </w:num>
  <w:num w:numId="8" w16cid:durableId="701593454">
    <w:abstractNumId w:val="15"/>
  </w:num>
  <w:num w:numId="9" w16cid:durableId="1957515322">
    <w:abstractNumId w:val="2"/>
  </w:num>
  <w:num w:numId="10" w16cid:durableId="1933394628">
    <w:abstractNumId w:val="14"/>
  </w:num>
  <w:num w:numId="11" w16cid:durableId="602805909">
    <w:abstractNumId w:val="4"/>
  </w:num>
  <w:num w:numId="12" w16cid:durableId="1407073140">
    <w:abstractNumId w:val="3"/>
  </w:num>
  <w:num w:numId="13" w16cid:durableId="637498059">
    <w:abstractNumId w:val="5"/>
  </w:num>
  <w:num w:numId="14" w16cid:durableId="1147433433">
    <w:abstractNumId w:val="6"/>
  </w:num>
  <w:num w:numId="15" w16cid:durableId="1685205791">
    <w:abstractNumId w:val="12"/>
  </w:num>
  <w:num w:numId="16" w16cid:durableId="1129860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06"/>
    <w:rsid w:val="0023321E"/>
    <w:rsid w:val="003E2A46"/>
    <w:rsid w:val="00E94506"/>
    <w:rsid w:val="00EC4142"/>
    <w:rsid w:val="00E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A464-EC9A-4BD6-9843-2541E73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3E2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D3D4D"/>
    <w:rPr>
      <w:b/>
      <w:bCs/>
    </w:rPr>
  </w:style>
  <w:style w:type="character" w:styleId="a5">
    <w:name w:val="Hyperlink"/>
    <w:basedOn w:val="a0"/>
    <w:uiPriority w:val="99"/>
    <w:semiHidden/>
    <w:unhideWhenUsed/>
    <w:rsid w:val="00ED3D4D"/>
    <w:rPr>
      <w:color w:val="0000FF"/>
      <w:u w:val="single"/>
    </w:rPr>
  </w:style>
  <w:style w:type="character" w:styleId="a6">
    <w:name w:val="Emphasis"/>
    <w:basedOn w:val="a0"/>
    <w:uiPriority w:val="20"/>
    <w:qFormat/>
    <w:rsid w:val="00ED3D4D"/>
    <w:rPr>
      <w:i/>
      <w:iCs/>
    </w:rPr>
  </w:style>
  <w:style w:type="paragraph" w:customStyle="1" w:styleId="stk-reset">
    <w:name w:val="stk-reset"/>
    <w:basedOn w:val="a"/>
    <w:rsid w:val="003E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k-list-item">
    <w:name w:val="stk-list-item"/>
    <w:basedOn w:val="a"/>
    <w:rsid w:val="003E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E2A4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E2A4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3E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onsecret.ru/for-hairdressers/parikmaher-kolorist-sekrety-profe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onsecret.ru/for-hairdressers/parykmacherskye-uslugy-v-salone-krasoty" TargetMode="External"/><Relationship Id="rId5" Type="http://schemas.openxmlformats.org/officeDocument/2006/relationships/hyperlink" Target="https://www.salonsecret.ru/for-hairdressers/dolzhnostnaya-instrukciya-administrat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5</cp:revision>
  <dcterms:created xsi:type="dcterms:W3CDTF">2023-11-15T23:31:00Z</dcterms:created>
  <dcterms:modified xsi:type="dcterms:W3CDTF">2023-11-15T23:39:00Z</dcterms:modified>
</cp:coreProperties>
</file>