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87F" w:rsidRDefault="0084787F" w:rsidP="008478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87F" w:rsidRDefault="0084787F" w:rsidP="008478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87F" w:rsidRDefault="0084787F" w:rsidP="008478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87F" w:rsidRDefault="0084787F" w:rsidP="008478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351155</wp:posOffset>
            </wp:positionV>
            <wp:extent cx="6300470" cy="4780280"/>
            <wp:effectExtent l="0" t="0" r="0" b="0"/>
            <wp:wrapNone/>
            <wp:docPr id="1" name="Рисунок 1" descr="F:\фото\указатели\указатели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указатели\указатели\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787F" w:rsidRDefault="0084787F" w:rsidP="008478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87F" w:rsidRDefault="0084787F" w:rsidP="008478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87F" w:rsidRDefault="0084787F" w:rsidP="008478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87F" w:rsidRPr="0084787F" w:rsidRDefault="0084787F" w:rsidP="0084787F">
      <w:pPr>
        <w:jc w:val="center"/>
        <w:rPr>
          <w:rFonts w:ascii="Baskerville Old Face" w:hAnsi="Baskerville Old Face" w:cs="Times New Roman"/>
          <w:b/>
          <w:sz w:val="44"/>
          <w:szCs w:val="44"/>
        </w:rPr>
      </w:pPr>
      <w:r w:rsidRPr="0084787F">
        <w:rPr>
          <w:rFonts w:ascii="Times New Roman" w:hAnsi="Times New Roman" w:cs="Times New Roman"/>
          <w:b/>
          <w:sz w:val="44"/>
          <w:szCs w:val="44"/>
        </w:rPr>
        <w:t>МЕЛОДИЯ</w:t>
      </w:r>
    </w:p>
    <w:p w:rsidR="0084787F" w:rsidRPr="0084787F" w:rsidRDefault="0084787F" w:rsidP="0084787F">
      <w:pPr>
        <w:jc w:val="center"/>
        <w:rPr>
          <w:rFonts w:ascii="Baskerville Old Face" w:hAnsi="Baskerville Old Face" w:cs="Times New Roman"/>
          <w:b/>
          <w:sz w:val="44"/>
          <w:szCs w:val="44"/>
        </w:rPr>
      </w:pPr>
      <w:r w:rsidRPr="0084787F">
        <w:rPr>
          <w:rFonts w:ascii="Times New Roman" w:hAnsi="Times New Roman" w:cs="Times New Roman"/>
          <w:b/>
          <w:sz w:val="44"/>
          <w:szCs w:val="44"/>
        </w:rPr>
        <w:t>И</w:t>
      </w:r>
      <w:r w:rsidRPr="0084787F">
        <w:rPr>
          <w:rFonts w:ascii="Baskerville Old Face" w:hAnsi="Baskerville Old Face" w:cs="Times New Roman"/>
          <w:b/>
          <w:sz w:val="44"/>
          <w:szCs w:val="44"/>
        </w:rPr>
        <w:t xml:space="preserve"> </w:t>
      </w:r>
    </w:p>
    <w:p w:rsidR="0084787F" w:rsidRPr="0084787F" w:rsidRDefault="0084787F" w:rsidP="0084787F">
      <w:pPr>
        <w:jc w:val="center"/>
        <w:rPr>
          <w:rFonts w:ascii="Baskerville Old Face" w:hAnsi="Baskerville Old Face" w:cs="Times New Roman"/>
          <w:b/>
          <w:sz w:val="44"/>
          <w:szCs w:val="44"/>
        </w:rPr>
      </w:pPr>
      <w:r w:rsidRPr="0084787F">
        <w:rPr>
          <w:rFonts w:ascii="Times New Roman" w:hAnsi="Times New Roman" w:cs="Times New Roman"/>
          <w:b/>
          <w:sz w:val="44"/>
          <w:szCs w:val="44"/>
        </w:rPr>
        <w:t>АККОМПАНЕМЕНТ</w:t>
      </w:r>
    </w:p>
    <w:p w:rsidR="0084787F" w:rsidRDefault="0084787F">
      <w:pPr>
        <w:jc w:val="center"/>
        <w:rPr>
          <w:rFonts w:ascii="Bookman Old Style" w:hAnsi="Bookman Old Style" w:cs="Times New Roman"/>
          <w:b/>
          <w:sz w:val="44"/>
          <w:szCs w:val="44"/>
        </w:rPr>
      </w:pPr>
    </w:p>
    <w:p w:rsidR="0084787F" w:rsidRDefault="0084787F">
      <w:pPr>
        <w:jc w:val="center"/>
        <w:rPr>
          <w:rFonts w:ascii="Bookman Old Style" w:hAnsi="Bookman Old Style" w:cs="Times New Roman"/>
          <w:b/>
          <w:sz w:val="44"/>
          <w:szCs w:val="44"/>
        </w:rPr>
      </w:pPr>
    </w:p>
    <w:p w:rsidR="0084787F" w:rsidRDefault="0084787F">
      <w:pPr>
        <w:jc w:val="center"/>
        <w:rPr>
          <w:rFonts w:ascii="Bookman Old Style" w:hAnsi="Bookman Old Style" w:cs="Times New Roman"/>
          <w:b/>
          <w:sz w:val="44"/>
          <w:szCs w:val="44"/>
        </w:rPr>
      </w:pPr>
    </w:p>
    <w:p w:rsidR="0084787F" w:rsidRDefault="0084787F">
      <w:pPr>
        <w:jc w:val="center"/>
        <w:rPr>
          <w:rFonts w:ascii="Bookman Old Style" w:hAnsi="Bookman Old Style" w:cs="Times New Roman"/>
          <w:b/>
          <w:sz w:val="44"/>
          <w:szCs w:val="44"/>
        </w:rPr>
      </w:pPr>
    </w:p>
    <w:p w:rsidR="0084787F" w:rsidRDefault="0084787F">
      <w:pPr>
        <w:jc w:val="center"/>
        <w:rPr>
          <w:rFonts w:ascii="Bookman Old Style" w:hAnsi="Bookman Old Style" w:cs="Times New Roman"/>
          <w:b/>
          <w:sz w:val="44"/>
          <w:szCs w:val="44"/>
        </w:rPr>
      </w:pPr>
    </w:p>
    <w:p w:rsidR="0084787F" w:rsidRDefault="0084787F">
      <w:pPr>
        <w:jc w:val="center"/>
        <w:rPr>
          <w:rFonts w:ascii="Bookman Old Style" w:hAnsi="Bookman Old Style" w:cs="Times New Roman"/>
          <w:b/>
          <w:sz w:val="44"/>
          <w:szCs w:val="44"/>
        </w:rPr>
      </w:pPr>
    </w:p>
    <w:p w:rsidR="008E5A24" w:rsidRDefault="008E5A24">
      <w:pPr>
        <w:jc w:val="center"/>
        <w:rPr>
          <w:rFonts w:ascii="Bookman Old Style" w:hAnsi="Bookman Old Style" w:cs="Times New Roman"/>
          <w:b/>
          <w:sz w:val="44"/>
          <w:szCs w:val="44"/>
        </w:rPr>
      </w:pPr>
      <w:r>
        <w:rPr>
          <w:rFonts w:ascii="Bookman Old Style" w:hAnsi="Bookman Old Style" w:cs="Times New Roman"/>
          <w:b/>
          <w:sz w:val="44"/>
          <w:szCs w:val="44"/>
        </w:rPr>
        <w:t>Теоретические сведения и практические навыки</w:t>
      </w:r>
    </w:p>
    <w:p w:rsidR="008B115E" w:rsidRDefault="008B115E">
      <w:pPr>
        <w:jc w:val="center"/>
        <w:rPr>
          <w:rFonts w:ascii="Bookman Old Style" w:hAnsi="Bookman Old Style" w:cs="Times New Roman"/>
          <w:b/>
          <w:sz w:val="44"/>
          <w:szCs w:val="44"/>
        </w:rPr>
      </w:pPr>
    </w:p>
    <w:p w:rsidR="008B115E" w:rsidRDefault="008B115E">
      <w:pPr>
        <w:jc w:val="center"/>
        <w:rPr>
          <w:rFonts w:ascii="Bookman Old Style" w:hAnsi="Bookman Old Style" w:cs="Times New Roman"/>
          <w:b/>
          <w:sz w:val="44"/>
          <w:szCs w:val="44"/>
        </w:rPr>
      </w:pPr>
      <w:r>
        <w:rPr>
          <w:rFonts w:ascii="Bookman Old Style" w:hAnsi="Bookman Old Style" w:cs="Times New Roman"/>
          <w:b/>
          <w:sz w:val="44"/>
          <w:szCs w:val="44"/>
        </w:rPr>
        <w:t>_______________________</w:t>
      </w:r>
    </w:p>
    <w:p w:rsidR="008B115E" w:rsidRDefault="008B115E">
      <w:pPr>
        <w:jc w:val="center"/>
        <w:rPr>
          <w:rFonts w:ascii="Bookman Old Style" w:hAnsi="Bookman Old Style" w:cs="Times New Roman"/>
          <w:b/>
          <w:sz w:val="44"/>
          <w:szCs w:val="44"/>
        </w:rPr>
      </w:pPr>
      <w:r>
        <w:rPr>
          <w:rFonts w:ascii="Bookman Old Style" w:hAnsi="Bookman Old Style" w:cs="Times New Roman"/>
          <w:b/>
          <w:sz w:val="44"/>
          <w:szCs w:val="44"/>
        </w:rPr>
        <w:t>_______________________</w:t>
      </w:r>
    </w:p>
    <w:p w:rsidR="0084787F" w:rsidRDefault="0084787F">
      <w:pPr>
        <w:jc w:val="center"/>
        <w:rPr>
          <w:rFonts w:ascii="Bookman Old Style" w:hAnsi="Bookman Old Style" w:cs="Times New Roman"/>
          <w:b/>
          <w:sz w:val="44"/>
          <w:szCs w:val="44"/>
        </w:rPr>
      </w:pPr>
    </w:p>
    <w:p w:rsidR="00AD69CA" w:rsidRDefault="0084787F" w:rsidP="00AA3B65">
      <w:pPr>
        <w:pStyle w:val="a5"/>
        <w:spacing w:line="276" w:lineRule="auto"/>
        <w:ind w:left="7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D69CA">
        <w:rPr>
          <w:rFonts w:ascii="Times New Roman" w:hAnsi="Times New Roman" w:cs="Times New Roman"/>
          <w:b/>
          <w:sz w:val="40"/>
          <w:szCs w:val="40"/>
        </w:rPr>
        <w:lastRenderedPageBreak/>
        <w:t>Подбор  басового  голоса с использованием</w:t>
      </w:r>
    </w:p>
    <w:p w:rsidR="0084787F" w:rsidRPr="00AD69CA" w:rsidRDefault="0084787F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D69CA">
        <w:rPr>
          <w:rFonts w:ascii="Times New Roman" w:hAnsi="Times New Roman" w:cs="Times New Roman"/>
          <w:b/>
          <w:sz w:val="40"/>
          <w:szCs w:val="40"/>
        </w:rPr>
        <w:t>главных ступеней лада.</w:t>
      </w:r>
    </w:p>
    <w:p w:rsidR="009354E8" w:rsidRPr="00AD69CA" w:rsidRDefault="009354E8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4A5" w:rsidRPr="00AD69CA" w:rsidRDefault="007E44A5" w:rsidP="00AD69CA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9CA">
        <w:rPr>
          <w:rFonts w:ascii="Times New Roman" w:hAnsi="Times New Roman" w:cs="Times New Roman"/>
          <w:b/>
          <w:sz w:val="28"/>
          <w:szCs w:val="28"/>
        </w:rPr>
        <w:t>Автентический оборот (</w:t>
      </w:r>
      <w:r w:rsidRPr="00AD69CA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AD69CA">
        <w:rPr>
          <w:rFonts w:ascii="Times New Roman" w:hAnsi="Times New Roman" w:cs="Times New Roman"/>
          <w:b/>
          <w:sz w:val="28"/>
          <w:szCs w:val="28"/>
        </w:rPr>
        <w:t>-</w:t>
      </w:r>
      <w:r w:rsidRPr="00AD69CA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AD69CA">
        <w:rPr>
          <w:rFonts w:ascii="Times New Roman" w:hAnsi="Times New Roman" w:cs="Times New Roman"/>
          <w:b/>
          <w:sz w:val="28"/>
          <w:szCs w:val="28"/>
        </w:rPr>
        <w:t>-</w:t>
      </w:r>
      <w:r w:rsidRPr="00AD69CA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AD69CA">
        <w:rPr>
          <w:rFonts w:ascii="Times New Roman" w:hAnsi="Times New Roman" w:cs="Times New Roman"/>
          <w:b/>
          <w:sz w:val="28"/>
          <w:szCs w:val="28"/>
        </w:rPr>
        <w:t>)</w:t>
      </w:r>
    </w:p>
    <w:p w:rsidR="007E44A5" w:rsidRPr="00AD69CA" w:rsidRDefault="007E44A5" w:rsidP="00CE58F5">
      <w:pPr>
        <w:pStyle w:val="a5"/>
        <w:spacing w:line="276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 xml:space="preserve">В песнях, сопровождение которых построено на аккордах разных функций, перед тоникой, в предпоследнем такте используется доминанта. Гармонический оборот </w:t>
      </w:r>
      <w:r w:rsidRPr="00AD69CA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AD69CA">
        <w:rPr>
          <w:rFonts w:ascii="Times New Roman" w:hAnsi="Times New Roman" w:cs="Times New Roman"/>
          <w:b/>
          <w:sz w:val="28"/>
          <w:szCs w:val="28"/>
        </w:rPr>
        <w:t>-</w:t>
      </w:r>
      <w:r w:rsidRPr="00AD69CA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AD69CA">
        <w:rPr>
          <w:rFonts w:ascii="Times New Roman" w:hAnsi="Times New Roman" w:cs="Times New Roman"/>
          <w:b/>
          <w:sz w:val="28"/>
          <w:szCs w:val="28"/>
        </w:rPr>
        <w:t>-</w:t>
      </w:r>
      <w:r w:rsidRPr="00AD69CA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AD69C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AD69CA">
        <w:rPr>
          <w:rFonts w:ascii="Times New Roman" w:hAnsi="Times New Roman" w:cs="Times New Roman"/>
          <w:sz w:val="28"/>
          <w:szCs w:val="28"/>
        </w:rPr>
        <w:t>называется автентическим.</w:t>
      </w:r>
    </w:p>
    <w:p w:rsidR="00EC7617" w:rsidRPr="00AD69CA" w:rsidRDefault="00EC7617" w:rsidP="00CE58F5">
      <w:pPr>
        <w:pStyle w:val="a5"/>
        <w:spacing w:line="276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EC7617" w:rsidRPr="00AD69CA" w:rsidRDefault="00EC7617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Упражнения</w:t>
      </w:r>
    </w:p>
    <w:p w:rsidR="00EC7617" w:rsidRPr="00AD69CA" w:rsidRDefault="00EC7617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48400" cy="31146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97" b="4664"/>
                    <a:stretch/>
                  </pic:blipFill>
                  <pic:spPr bwMode="auto">
                    <a:xfrm>
                      <a:off x="0" y="0"/>
                      <a:ext cx="6256561" cy="311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4A5" w:rsidRPr="00AD69CA" w:rsidRDefault="007E44A5" w:rsidP="00AD69CA">
      <w:pPr>
        <w:pStyle w:val="a5"/>
        <w:spacing w:line="276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9354E8" w:rsidRPr="00AD69CA" w:rsidRDefault="009354E8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Слышен гром</w:t>
      </w:r>
    </w:p>
    <w:p w:rsidR="009354E8" w:rsidRPr="00AD69CA" w:rsidRDefault="009354E8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250" cy="847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353" r="1486" b="5293"/>
                    <a:stretch/>
                  </pic:blipFill>
                  <pic:spPr bwMode="auto">
                    <a:xfrm>
                      <a:off x="0" y="0"/>
                      <a:ext cx="6206863" cy="84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54E8" w:rsidRPr="00AD69CA" w:rsidRDefault="009354E8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Велосипедист</w:t>
      </w:r>
    </w:p>
    <w:p w:rsidR="009354E8" w:rsidRPr="00AD69CA" w:rsidRDefault="009354E8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250" cy="16478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62" r="1497" b="2718"/>
                    <a:stretch/>
                  </pic:blipFill>
                  <pic:spPr bwMode="auto">
                    <a:xfrm>
                      <a:off x="0" y="0"/>
                      <a:ext cx="6206112" cy="165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4A5" w:rsidRPr="00AD69CA" w:rsidRDefault="007E44A5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69CA" w:rsidRDefault="00AD69CA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54E8" w:rsidRPr="00AD69CA" w:rsidRDefault="009354E8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lastRenderedPageBreak/>
        <w:t>Белые гуси</w:t>
      </w:r>
    </w:p>
    <w:p w:rsidR="009354E8" w:rsidRPr="00AD69CA" w:rsidRDefault="009354E8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2385" cy="1457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15" b="3165"/>
                    <a:stretch/>
                  </pic:blipFill>
                  <pic:spPr bwMode="auto">
                    <a:xfrm>
                      <a:off x="0" y="0"/>
                      <a:ext cx="6186089" cy="146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54E8" w:rsidRPr="00AD69CA" w:rsidRDefault="009354E8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</w:p>
    <w:p w:rsidR="009354E8" w:rsidRPr="00AD69CA" w:rsidRDefault="009354E8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Едет воз</w:t>
      </w:r>
    </w:p>
    <w:p w:rsidR="009354E8" w:rsidRPr="00AD69CA" w:rsidRDefault="009354E8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250" cy="952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664" b="6237"/>
                    <a:stretch/>
                  </pic:blipFill>
                  <pic:spPr bwMode="auto">
                    <a:xfrm>
                      <a:off x="0" y="0"/>
                      <a:ext cx="6195621" cy="95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54E8" w:rsidRPr="00AD69CA" w:rsidRDefault="009354E8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</w:p>
    <w:p w:rsidR="009354E8" w:rsidRPr="00AD69CA" w:rsidRDefault="009354E8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Грибы</w:t>
      </w:r>
    </w:p>
    <w:p w:rsidR="009354E8" w:rsidRPr="00AD69CA" w:rsidRDefault="009354E8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250" cy="1390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28" b="3948"/>
                    <a:stretch/>
                  </pic:blipFill>
                  <pic:spPr bwMode="auto">
                    <a:xfrm>
                      <a:off x="0" y="0"/>
                      <a:ext cx="6204182" cy="13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4A5" w:rsidRPr="00AD69CA" w:rsidRDefault="007E44A5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Весна</w:t>
      </w:r>
    </w:p>
    <w:p w:rsidR="007E44A5" w:rsidRPr="00AD69CA" w:rsidRDefault="007E44A5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1390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3" r="3177" b="7007"/>
                    <a:stretch/>
                  </pic:blipFill>
                  <pic:spPr bwMode="auto">
                    <a:xfrm>
                      <a:off x="0" y="0"/>
                      <a:ext cx="6100304" cy="139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54E8" w:rsidRPr="00AD69CA" w:rsidRDefault="007E44A5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Про лягушек и комара</w:t>
      </w:r>
    </w:p>
    <w:p w:rsidR="007E44A5" w:rsidRDefault="007E44A5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8875" cy="1352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51" b="5960"/>
                    <a:stretch/>
                  </pic:blipFill>
                  <pic:spPr bwMode="auto">
                    <a:xfrm>
                      <a:off x="0" y="0"/>
                      <a:ext cx="6246822" cy="135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69CA" w:rsidRDefault="00AD69CA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</w:p>
    <w:p w:rsidR="00AD69CA" w:rsidRDefault="00AD69CA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</w:p>
    <w:p w:rsidR="00AD69CA" w:rsidRPr="00AD69CA" w:rsidRDefault="00AD69CA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</w:p>
    <w:p w:rsidR="007E44A5" w:rsidRPr="00AD69CA" w:rsidRDefault="007E44A5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</w:p>
    <w:p w:rsidR="007E44A5" w:rsidRPr="00AD69CA" w:rsidRDefault="007E44A5" w:rsidP="00AD69CA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b/>
          <w:sz w:val="28"/>
          <w:szCs w:val="28"/>
        </w:rPr>
        <w:lastRenderedPageBreak/>
        <w:t>Плагальный оборот (</w:t>
      </w:r>
      <w:r w:rsidRPr="00AD69CA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AD69CA">
        <w:rPr>
          <w:rFonts w:ascii="Times New Roman" w:hAnsi="Times New Roman" w:cs="Times New Roman"/>
          <w:b/>
          <w:sz w:val="28"/>
          <w:szCs w:val="28"/>
        </w:rPr>
        <w:t>-</w:t>
      </w:r>
      <w:r w:rsidRPr="00AD69CA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AD69CA">
        <w:rPr>
          <w:rFonts w:ascii="Times New Roman" w:hAnsi="Times New Roman" w:cs="Times New Roman"/>
          <w:b/>
          <w:sz w:val="28"/>
          <w:szCs w:val="28"/>
        </w:rPr>
        <w:t>-</w:t>
      </w:r>
      <w:r w:rsidRPr="00AD69CA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AD69CA">
        <w:rPr>
          <w:rFonts w:ascii="Times New Roman" w:hAnsi="Times New Roman" w:cs="Times New Roman"/>
          <w:b/>
          <w:sz w:val="28"/>
          <w:szCs w:val="28"/>
        </w:rPr>
        <w:t>)</w:t>
      </w:r>
    </w:p>
    <w:p w:rsidR="007E44A5" w:rsidRPr="00AD69CA" w:rsidRDefault="007E44A5" w:rsidP="00CE58F5">
      <w:pPr>
        <w:pStyle w:val="a5"/>
        <w:spacing w:line="276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При гармонизации мелодии доминанта используется там, где в звучании мелодии ощущается устремленность к тонике. Мягкость и интонационную сглаженность мелодии подкрепляют введением в аккомпанемент субдоминанты.</w:t>
      </w:r>
    </w:p>
    <w:p w:rsidR="00A63478" w:rsidRPr="00AD69CA" w:rsidRDefault="00A63478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3478" w:rsidRPr="00AD69CA" w:rsidRDefault="00A63478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Упражнения</w:t>
      </w: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96025" cy="32670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-51" b="2833"/>
                    <a:stretch/>
                  </pic:blipFill>
                  <pic:spPr bwMode="auto">
                    <a:xfrm>
                      <a:off x="0" y="0"/>
                      <a:ext cx="6303654" cy="327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69CA" w:rsidRPr="00AD69CA" w:rsidRDefault="00AD69CA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19825" cy="8191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11" b="17675"/>
                    <a:stretch/>
                  </pic:blipFill>
                  <pic:spPr bwMode="auto">
                    <a:xfrm>
                      <a:off x="0" y="0"/>
                      <a:ext cx="6224216" cy="81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5E2" w:rsidRPr="00AD69CA" w:rsidRDefault="004C05E2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05E2" w:rsidRPr="00AD69CA" w:rsidRDefault="004C05E2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Жучка</w:t>
      </w: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115050" cy="14287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663" b="15255"/>
                    <a:stretch/>
                  </pic:blipFill>
                  <pic:spPr bwMode="auto">
                    <a:xfrm>
                      <a:off x="0" y="0"/>
                      <a:ext cx="6115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5E2" w:rsidRPr="00AD69CA" w:rsidRDefault="004C05E2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Как под горкой</w:t>
      </w: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00775" cy="15049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50" b="14607"/>
                    <a:stretch/>
                  </pic:blipFill>
                  <pic:spPr bwMode="auto">
                    <a:xfrm>
                      <a:off x="0" y="0"/>
                      <a:ext cx="62007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5E2" w:rsidRPr="00AD69CA" w:rsidRDefault="004C05E2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lastRenderedPageBreak/>
        <w:t>Кукушечка</w:t>
      </w:r>
    </w:p>
    <w:p w:rsidR="004C05E2" w:rsidRPr="00AD69CA" w:rsidRDefault="004C05E2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48400" cy="19526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56" b="12954"/>
                    <a:stretch/>
                  </pic:blipFill>
                  <pic:spPr bwMode="auto">
                    <a:xfrm>
                      <a:off x="0" y="0"/>
                      <a:ext cx="6252811" cy="195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54E8" w:rsidRPr="00AD69CA" w:rsidRDefault="009354E8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</w:p>
    <w:p w:rsidR="004C05E2" w:rsidRPr="00AD69CA" w:rsidRDefault="004C05E2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Мишка с куклой</w:t>
      </w:r>
    </w:p>
    <w:p w:rsidR="004C05E2" w:rsidRPr="00AD69CA" w:rsidRDefault="004C05E2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48400" cy="27717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56" b="6597"/>
                    <a:stretch/>
                  </pic:blipFill>
                  <pic:spPr bwMode="auto">
                    <a:xfrm>
                      <a:off x="0" y="0"/>
                      <a:ext cx="6252811" cy="277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5E2" w:rsidRDefault="004C05E2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Куклы</w:t>
      </w: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134099" cy="200025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572" b="9010"/>
                    <a:stretch/>
                  </pic:blipFill>
                  <pic:spPr bwMode="auto">
                    <a:xfrm>
                      <a:off x="0" y="0"/>
                      <a:ext cx="6138431" cy="200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69CA" w:rsidRDefault="00AD69CA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69CA" w:rsidRDefault="00AD69CA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Default="00CE58F5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Default="00CE58F5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Pr="00AD69CA" w:rsidRDefault="00CE58F5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05E2" w:rsidRPr="00AD69CA" w:rsidRDefault="004C05E2" w:rsidP="00AD69CA">
      <w:pPr>
        <w:pStyle w:val="a5"/>
        <w:spacing w:line="276" w:lineRule="auto"/>
        <w:ind w:left="34" w:hanging="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05E2" w:rsidRPr="00AD69CA" w:rsidRDefault="004C05E2" w:rsidP="00AD69CA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9CA">
        <w:rPr>
          <w:rFonts w:ascii="Times New Roman" w:hAnsi="Times New Roman" w:cs="Times New Roman"/>
          <w:b/>
          <w:sz w:val="28"/>
          <w:szCs w:val="28"/>
        </w:rPr>
        <w:lastRenderedPageBreak/>
        <w:t>Плагальный и автентический оборот в миноре</w:t>
      </w:r>
    </w:p>
    <w:p w:rsidR="004C05E2" w:rsidRPr="00AD69CA" w:rsidRDefault="004C05E2" w:rsidP="00CE58F5">
      <w:pPr>
        <w:pStyle w:val="a5"/>
        <w:spacing w:line="276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 xml:space="preserve">В миноре доминанта играется гармоническая, т.е. с повышенной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AD69CA">
        <w:rPr>
          <w:rFonts w:ascii="Times New Roman" w:hAnsi="Times New Roman" w:cs="Times New Roman"/>
          <w:sz w:val="28"/>
          <w:szCs w:val="28"/>
        </w:rPr>
        <w:t xml:space="preserve"> ступенью, как более напряженная и динамическая, но при этом доминанта будет мажорной.</w:t>
      </w:r>
    </w:p>
    <w:p w:rsidR="004C05E2" w:rsidRPr="00AD69CA" w:rsidRDefault="004C05E2" w:rsidP="00AD69CA">
      <w:pPr>
        <w:pStyle w:val="a5"/>
        <w:spacing w:line="276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A63478" w:rsidRPr="00AD69CA" w:rsidRDefault="00A63478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Упражнения</w:t>
      </w:r>
    </w:p>
    <w:p w:rsidR="00AD69CA" w:rsidRPr="00AD69CA" w:rsidRDefault="00AD69CA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504678" cy="809625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387" b="21809"/>
                    <a:stretch/>
                  </pic:blipFill>
                  <pic:spPr bwMode="auto">
                    <a:xfrm>
                      <a:off x="0" y="0"/>
                      <a:ext cx="3507153" cy="81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Во поле береза стояла</w:t>
      </w: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153150" cy="15621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69" b="13637"/>
                    <a:stretch/>
                  </pic:blipFill>
                  <pic:spPr bwMode="auto">
                    <a:xfrm>
                      <a:off x="0" y="0"/>
                      <a:ext cx="6157494" cy="156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А мы просо сеяли</w:t>
      </w: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19825" cy="16478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92" b="6989"/>
                    <a:stretch/>
                  </pic:blipFill>
                  <pic:spPr bwMode="auto">
                    <a:xfrm>
                      <a:off x="0" y="0"/>
                      <a:ext cx="6231684" cy="165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Кошечка</w:t>
      </w: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191250" cy="15335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75" b="8000"/>
                    <a:stretch/>
                  </pic:blipFill>
                  <pic:spPr bwMode="auto">
                    <a:xfrm>
                      <a:off x="0" y="0"/>
                      <a:ext cx="6207530" cy="153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Default="00CE58F5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Default="00CE58F5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Default="00CE58F5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Default="00CE58F5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lastRenderedPageBreak/>
        <w:t>По малину в сад пойдем</w:t>
      </w: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029325" cy="24384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236" b="3305"/>
                    <a:stretch/>
                  </pic:blipFill>
                  <pic:spPr bwMode="auto">
                    <a:xfrm>
                      <a:off x="0" y="0"/>
                      <a:ext cx="6033582" cy="244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Осенняя песенка</w:t>
      </w: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48400" cy="18954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38" b="5687"/>
                    <a:stretch/>
                  </pic:blipFill>
                  <pic:spPr bwMode="auto">
                    <a:xfrm>
                      <a:off x="0" y="0"/>
                      <a:ext cx="6260236" cy="18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05E2" w:rsidRPr="00AD69CA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Веснянка</w:t>
      </w:r>
    </w:p>
    <w:p w:rsidR="004C05E2" w:rsidRDefault="004C05E2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19825" cy="15906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11" b="11985"/>
                    <a:stretch/>
                  </pic:blipFill>
                  <pic:spPr bwMode="auto">
                    <a:xfrm>
                      <a:off x="0" y="0"/>
                      <a:ext cx="6224216" cy="159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58F5" w:rsidRDefault="00CE58F5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Pr="00AD69CA" w:rsidRDefault="00CE58F5" w:rsidP="00AD69CA">
      <w:pPr>
        <w:pStyle w:val="a5"/>
        <w:spacing w:line="276" w:lineRule="auto"/>
        <w:ind w:hanging="1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05E2" w:rsidRPr="00AD69CA" w:rsidRDefault="004C05E2" w:rsidP="00AD69CA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9CA">
        <w:rPr>
          <w:rFonts w:ascii="Times New Roman" w:hAnsi="Times New Roman" w:cs="Times New Roman"/>
          <w:b/>
          <w:sz w:val="28"/>
          <w:szCs w:val="28"/>
        </w:rPr>
        <w:t>Полный гармонический оборот в мажоре и миноре</w:t>
      </w:r>
    </w:p>
    <w:p w:rsidR="004C05E2" w:rsidRPr="00AD69CA" w:rsidRDefault="004C05E2" w:rsidP="00AD69CA">
      <w:pPr>
        <w:pStyle w:val="a5"/>
        <w:spacing w:line="276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 xml:space="preserve">Исполнение доминанты сразу после доминанты приводит к накоплению неустойчивости и вызывает появление  тоники – устойчивого итога движения.  Чередование аккордов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D69CA">
        <w:rPr>
          <w:rFonts w:ascii="Times New Roman" w:hAnsi="Times New Roman" w:cs="Times New Roman"/>
          <w:sz w:val="28"/>
          <w:szCs w:val="28"/>
        </w:rPr>
        <w:t xml:space="preserve"> –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D69CA">
        <w:rPr>
          <w:rFonts w:ascii="Times New Roman" w:hAnsi="Times New Roman" w:cs="Times New Roman"/>
          <w:sz w:val="28"/>
          <w:szCs w:val="28"/>
        </w:rPr>
        <w:t xml:space="preserve"> –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D69CA">
        <w:rPr>
          <w:rFonts w:ascii="Times New Roman" w:hAnsi="Times New Roman" w:cs="Times New Roman"/>
          <w:sz w:val="28"/>
          <w:szCs w:val="28"/>
        </w:rPr>
        <w:t xml:space="preserve"> –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D69CA">
        <w:rPr>
          <w:rFonts w:ascii="Times New Roman" w:hAnsi="Times New Roman" w:cs="Times New Roman"/>
          <w:sz w:val="28"/>
          <w:szCs w:val="28"/>
        </w:rPr>
        <w:t xml:space="preserve">  называется полным гармоническим оборотом.</w:t>
      </w:r>
    </w:p>
    <w:p w:rsidR="004C05E2" w:rsidRPr="00AD69CA" w:rsidRDefault="004C05E2" w:rsidP="00AD69CA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D69CA" w:rsidRPr="00AD69CA" w:rsidRDefault="00AD69CA" w:rsidP="00AD69CA">
      <w:pPr>
        <w:pStyle w:val="a5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lastRenderedPageBreak/>
        <w:t>Упражнения</w:t>
      </w:r>
    </w:p>
    <w:p w:rsidR="00AD69CA" w:rsidRP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19825" cy="85725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11" b="14181"/>
                    <a:stretch/>
                  </pic:blipFill>
                  <pic:spPr bwMode="auto">
                    <a:xfrm>
                      <a:off x="0" y="0"/>
                      <a:ext cx="6224216" cy="8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5E2" w:rsidRPr="00AD69CA" w:rsidRDefault="004C05E2" w:rsidP="00AD69CA">
      <w:pPr>
        <w:pStyle w:val="a5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Цыплята</w:t>
      </w:r>
    </w:p>
    <w:p w:rsidR="004C05E2" w:rsidRPr="00AD69CA" w:rsidRDefault="004C05E2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172200" cy="13525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45" b="12883"/>
                    <a:stretch/>
                  </pic:blipFill>
                  <pic:spPr bwMode="auto">
                    <a:xfrm>
                      <a:off x="0" y="0"/>
                      <a:ext cx="6184226" cy="13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5E2" w:rsidRPr="00AD69CA" w:rsidRDefault="004C05E2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05E2" w:rsidRPr="00AD69CA" w:rsidRDefault="004C05E2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Зайчик</w:t>
      </w:r>
    </w:p>
    <w:p w:rsidR="004C05E2" w:rsidRPr="00AD69CA" w:rsidRDefault="004C05E2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181725" cy="7143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15" b="9438"/>
                    <a:stretch/>
                  </pic:blipFill>
                  <pic:spPr bwMode="auto">
                    <a:xfrm>
                      <a:off x="0" y="0"/>
                      <a:ext cx="6186089" cy="71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5E2" w:rsidRPr="00AD69CA" w:rsidRDefault="004C05E2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05E2" w:rsidRPr="00AD69CA" w:rsidRDefault="004C05E2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Синичка</w:t>
      </w:r>
    </w:p>
    <w:p w:rsidR="004C05E2" w:rsidRPr="00AD69CA" w:rsidRDefault="004C05E2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29350" cy="16097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59" b="5507"/>
                    <a:stretch/>
                  </pic:blipFill>
                  <pic:spPr bwMode="auto">
                    <a:xfrm>
                      <a:off x="0" y="0"/>
                      <a:ext cx="6233748" cy="16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7617" w:rsidRPr="00AD69CA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7617" w:rsidRPr="00AD69CA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Веселый музыкант</w:t>
      </w:r>
    </w:p>
    <w:p w:rsidR="00EC7617" w:rsidRPr="00AD69CA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162675" cy="16002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r="1974" b="3448"/>
                    <a:stretch/>
                  </pic:blipFill>
                  <pic:spPr bwMode="auto">
                    <a:xfrm>
                      <a:off x="0" y="0"/>
                      <a:ext cx="6176072" cy="160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7617" w:rsidRPr="00AD69CA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Default="00CE58F5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Default="00CE58F5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7617" w:rsidRPr="00AD69CA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Прибаутка</w:t>
      </w:r>
    </w:p>
    <w:p w:rsidR="00EC7617" w:rsidRPr="00AD69CA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134478" cy="14382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69" b="7362"/>
                    <a:stretch/>
                  </pic:blipFill>
                  <pic:spPr bwMode="auto">
                    <a:xfrm>
                      <a:off x="0" y="0"/>
                      <a:ext cx="6157494" cy="144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7617" w:rsidRPr="00AD69CA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7617" w:rsidRPr="00AD69CA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На улице дождь</w:t>
      </w:r>
    </w:p>
    <w:p w:rsidR="00EC7617" w:rsidRPr="00AD69CA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162675" cy="16192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52" r="1970" b="10676"/>
                    <a:stretch/>
                  </pic:blipFill>
                  <pic:spPr bwMode="auto">
                    <a:xfrm>
                      <a:off x="0" y="0"/>
                      <a:ext cx="6176370" cy="16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7617" w:rsidRPr="00AD69CA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7617" w:rsidRPr="00AD69CA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Перепёлочка</w:t>
      </w:r>
    </w:p>
    <w:p w:rsidR="00EC7617" w:rsidRPr="00AD69CA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10300" cy="20193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r="1361" b="3467"/>
                    <a:stretch/>
                  </pic:blipFill>
                  <pic:spPr bwMode="auto">
                    <a:xfrm>
                      <a:off x="0" y="0"/>
                      <a:ext cx="6214684" cy="20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7617" w:rsidRPr="00AD69CA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7617" w:rsidRPr="00AD69CA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sz w:val="28"/>
          <w:szCs w:val="28"/>
        </w:rPr>
        <w:t>Буренушка</w:t>
      </w:r>
    </w:p>
    <w:p w:rsidR="00EC7617" w:rsidRDefault="00EC7617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69C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172200" cy="1905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84" r="1778" b="11866"/>
                    <a:stretch/>
                  </pic:blipFill>
                  <pic:spPr bwMode="auto">
                    <a:xfrm>
                      <a:off x="0" y="0"/>
                      <a:ext cx="6188488" cy="19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Default="00CE58F5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69CA" w:rsidRDefault="00AD69CA" w:rsidP="00AD69CA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Кадансовый квартсексаккорд</w:t>
      </w:r>
    </w:p>
    <w:p w:rsidR="00AD69CA" w:rsidRDefault="00AD69CA" w:rsidP="00CE58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заключительной доминантой часто встречается тонический квартсекстаккорд, который звучи</w:t>
      </w:r>
      <w:r w:rsidR="00CE58F5">
        <w:rPr>
          <w:rFonts w:ascii="Times New Roman" w:hAnsi="Times New Roman" w:cs="Times New Roman"/>
          <w:sz w:val="28"/>
          <w:szCs w:val="28"/>
        </w:rPr>
        <w:t>т особенно остро и напряженно (</w:t>
      </w:r>
      <w:r>
        <w:rPr>
          <w:rFonts w:ascii="Times New Roman" w:hAnsi="Times New Roman" w:cs="Times New Roman"/>
          <w:sz w:val="28"/>
          <w:szCs w:val="28"/>
        </w:rPr>
        <w:t xml:space="preserve">у него с тоникой общий бас). Поэтому он получил свое собственное название – кадансовый квартсекстаккорд -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194" cy="219075"/>
            <wp:effectExtent l="19050" t="0" r="8056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913"/>
                    <a:stretch/>
                  </pic:blipFill>
                  <pic:spPr bwMode="auto">
                    <a:xfrm>
                      <a:off x="0" y="0"/>
                      <a:ext cx="475149" cy="22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69CA" w:rsidRDefault="00AD69CA" w:rsidP="00AD69CA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D69CA" w:rsidRDefault="00AD69CA" w:rsidP="00AD69CA">
      <w:pPr>
        <w:pStyle w:val="a5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Упражнение</w:t>
      </w:r>
    </w:p>
    <w:p w:rsidR="00EC7617" w:rsidRDefault="00AD69CA" w:rsidP="00CE58F5">
      <w:pPr>
        <w:pStyle w:val="a5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324350" cy="168517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052" b="8527"/>
                    <a:stretch/>
                  </pic:blipFill>
                  <pic:spPr bwMode="auto">
                    <a:xfrm>
                      <a:off x="0" y="0"/>
                      <a:ext cx="4327403" cy="168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7A2C" w:rsidRDefault="00847A2C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Птичий дом</w:t>
      </w:r>
    </w:p>
    <w:p w:rsid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076950" cy="13430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606" r="3187" b="17649"/>
                    <a:stretch/>
                  </pic:blipFill>
                  <pic:spPr bwMode="auto">
                    <a:xfrm>
                      <a:off x="0" y="0"/>
                      <a:ext cx="6099696" cy="134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7A2C" w:rsidRDefault="00847A2C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7A2C" w:rsidRDefault="00847A2C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Колыбельная</w:t>
      </w:r>
    </w:p>
    <w:p w:rsidR="00847A2C" w:rsidRDefault="00847A2C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38875" cy="211455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08" b="7447"/>
                    <a:stretch/>
                  </pic:blipFill>
                  <pic:spPr bwMode="auto">
                    <a:xfrm>
                      <a:off x="0" y="0"/>
                      <a:ext cx="6243280" cy="211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7A2C" w:rsidRDefault="00847A2C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Default="00CE58F5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Default="00CE58F5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Default="00CE58F5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Default="00CE58F5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58F5" w:rsidRDefault="00CE58F5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Добрый мельник</w:t>
      </w:r>
    </w:p>
    <w:p w:rsid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10300" cy="17526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20" r="1361" b="8451"/>
                    <a:stretch/>
                  </pic:blipFill>
                  <pic:spPr bwMode="auto">
                    <a:xfrm>
                      <a:off x="0" y="0"/>
                      <a:ext cx="6214686" cy="175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поле на пригорке</w:t>
      </w:r>
    </w:p>
    <w:p w:rsid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181725" cy="15335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80" r="1815" b="3144"/>
                    <a:stretch/>
                  </pic:blipFill>
                  <pic:spPr bwMode="auto">
                    <a:xfrm>
                      <a:off x="0" y="0"/>
                      <a:ext cx="6186089" cy="15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Баю-баюшки</w:t>
      </w:r>
    </w:p>
    <w:p w:rsid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238875" cy="12858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46" b="6897"/>
                    <a:stretch/>
                  </pic:blipFill>
                  <pic:spPr bwMode="auto">
                    <a:xfrm>
                      <a:off x="0" y="0"/>
                      <a:ext cx="6247155" cy="128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7A2C" w:rsidRDefault="00847A2C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69CA" w:rsidRPr="00AD69CA" w:rsidRDefault="00AD69CA" w:rsidP="00AD69CA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787F" w:rsidRPr="00AA3B65" w:rsidRDefault="0084787F" w:rsidP="00AA3B65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A3B65">
        <w:rPr>
          <w:rFonts w:ascii="Times New Roman" w:hAnsi="Times New Roman" w:cs="Times New Roman"/>
          <w:b/>
          <w:sz w:val="40"/>
          <w:szCs w:val="40"/>
        </w:rPr>
        <w:t xml:space="preserve">Буквенные обозначения звуков и тональностей. </w:t>
      </w:r>
    </w:p>
    <w:p w:rsidR="007E44A5" w:rsidRPr="00AD69CA" w:rsidRDefault="007E44A5" w:rsidP="00AD69CA">
      <w:pPr>
        <w:spacing w:before="100" w:beforeAutospacing="1" w:after="100" w:afterAutospacing="1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Вам наверняка уже встречались «загадочные» обозначения аккордов в нотах и табулатурах типа этого: Am Em Dm? Эти обозначения нужны для удобства, наглядности и большей скорости чтения, особенно когда играешь «с листа». Согласитесь, гораздо быстрее прочитать и осмыслить обозначение Am, чем, если бы было написано просто «ля-минор». Но, человеку неподготовленному будет конечно трудно понять, что значат все эти буквы и цифры, поэтому предлагаю вашему вниманию небольшую памятку по этим обозначениям. На самом деле всё очень просто!</w:t>
      </w:r>
      <w:bookmarkStart w:id="0" w:name="_GoBack"/>
      <w:bookmarkEnd w:id="0"/>
    </w:p>
    <w:p w:rsidR="007E44A5" w:rsidRPr="00AD69CA" w:rsidRDefault="007E44A5" w:rsidP="00AD69CA">
      <w:pPr>
        <w:spacing w:before="100" w:beforeAutospacing="1" w:after="100" w:afterAutospacing="1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lastRenderedPageBreak/>
        <w:t> Начнём с того, что в европейской традиции, ноты принято называть буквами латинского алфавита, а не знакомыми нам с детства «до, ре, ми». Ниже соответствия нот латинским буквам:</w:t>
      </w:r>
    </w:p>
    <w:p w:rsidR="007E44A5" w:rsidRPr="00AD69CA" w:rsidRDefault="007E44A5" w:rsidP="008B115E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 xml:space="preserve"> До – C,  Ре – D,  Ми – E,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69CA">
        <w:rPr>
          <w:rFonts w:ascii="Times New Roman" w:hAnsi="Times New Roman" w:cs="Times New Roman"/>
          <w:sz w:val="28"/>
          <w:szCs w:val="28"/>
        </w:rPr>
        <w:t xml:space="preserve">Фа –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D69CA">
        <w:rPr>
          <w:rFonts w:ascii="Times New Roman" w:hAnsi="Times New Roman" w:cs="Times New Roman"/>
          <w:sz w:val="28"/>
          <w:szCs w:val="28"/>
        </w:rPr>
        <w:t xml:space="preserve">,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69CA">
        <w:rPr>
          <w:rFonts w:ascii="Times New Roman" w:hAnsi="Times New Roman" w:cs="Times New Roman"/>
          <w:sz w:val="28"/>
          <w:szCs w:val="28"/>
        </w:rPr>
        <w:t xml:space="preserve">Соль –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AD69CA">
        <w:rPr>
          <w:rFonts w:ascii="Times New Roman" w:hAnsi="Times New Roman" w:cs="Times New Roman"/>
          <w:sz w:val="28"/>
          <w:szCs w:val="28"/>
        </w:rPr>
        <w:t xml:space="preserve">,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69CA">
        <w:rPr>
          <w:rFonts w:ascii="Times New Roman" w:hAnsi="Times New Roman" w:cs="Times New Roman"/>
          <w:sz w:val="28"/>
          <w:szCs w:val="28"/>
        </w:rPr>
        <w:t xml:space="preserve">Ля –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D69CA">
        <w:rPr>
          <w:rFonts w:ascii="Times New Roman" w:hAnsi="Times New Roman" w:cs="Times New Roman"/>
          <w:sz w:val="28"/>
          <w:szCs w:val="28"/>
        </w:rPr>
        <w:t xml:space="preserve">,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69CA">
        <w:rPr>
          <w:rFonts w:ascii="Times New Roman" w:hAnsi="Times New Roman" w:cs="Times New Roman"/>
          <w:sz w:val="28"/>
          <w:szCs w:val="28"/>
        </w:rPr>
        <w:t xml:space="preserve">Си – Н, </w:t>
      </w:r>
    </w:p>
    <w:p w:rsidR="007E44A5" w:rsidRPr="008B115E" w:rsidRDefault="007E44A5" w:rsidP="008B115E">
      <w:pPr>
        <w:spacing w:before="100" w:beforeAutospacing="1" w:after="100" w:afterAutospacing="1"/>
        <w:jc w:val="both"/>
        <w:outlineLvl w:val="2"/>
        <w:rPr>
          <w:rFonts w:ascii="Times New Roman" w:eastAsia="MS Mincho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Мажор</w:t>
      </w:r>
      <w:r w:rsidRPr="008B115E">
        <w:rPr>
          <w:rFonts w:ascii="Times New Roman" w:hAnsi="Times New Roman" w:cs="Times New Roman"/>
          <w:sz w:val="28"/>
          <w:szCs w:val="28"/>
        </w:rPr>
        <w:t xml:space="preserve"> -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8B115E">
        <w:rPr>
          <w:rFonts w:ascii="Times New Roman" w:hAnsi="Times New Roman" w:cs="Times New Roman"/>
          <w:sz w:val="28"/>
          <w:szCs w:val="28"/>
        </w:rPr>
        <w:t xml:space="preserve"> , </w:t>
      </w:r>
      <w:r w:rsidRPr="00AD69CA">
        <w:rPr>
          <w:rFonts w:ascii="Times New Roman" w:hAnsi="Times New Roman" w:cs="Times New Roman"/>
          <w:sz w:val="28"/>
          <w:szCs w:val="28"/>
        </w:rPr>
        <w:t>минор</w:t>
      </w:r>
      <w:r w:rsidRPr="008B115E">
        <w:rPr>
          <w:rFonts w:ascii="Times New Roman" w:hAnsi="Times New Roman" w:cs="Times New Roman"/>
          <w:sz w:val="28"/>
          <w:szCs w:val="28"/>
        </w:rPr>
        <w:t xml:space="preserve"> -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8B115E">
        <w:rPr>
          <w:rFonts w:ascii="Times New Roman" w:hAnsi="Times New Roman" w:cs="Times New Roman"/>
          <w:sz w:val="28"/>
          <w:szCs w:val="28"/>
        </w:rPr>
        <w:t xml:space="preserve"> , </w:t>
      </w:r>
      <w:r w:rsidRPr="008B115E">
        <w:rPr>
          <w:rFonts w:ascii="MS Mincho" w:eastAsia="MS Mincho" w:hAnsi="MS Mincho" w:cs="MS Mincho" w:hint="eastAsia"/>
          <w:sz w:val="28"/>
          <w:szCs w:val="28"/>
        </w:rPr>
        <w:t>♭</w:t>
      </w:r>
      <w:r w:rsidRPr="008B115E">
        <w:rPr>
          <w:rFonts w:ascii="Times New Roman" w:eastAsia="MS Mincho" w:hAnsi="Times New Roman" w:cs="Times New Roman"/>
          <w:sz w:val="28"/>
          <w:szCs w:val="28"/>
        </w:rPr>
        <w:t xml:space="preserve"> - </w:t>
      </w:r>
      <w:r w:rsidRPr="00AD69CA">
        <w:rPr>
          <w:rFonts w:ascii="Times New Roman" w:eastAsia="MS Mincho" w:hAnsi="Times New Roman" w:cs="Times New Roman"/>
          <w:sz w:val="28"/>
          <w:szCs w:val="28"/>
          <w:lang w:val="en-US"/>
        </w:rPr>
        <w:t>es</w:t>
      </w:r>
      <w:r w:rsidRPr="008B115E">
        <w:rPr>
          <w:rFonts w:ascii="Times New Roman" w:eastAsia="MS Mincho" w:hAnsi="Times New Roman" w:cs="Times New Roman"/>
          <w:sz w:val="28"/>
          <w:szCs w:val="28"/>
        </w:rPr>
        <w:t xml:space="preserve"> , #- </w:t>
      </w:r>
      <w:r w:rsidRPr="00AD69CA">
        <w:rPr>
          <w:rFonts w:ascii="Times New Roman" w:eastAsia="MS Mincho" w:hAnsi="Times New Roman" w:cs="Times New Roman"/>
          <w:sz w:val="28"/>
          <w:szCs w:val="28"/>
          <w:lang w:val="en-US"/>
        </w:rPr>
        <w:t>is</w:t>
      </w:r>
      <w:r w:rsidR="008B115E" w:rsidRPr="008B115E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r w:rsidRPr="00AD69CA">
        <w:rPr>
          <w:rFonts w:ascii="Times New Roman" w:hAnsi="Times New Roman" w:cs="Times New Roman"/>
          <w:sz w:val="28"/>
          <w:szCs w:val="28"/>
        </w:rPr>
        <w:t>Ля</w:t>
      </w:r>
      <w:r w:rsidRPr="008B115E">
        <w:rPr>
          <w:rFonts w:ascii="Times New Roman" w:hAnsi="Times New Roman" w:cs="Times New Roman"/>
          <w:sz w:val="28"/>
          <w:szCs w:val="28"/>
        </w:rPr>
        <w:t xml:space="preserve"> </w:t>
      </w:r>
      <w:r w:rsidRPr="008B115E">
        <w:rPr>
          <w:rFonts w:ascii="MS Mincho" w:eastAsia="MS Mincho" w:hAnsi="MS Mincho" w:cs="MS Mincho" w:hint="eastAsia"/>
          <w:sz w:val="28"/>
          <w:szCs w:val="28"/>
        </w:rPr>
        <w:t>♭</w:t>
      </w:r>
      <w:r w:rsidRPr="008B115E">
        <w:rPr>
          <w:rFonts w:ascii="Times New Roman" w:eastAsia="MS Mincho" w:hAnsi="Times New Roman" w:cs="Times New Roman"/>
          <w:sz w:val="28"/>
          <w:szCs w:val="28"/>
        </w:rPr>
        <w:t xml:space="preserve"> - </w:t>
      </w:r>
      <w:r w:rsidRPr="00AD69CA">
        <w:rPr>
          <w:rFonts w:ascii="Times New Roman" w:eastAsia="MS Mincho" w:hAnsi="Times New Roman" w:cs="Times New Roman"/>
          <w:sz w:val="28"/>
          <w:szCs w:val="28"/>
          <w:lang w:val="en-US"/>
        </w:rPr>
        <w:t>As</w:t>
      </w:r>
      <w:r w:rsidRPr="008B115E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r w:rsidRPr="00AD69CA">
        <w:rPr>
          <w:rFonts w:ascii="Times New Roman" w:eastAsia="MS Mincho" w:hAnsi="Times New Roman" w:cs="Times New Roman"/>
          <w:sz w:val="28"/>
          <w:szCs w:val="28"/>
        </w:rPr>
        <w:t>Ми</w:t>
      </w:r>
      <w:r w:rsidRPr="008B115E">
        <w:rPr>
          <w:rFonts w:ascii="MS Mincho" w:eastAsia="MS Mincho" w:hAnsi="MS Mincho" w:cs="MS Mincho" w:hint="eastAsia"/>
          <w:sz w:val="28"/>
          <w:szCs w:val="28"/>
        </w:rPr>
        <w:t>♭</w:t>
      </w:r>
      <w:r w:rsidRPr="008B115E">
        <w:rPr>
          <w:rFonts w:ascii="Times New Roman" w:eastAsia="MS Mincho" w:hAnsi="Times New Roman" w:cs="Times New Roman"/>
          <w:sz w:val="28"/>
          <w:szCs w:val="28"/>
        </w:rPr>
        <w:t xml:space="preserve"> - </w:t>
      </w:r>
      <w:r w:rsidRPr="00AD69CA">
        <w:rPr>
          <w:rFonts w:ascii="Times New Roman" w:eastAsia="MS Mincho" w:hAnsi="Times New Roman" w:cs="Times New Roman"/>
          <w:sz w:val="28"/>
          <w:szCs w:val="28"/>
          <w:lang w:val="en-US"/>
        </w:rPr>
        <w:t>Es</w:t>
      </w:r>
      <w:r w:rsidRPr="008B115E">
        <w:rPr>
          <w:rFonts w:ascii="Times New Roman" w:eastAsia="MS Mincho" w:hAnsi="Times New Roman" w:cs="Times New Roman"/>
          <w:sz w:val="28"/>
          <w:szCs w:val="28"/>
        </w:rPr>
        <w:t xml:space="preserve"> ,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69CA">
        <w:rPr>
          <w:rFonts w:ascii="Times New Roman" w:hAnsi="Times New Roman" w:cs="Times New Roman"/>
          <w:sz w:val="28"/>
          <w:szCs w:val="28"/>
        </w:rPr>
        <w:t>Си</w:t>
      </w:r>
      <w:r w:rsidRPr="008B115E">
        <w:rPr>
          <w:rFonts w:ascii="Times New Roman" w:hAnsi="Times New Roman" w:cs="Times New Roman"/>
          <w:sz w:val="28"/>
          <w:szCs w:val="28"/>
        </w:rPr>
        <w:t xml:space="preserve"> </w:t>
      </w:r>
      <w:r w:rsidRPr="00AD69CA">
        <w:rPr>
          <w:rFonts w:ascii="Times New Roman" w:hAnsi="Times New Roman" w:cs="Times New Roman"/>
          <w:sz w:val="28"/>
          <w:szCs w:val="28"/>
        </w:rPr>
        <w:t>бемоль</w:t>
      </w:r>
      <w:r w:rsidRPr="008B115E">
        <w:rPr>
          <w:rFonts w:ascii="Times New Roman" w:hAnsi="Times New Roman" w:cs="Times New Roman"/>
          <w:sz w:val="28"/>
          <w:szCs w:val="28"/>
        </w:rPr>
        <w:t xml:space="preserve"> – </w:t>
      </w:r>
      <w:r w:rsidRPr="00AD69CA">
        <w:rPr>
          <w:rFonts w:ascii="Times New Roman" w:hAnsi="Times New Roman" w:cs="Times New Roman"/>
          <w:sz w:val="28"/>
          <w:szCs w:val="28"/>
          <w:lang w:val="en-US"/>
        </w:rPr>
        <w:t>B</w:t>
      </w:r>
    </w:p>
    <w:p w:rsidR="009E0FE1" w:rsidRDefault="007E44A5" w:rsidP="00CE58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D69CA">
        <w:rPr>
          <w:rFonts w:ascii="Times New Roman" w:hAnsi="Times New Roman" w:cs="Times New Roman"/>
          <w:sz w:val="28"/>
          <w:szCs w:val="28"/>
        </w:rPr>
        <w:t>В современной музыке, в джазе очень часто встречается так называемая игра по «цифровкам». Выглядит эта цифровка следующим образом – обычный нотный лист, разделенный на такты, и в каждом такте стоит обозначение аккорда или нескольких аккордов. Таким образом, перед музыкантом написана гармоническая последовательность исполняемой песни, на которую он либо импровизирует, либо аккомпанирует. Такая запись весьма удобна.</w:t>
      </w:r>
    </w:p>
    <w:p w:rsidR="008B115E" w:rsidRPr="008B115E" w:rsidRDefault="008B115E" w:rsidP="008B115E">
      <w:pPr>
        <w:jc w:val="both"/>
        <w:rPr>
          <w:rFonts w:ascii="Times New Roman" w:hAnsi="Times New Roman" w:cs="Times New Roman"/>
          <w:sz w:val="24"/>
          <w:szCs w:val="24"/>
        </w:rPr>
      </w:pPr>
      <w:r w:rsidRPr="008B115E">
        <w:rPr>
          <w:rFonts w:ascii="Times New Roman" w:hAnsi="Times New Roman" w:cs="Times New Roman"/>
          <w:sz w:val="24"/>
          <w:szCs w:val="24"/>
        </w:rPr>
        <w:t>- Подпишите латинскими буквами данные звуки:</w:t>
      </w:r>
    </w:p>
    <w:p w:rsidR="008B115E" w:rsidRDefault="008B115E" w:rsidP="008B11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1171575"/>
            <wp:effectExtent l="19050" t="0" r="508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15E" w:rsidRPr="008B115E" w:rsidRDefault="008B115E" w:rsidP="008B115E">
      <w:pPr>
        <w:jc w:val="both"/>
        <w:rPr>
          <w:rFonts w:ascii="Times New Roman" w:hAnsi="Times New Roman" w:cs="Times New Roman"/>
          <w:sz w:val="24"/>
          <w:szCs w:val="24"/>
        </w:rPr>
      </w:pPr>
      <w:r w:rsidRPr="008B115E">
        <w:rPr>
          <w:rFonts w:ascii="Times New Roman" w:hAnsi="Times New Roman" w:cs="Times New Roman"/>
          <w:sz w:val="24"/>
          <w:szCs w:val="24"/>
        </w:rPr>
        <w:t>- Напишите нотами «спрятанные» в английских словах буквенные обозначения звуков:</w:t>
      </w:r>
    </w:p>
    <w:p w:rsidR="008B115E" w:rsidRDefault="008B115E" w:rsidP="008B11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1744579"/>
            <wp:effectExtent l="19050" t="0" r="508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15E" w:rsidRPr="008B115E" w:rsidRDefault="008B115E" w:rsidP="008B115E">
      <w:pPr>
        <w:jc w:val="both"/>
        <w:rPr>
          <w:rFonts w:ascii="Times New Roman" w:hAnsi="Times New Roman" w:cs="Times New Roman"/>
          <w:sz w:val="24"/>
          <w:szCs w:val="24"/>
        </w:rPr>
      </w:pPr>
      <w:r w:rsidRPr="008B115E">
        <w:rPr>
          <w:rFonts w:ascii="Times New Roman" w:hAnsi="Times New Roman" w:cs="Times New Roman"/>
          <w:sz w:val="24"/>
          <w:szCs w:val="24"/>
        </w:rPr>
        <w:t>- впишите в английские слова пропущенные буквы, зашифрованные с помощью нот:</w:t>
      </w:r>
    </w:p>
    <w:p w:rsidR="008B115E" w:rsidRDefault="008B115E" w:rsidP="008B11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1372102"/>
            <wp:effectExtent l="19050" t="0" r="508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1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3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15E" w:rsidRDefault="008B115E" w:rsidP="008B11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115E" w:rsidRDefault="008B115E" w:rsidP="008B11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запишите название тональностей латинскими буквами:</w:t>
      </w:r>
    </w:p>
    <w:tbl>
      <w:tblPr>
        <w:tblStyle w:val="ad"/>
        <w:tblW w:w="10456" w:type="dxa"/>
        <w:tblLook w:val="04A0"/>
      </w:tblPr>
      <w:tblGrid>
        <w:gridCol w:w="1526"/>
        <w:gridCol w:w="1559"/>
        <w:gridCol w:w="1453"/>
        <w:gridCol w:w="1454"/>
        <w:gridCol w:w="1453"/>
        <w:gridCol w:w="1453"/>
        <w:gridCol w:w="1558"/>
      </w:tblGrid>
      <w:tr w:rsidR="008B115E" w:rsidRPr="008B115E" w:rsidTr="00050AF5">
        <w:tc>
          <w:tcPr>
            <w:tcW w:w="1526" w:type="dxa"/>
          </w:tcPr>
          <w:p w:rsidR="008B115E" w:rsidRPr="008B115E" w:rsidRDefault="008B115E" w:rsidP="008B11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15E">
              <w:rPr>
                <w:rFonts w:ascii="Times New Roman" w:hAnsi="Times New Roman" w:cs="Times New Roman"/>
                <w:b/>
                <w:sz w:val="24"/>
                <w:szCs w:val="24"/>
              </w:rPr>
              <w:t>ля мажор</w:t>
            </w:r>
          </w:p>
        </w:tc>
        <w:tc>
          <w:tcPr>
            <w:tcW w:w="1559" w:type="dxa"/>
          </w:tcPr>
          <w:p w:rsidR="008B115E" w:rsidRPr="008B115E" w:rsidRDefault="008B115E" w:rsidP="008B11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 </w:t>
            </w:r>
            <w:r w:rsidRPr="008B115E">
              <w:rPr>
                <w:rFonts w:ascii="Times New Roman" w:eastAsia="MS Mincho" w:hAnsi="MS Mincho" w:cs="Times New Roman"/>
                <w:b/>
                <w:sz w:val="24"/>
                <w:szCs w:val="24"/>
              </w:rPr>
              <w:t>♭</w:t>
            </w:r>
            <w:r w:rsidRPr="008B115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минор</w:t>
            </w:r>
          </w:p>
        </w:tc>
        <w:tc>
          <w:tcPr>
            <w:tcW w:w="1453" w:type="dxa"/>
          </w:tcPr>
          <w:p w:rsidR="008B115E" w:rsidRPr="008B115E" w:rsidRDefault="008B115E" w:rsidP="008B11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15E">
              <w:rPr>
                <w:rFonts w:ascii="Times New Roman" w:hAnsi="Times New Roman" w:cs="Times New Roman"/>
                <w:b/>
                <w:sz w:val="24"/>
                <w:szCs w:val="24"/>
              </w:rPr>
              <w:t>до мажор</w:t>
            </w:r>
          </w:p>
        </w:tc>
        <w:tc>
          <w:tcPr>
            <w:tcW w:w="1454" w:type="dxa"/>
          </w:tcPr>
          <w:p w:rsidR="008B115E" w:rsidRPr="008B115E" w:rsidRDefault="008B115E" w:rsidP="008B11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15E">
              <w:rPr>
                <w:rFonts w:ascii="Times New Roman" w:hAnsi="Times New Roman" w:cs="Times New Roman"/>
                <w:b/>
                <w:sz w:val="24"/>
                <w:szCs w:val="24"/>
              </w:rPr>
              <w:t>ре минор</w:t>
            </w:r>
          </w:p>
        </w:tc>
        <w:tc>
          <w:tcPr>
            <w:tcW w:w="1453" w:type="dxa"/>
          </w:tcPr>
          <w:p w:rsidR="008B115E" w:rsidRPr="008B115E" w:rsidRDefault="008B115E" w:rsidP="008B11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15E">
              <w:rPr>
                <w:rFonts w:ascii="Times New Roman" w:hAnsi="Times New Roman" w:cs="Times New Roman"/>
                <w:b/>
                <w:sz w:val="24"/>
                <w:szCs w:val="24"/>
              </w:rPr>
              <w:t>ми мажор</w:t>
            </w:r>
          </w:p>
        </w:tc>
        <w:tc>
          <w:tcPr>
            <w:tcW w:w="1453" w:type="dxa"/>
          </w:tcPr>
          <w:p w:rsidR="008B115E" w:rsidRPr="008B115E" w:rsidRDefault="008B115E" w:rsidP="008B11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15E">
              <w:rPr>
                <w:rFonts w:ascii="Times New Roman" w:hAnsi="Times New Roman" w:cs="Times New Roman"/>
                <w:b/>
                <w:sz w:val="24"/>
                <w:szCs w:val="24"/>
              </w:rPr>
              <w:t>фа минор</w:t>
            </w:r>
          </w:p>
        </w:tc>
        <w:tc>
          <w:tcPr>
            <w:tcW w:w="1558" w:type="dxa"/>
          </w:tcPr>
          <w:p w:rsidR="008B115E" w:rsidRPr="008B115E" w:rsidRDefault="008B115E" w:rsidP="008B11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15E">
              <w:rPr>
                <w:rFonts w:ascii="Times New Roman" w:hAnsi="Times New Roman" w:cs="Times New Roman"/>
                <w:b/>
                <w:sz w:val="24"/>
                <w:szCs w:val="24"/>
              </w:rPr>
              <w:t>соль мажор</w:t>
            </w:r>
          </w:p>
        </w:tc>
      </w:tr>
      <w:tr w:rsidR="008B115E" w:rsidRPr="008B115E" w:rsidTr="00050AF5">
        <w:tc>
          <w:tcPr>
            <w:tcW w:w="1526" w:type="dxa"/>
          </w:tcPr>
          <w:p w:rsidR="008B115E" w:rsidRPr="008B115E" w:rsidRDefault="008B115E" w:rsidP="008B11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B115E" w:rsidRPr="008B115E" w:rsidRDefault="008B115E" w:rsidP="008B11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8B115E" w:rsidRPr="008B115E" w:rsidRDefault="008B115E" w:rsidP="008B11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8B115E" w:rsidRPr="008B115E" w:rsidRDefault="008B115E" w:rsidP="008B11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8B115E" w:rsidRPr="008B115E" w:rsidRDefault="008B115E" w:rsidP="008B11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8B115E" w:rsidRPr="008B115E" w:rsidRDefault="008B115E" w:rsidP="008B11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8B115E" w:rsidRPr="008B115E" w:rsidRDefault="008B115E" w:rsidP="008B11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115E" w:rsidRDefault="008B115E" w:rsidP="008B11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15E" w:rsidRDefault="008B115E" w:rsidP="008B11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переведи на русский язык название тональностей:</w:t>
      </w:r>
    </w:p>
    <w:tbl>
      <w:tblPr>
        <w:tblStyle w:val="ad"/>
        <w:tblW w:w="0" w:type="auto"/>
        <w:tblLook w:val="04A0"/>
      </w:tblPr>
      <w:tblGrid>
        <w:gridCol w:w="1433"/>
        <w:gridCol w:w="1433"/>
        <w:gridCol w:w="1433"/>
        <w:gridCol w:w="1433"/>
        <w:gridCol w:w="1433"/>
        <w:gridCol w:w="1433"/>
        <w:gridCol w:w="1433"/>
      </w:tblGrid>
      <w:tr w:rsidR="008B115E" w:rsidRPr="008B115E" w:rsidTr="008B115E">
        <w:tc>
          <w:tcPr>
            <w:tcW w:w="1433" w:type="dxa"/>
          </w:tcPr>
          <w:p w:rsidR="008B115E" w:rsidRPr="008B115E" w:rsidRDefault="008B115E" w:rsidP="008B11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11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Es dur</w:t>
            </w:r>
          </w:p>
        </w:tc>
        <w:tc>
          <w:tcPr>
            <w:tcW w:w="1433" w:type="dxa"/>
          </w:tcPr>
          <w:p w:rsidR="008B115E" w:rsidRPr="008B115E" w:rsidRDefault="008B115E" w:rsidP="008B11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11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Fis moll</w:t>
            </w:r>
          </w:p>
        </w:tc>
        <w:tc>
          <w:tcPr>
            <w:tcW w:w="1433" w:type="dxa"/>
          </w:tcPr>
          <w:p w:rsidR="008B115E" w:rsidRPr="008B115E" w:rsidRDefault="008B115E" w:rsidP="008B11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11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 dur</w:t>
            </w:r>
          </w:p>
        </w:tc>
        <w:tc>
          <w:tcPr>
            <w:tcW w:w="1433" w:type="dxa"/>
          </w:tcPr>
          <w:p w:rsidR="008B115E" w:rsidRPr="008B115E" w:rsidRDefault="008B115E" w:rsidP="008B11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11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Gis moll</w:t>
            </w:r>
          </w:p>
        </w:tc>
        <w:tc>
          <w:tcPr>
            <w:tcW w:w="1433" w:type="dxa"/>
          </w:tcPr>
          <w:p w:rsidR="008B115E" w:rsidRPr="008B115E" w:rsidRDefault="008B115E" w:rsidP="008B11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11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 dur</w:t>
            </w:r>
          </w:p>
        </w:tc>
        <w:tc>
          <w:tcPr>
            <w:tcW w:w="1433" w:type="dxa"/>
          </w:tcPr>
          <w:p w:rsidR="008B115E" w:rsidRPr="008B115E" w:rsidRDefault="008B115E" w:rsidP="008B11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11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 moll</w:t>
            </w:r>
          </w:p>
        </w:tc>
        <w:tc>
          <w:tcPr>
            <w:tcW w:w="1433" w:type="dxa"/>
          </w:tcPr>
          <w:p w:rsidR="008B115E" w:rsidRPr="008B115E" w:rsidRDefault="008B115E" w:rsidP="008B11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11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 dur</w:t>
            </w:r>
          </w:p>
        </w:tc>
      </w:tr>
      <w:tr w:rsidR="008B115E" w:rsidRPr="008B115E" w:rsidTr="008B115E">
        <w:tc>
          <w:tcPr>
            <w:tcW w:w="1433" w:type="dxa"/>
          </w:tcPr>
          <w:p w:rsidR="008B115E" w:rsidRPr="008B115E" w:rsidRDefault="008B115E" w:rsidP="008B11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8B115E" w:rsidRPr="008B115E" w:rsidRDefault="008B115E" w:rsidP="008B11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8B115E" w:rsidRPr="008B115E" w:rsidRDefault="008B115E" w:rsidP="008B11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8B115E" w:rsidRPr="008B115E" w:rsidRDefault="008B115E" w:rsidP="008B11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8B115E" w:rsidRPr="008B115E" w:rsidRDefault="008B115E" w:rsidP="008B11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8B115E" w:rsidRPr="008B115E" w:rsidRDefault="008B115E" w:rsidP="008B11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8B115E" w:rsidRPr="008B115E" w:rsidRDefault="008B115E" w:rsidP="008B11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115E" w:rsidRPr="008B115E" w:rsidRDefault="008B115E" w:rsidP="008B11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A24" w:rsidRDefault="008E5A24" w:rsidP="00CE58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787F" w:rsidRPr="00AA3B65" w:rsidRDefault="00875249" w:rsidP="00AA3B65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A3B65">
        <w:rPr>
          <w:rFonts w:ascii="Times New Roman" w:hAnsi="Times New Roman" w:cs="Times New Roman"/>
          <w:b/>
          <w:sz w:val="40"/>
          <w:szCs w:val="40"/>
        </w:rPr>
        <w:t>В</w:t>
      </w:r>
      <w:r w:rsidR="0084787F" w:rsidRPr="00AA3B65">
        <w:rPr>
          <w:rFonts w:ascii="Times New Roman" w:hAnsi="Times New Roman" w:cs="Times New Roman"/>
          <w:b/>
          <w:sz w:val="40"/>
          <w:szCs w:val="40"/>
        </w:rPr>
        <w:t>ид</w:t>
      </w:r>
      <w:r w:rsidRPr="00AA3B65">
        <w:rPr>
          <w:rFonts w:ascii="Times New Roman" w:hAnsi="Times New Roman" w:cs="Times New Roman"/>
          <w:b/>
          <w:sz w:val="40"/>
          <w:szCs w:val="40"/>
        </w:rPr>
        <w:t>ы</w:t>
      </w:r>
      <w:r w:rsidR="0084787F" w:rsidRPr="00AA3B65">
        <w:rPr>
          <w:rFonts w:ascii="Times New Roman" w:hAnsi="Times New Roman" w:cs="Times New Roman"/>
          <w:b/>
          <w:sz w:val="40"/>
          <w:szCs w:val="40"/>
        </w:rPr>
        <w:t xml:space="preserve"> аккомпанемента.</w:t>
      </w:r>
    </w:p>
    <w:p w:rsidR="009E3264" w:rsidRPr="009E3264" w:rsidRDefault="009E3264" w:rsidP="00DA064C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26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аккомпанемента  по группам изложения фактуры:</w:t>
      </w:r>
    </w:p>
    <w:p w:rsidR="009E3264" w:rsidRPr="009E3264" w:rsidRDefault="009E3264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9E3264">
        <w:rPr>
          <w:rFonts w:ascii="Times New Roman" w:hAnsi="Times New Roman" w:cs="Times New Roman"/>
          <w:b/>
          <w:bCs/>
          <w:sz w:val="28"/>
          <w:szCs w:val="28"/>
        </w:rPr>
        <w:t>Аккордовая опора</w:t>
      </w:r>
    </w:p>
    <w:p w:rsidR="009E3264" w:rsidRDefault="009E3264" w:rsidP="008752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t>Это простейшая форма гармонической опоры, является поддержкой мелодии</w:t>
      </w:r>
      <w:r w:rsidR="00875249">
        <w:rPr>
          <w:rFonts w:ascii="Times New Roman" w:hAnsi="Times New Roman" w:cs="Times New Roman"/>
          <w:sz w:val="28"/>
          <w:szCs w:val="28"/>
        </w:rPr>
        <w:t xml:space="preserve">  </w:t>
      </w:r>
      <w:r w:rsidRPr="009E3264">
        <w:rPr>
          <w:rFonts w:ascii="Times New Roman" w:hAnsi="Times New Roman" w:cs="Times New Roman"/>
          <w:sz w:val="28"/>
          <w:szCs w:val="28"/>
        </w:rPr>
        <w:t>выдержанными аккордами на основных ступенях тональности. Здесь гармония подчеркивает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ладотональные тяготения и помогает певцу не сбиться с тональности, то есть выполняет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функцию камертона.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Такое качество гармонических опор является переходной ступенью от цифрового баса к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развитию гомофонно – гармонического стиля. Роль аккордовых опор становится все более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важной. Это сопровождение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встречается</w:t>
      </w:r>
      <w:r w:rsidR="00875249">
        <w:rPr>
          <w:rFonts w:ascii="Times New Roman" w:hAnsi="Times New Roman" w:cs="Times New Roman"/>
          <w:sz w:val="28"/>
          <w:szCs w:val="28"/>
        </w:rPr>
        <w:t xml:space="preserve"> в камерной и романсовой музыке, в оперных речитативах.</w:t>
      </w:r>
    </w:p>
    <w:p w:rsidR="00DA064C" w:rsidRPr="00DA064C" w:rsidRDefault="00DA064C" w:rsidP="00DA064C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r w:rsidRPr="00DA064C">
        <w:rPr>
          <w:sz w:val="28"/>
          <w:szCs w:val="28"/>
        </w:rPr>
        <w:t>Вторым этапом работы над аккордовым аккомпанементом является использование аккордов с обращениями. Важно помнить, что ноты, входящие в аккорд, можно составлять по-разному. Необязательно, чтобы в аккорде внизу был основной тон. Его можно построить от любой, входящей в его состав, ноты, выбирая тот вид, который удобен вам в данный момент, или звучание которого вам больше нравится. Следующим этапом усвоения обращений станет соединение разных аккордов, используя разные виды их расположения. Главная задача при этом – сохранить наиболее плавные переходы от одного аккорда к другому, исключая большие скачки между ними.</w:t>
      </w:r>
      <w:r>
        <w:rPr>
          <w:sz w:val="28"/>
          <w:szCs w:val="28"/>
        </w:rPr>
        <w:t xml:space="preserve"> </w:t>
      </w:r>
      <w:r w:rsidRPr="00DA064C">
        <w:rPr>
          <w:sz w:val="28"/>
          <w:szCs w:val="28"/>
        </w:rPr>
        <w:t>Вот пример, как это должно выглядеть:</w:t>
      </w:r>
    </w:p>
    <w:p w:rsidR="00DA064C" w:rsidRDefault="00DA064C" w:rsidP="00DA064C">
      <w:pPr>
        <w:pStyle w:val="ab"/>
        <w:jc w:val="center"/>
      </w:pPr>
      <w:r>
        <w:rPr>
          <w:noProof/>
          <w:color w:val="0000FF"/>
        </w:rPr>
        <w:drawing>
          <wp:inline distT="0" distB="0" distL="0" distR="0">
            <wp:extent cx="1857375" cy="641545"/>
            <wp:effectExtent l="19050" t="0" r="9525" b="0"/>
            <wp:docPr id="3" name="Рисунок 1" descr="http://propianino.ru/wp-content/uploads/2012/06/golosovedenie.pn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pianino.ru/wp-content/uploads/2012/06/golosovedenie.pn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4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4C" w:rsidRPr="00050AF5" w:rsidRDefault="00050AF5" w:rsidP="00DA064C">
      <w:pPr>
        <w:pStyle w:val="ab"/>
        <w:jc w:val="both"/>
      </w:pPr>
      <w:r>
        <w:lastRenderedPageBreak/>
        <w:t xml:space="preserve">Постройте </w:t>
      </w:r>
      <w:r w:rsidR="00DA064C" w:rsidRPr="00050AF5">
        <w:t>и игра</w:t>
      </w:r>
      <w:r>
        <w:t>й</w:t>
      </w:r>
      <w:r w:rsidR="00DA064C" w:rsidRPr="00050AF5">
        <w:t>т</w:t>
      </w:r>
      <w:r>
        <w:t>е аккордовые последовательности в указанных тональностях с использованием обращения аккордов</w:t>
      </w:r>
      <w:r w:rsidR="00DA064C" w:rsidRPr="00050AF5">
        <w:t>:</w:t>
      </w:r>
    </w:p>
    <w:p w:rsidR="00DA064C" w:rsidRPr="00050AF5" w:rsidRDefault="00DA064C" w:rsidP="00DA064C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F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До-мажоре — C — Em — Dm — G — C — Em — Am — Dm — F — G — C</w:t>
      </w:r>
    </w:p>
    <w:p w:rsidR="00050AF5" w:rsidRPr="00050AF5" w:rsidRDefault="00050AF5" w:rsidP="00050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628650"/>
            <wp:effectExtent l="19050" t="0" r="508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6776" b="8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4C" w:rsidRPr="00050AF5" w:rsidRDefault="00DA064C" w:rsidP="00DA064C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50AF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50A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50AF5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050A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050AF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мажоре</w:t>
      </w:r>
      <w:r w:rsidRPr="00050A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— D — Hm — Em — A — Em — G — A — D</w:t>
      </w:r>
    </w:p>
    <w:p w:rsidR="00050AF5" w:rsidRPr="00050AF5" w:rsidRDefault="00050AF5" w:rsidP="00050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50A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drawing>
          <wp:inline distT="0" distB="0" distL="0" distR="0">
            <wp:extent cx="6300470" cy="628650"/>
            <wp:effectExtent l="19050" t="0" r="5080" b="0"/>
            <wp:docPr id="83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6776" b="8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4C" w:rsidRPr="00050AF5" w:rsidRDefault="00DA064C" w:rsidP="00DA064C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50AF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50A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50AF5">
        <w:rPr>
          <w:rFonts w:ascii="Times New Roman" w:eastAsia="Times New Roman" w:hAnsi="Times New Roman" w:cs="Times New Roman"/>
          <w:sz w:val="24"/>
          <w:szCs w:val="24"/>
          <w:lang w:eastAsia="ru-RU"/>
        </w:rPr>
        <w:t>Фа</w:t>
      </w:r>
      <w:r w:rsidRPr="00050A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050AF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мажоре</w:t>
      </w:r>
      <w:r w:rsidRPr="00050A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— F — B — C — F — Dm — Gm — B — C — F</w:t>
      </w:r>
    </w:p>
    <w:p w:rsidR="00050AF5" w:rsidRPr="00050AF5" w:rsidRDefault="00050AF5" w:rsidP="00050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50A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drawing>
          <wp:inline distT="0" distB="0" distL="0" distR="0">
            <wp:extent cx="6300470" cy="628650"/>
            <wp:effectExtent l="19050" t="0" r="5080" b="0"/>
            <wp:docPr id="85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6776" b="8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4C" w:rsidRPr="00050AF5" w:rsidRDefault="00DA064C" w:rsidP="00DA064C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F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Соль-мажоре — G — Em — C — D — G</w:t>
      </w:r>
    </w:p>
    <w:p w:rsidR="00050AF5" w:rsidRPr="00050AF5" w:rsidRDefault="00050AF5" w:rsidP="00050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drawing>
          <wp:inline distT="0" distB="0" distL="0" distR="0">
            <wp:extent cx="6300470" cy="628650"/>
            <wp:effectExtent l="19050" t="0" r="5080" b="0"/>
            <wp:docPr id="8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6776" b="8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4C" w:rsidRPr="00DA064C" w:rsidRDefault="00DA064C" w:rsidP="00DA064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64C">
        <w:rPr>
          <w:noProof/>
          <w:sz w:val="28"/>
          <w:szCs w:val="28"/>
          <w:lang w:eastAsia="ru-RU"/>
        </w:rPr>
        <w:drawing>
          <wp:inline distT="0" distB="0" distL="0" distR="0">
            <wp:extent cx="6300470" cy="1231497"/>
            <wp:effectExtent l="19050" t="0" r="5080" b="0"/>
            <wp:docPr id="16" name="Рисунок 3" descr="http://propianino.ru/wp-content/uploads/2012/06/eloch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pianino.ru/wp-content/uploads/2012/06/elochka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23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F5" w:rsidRDefault="00DA064C" w:rsidP="00050AF5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DA064C">
        <w:rPr>
          <w:sz w:val="28"/>
          <w:szCs w:val="28"/>
        </w:rPr>
        <w:t>ккордовый тип аккомпанемента может быть и не таким скучным, это весьма многоликий тип аккомпанемента. Такой остинатный аккомпанемент (то есть однообразная пульсация, повторение) создает</w:t>
      </w:r>
      <w:r>
        <w:rPr>
          <w:sz w:val="28"/>
          <w:szCs w:val="28"/>
        </w:rPr>
        <w:t>:</w:t>
      </w:r>
      <w:r w:rsidR="00050AF5">
        <w:rPr>
          <w:sz w:val="28"/>
          <w:szCs w:val="28"/>
        </w:rPr>
        <w:t xml:space="preserve"> </w:t>
      </w:r>
    </w:p>
    <w:p w:rsidR="00DA064C" w:rsidRPr="00DA064C" w:rsidRDefault="00DA064C" w:rsidP="00050AF5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r w:rsidRPr="00DA064C">
        <w:rPr>
          <w:sz w:val="28"/>
          <w:szCs w:val="28"/>
        </w:rPr>
        <w:t xml:space="preserve">- в быстром темпе — напряжение, ожидание развязки или </w:t>
      </w:r>
      <w:r w:rsidR="00050AF5">
        <w:rPr>
          <w:sz w:val="28"/>
          <w:szCs w:val="28"/>
        </w:rPr>
        <w:t xml:space="preserve">воодушевление. </w:t>
      </w:r>
    </w:p>
    <w:p w:rsidR="00DA064C" w:rsidRPr="00DA064C" w:rsidRDefault="00DA064C" w:rsidP="00DA064C">
      <w:pPr>
        <w:pStyle w:val="ab"/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67400" cy="1198393"/>
            <wp:effectExtent l="19050" t="0" r="0" b="0"/>
            <wp:docPr id="32" name="Рисунок 12" descr="http://propianino.ru/wp-content/uploads/2012/06/eloch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opianino.ru/wp-content/uploads/2012/06/elochka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31" cy="119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F5" w:rsidRDefault="00DA064C" w:rsidP="00050AF5">
      <w:pPr>
        <w:pStyle w:val="ab"/>
        <w:spacing w:line="276" w:lineRule="auto"/>
        <w:jc w:val="both"/>
        <w:rPr>
          <w:sz w:val="28"/>
          <w:szCs w:val="28"/>
        </w:rPr>
      </w:pPr>
      <w:r w:rsidRPr="00DA064C">
        <w:rPr>
          <w:sz w:val="28"/>
          <w:szCs w:val="28"/>
        </w:rPr>
        <w:lastRenderedPageBreak/>
        <w:t>- а в медленном темпе — либо эффект траурного шествия, либо мягкую качку медленного танца</w:t>
      </w:r>
    </w:p>
    <w:p w:rsidR="00DA064C" w:rsidRPr="00DA064C" w:rsidRDefault="00DA064C" w:rsidP="00050AF5">
      <w:pPr>
        <w:pStyle w:val="ab"/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1133475"/>
            <wp:effectExtent l="19050" t="0" r="5080" b="0"/>
            <wp:docPr id="33" name="Рисунок 15" descr="http://propianino.ru/wp-content/uploads/2012/06/elochk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opianino.ru/wp-content/uploads/2012/06/elochka3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4556" b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4C" w:rsidRDefault="00DA064C" w:rsidP="00050AF5">
      <w:pPr>
        <w:pStyle w:val="ab"/>
        <w:spacing w:line="276" w:lineRule="auto"/>
        <w:jc w:val="both"/>
      </w:pPr>
      <w:r w:rsidRPr="00DA064C">
        <w:rPr>
          <w:sz w:val="28"/>
          <w:szCs w:val="28"/>
        </w:rPr>
        <w:t>- полностью аккордовое оформление как темы, так и сопровождения — прекрасное средство для кульминаций и придания весомости, гимничности.</w:t>
      </w:r>
      <w:r>
        <w:rPr>
          <w:noProof/>
        </w:rPr>
        <w:drawing>
          <wp:inline distT="0" distB="0" distL="0" distR="0">
            <wp:extent cx="6300470" cy="1200150"/>
            <wp:effectExtent l="19050" t="0" r="5080" b="0"/>
            <wp:docPr id="34" name="Рисунок 18" descr="http://propianino.ru/wp-content/uploads/2012/06/elochk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ropianino.ru/wp-content/uploads/2012/06/elochka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4C" w:rsidRPr="009E3264" w:rsidRDefault="00DA064C" w:rsidP="008752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9E3264" w:rsidRPr="009E3264">
        <w:rPr>
          <w:rFonts w:ascii="Times New Roman" w:hAnsi="Times New Roman" w:cs="Times New Roman"/>
          <w:b/>
          <w:bCs/>
          <w:sz w:val="28"/>
          <w:szCs w:val="28"/>
        </w:rPr>
        <w:t>Чередование баса и аккорда</w:t>
      </w:r>
    </w:p>
    <w:p w:rsidR="009E3264" w:rsidRPr="009E3264" w:rsidRDefault="009E3264" w:rsidP="008752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t>Многие национальные танцы стали настолько типичными выразителями определенных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образов, настроений, что переросли границы национального и сделались всеобщим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достоянием.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Это польская мазурка или полонез, французский менуэт или гавот, австро-немецкий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вальс, испанская сарабанда и т.д.</w:t>
      </w:r>
    </w:p>
    <w:p w:rsidR="009E3264" w:rsidRPr="009E3264" w:rsidRDefault="009E3264" w:rsidP="008752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t>Следует отметить два основных принципа фактуры сопровождения:</w:t>
      </w:r>
    </w:p>
    <w:p w:rsidR="009E3264" w:rsidRPr="009E3264" w:rsidRDefault="009E3264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t>1. Равномерное подчеркивание одинаковых моментов движения (шагов) внутри такта.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Такое движение может быть: оперто-тяжелым (сарабанда), относительно легким (менуэт).</w:t>
      </w:r>
    </w:p>
    <w:p w:rsidR="00050AF5" w:rsidRDefault="009E3264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t>2. Сопоставление опорного басового звука с более легкими аккордами. Такова фактура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гавота, мазурки, вальса, польки.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Распространенность такой формы танцевального сопровождения соответствует шагу,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походке: басовый звук передает толчок от земли, а аккорды – более легкие движения.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Это самый доступный вид аккомпанемента домашнего музицирования.</w:t>
      </w:r>
    </w:p>
    <w:p w:rsidR="00050AF5" w:rsidRDefault="00AA39C9" w:rsidP="00050AF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Подвиды:</w:t>
      </w:r>
    </w:p>
    <w:p w:rsidR="00AA39C9" w:rsidRPr="00050AF5" w:rsidRDefault="00AA39C9" w:rsidP="00050AF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0AF5">
        <w:rPr>
          <w:rFonts w:ascii="Times New Roman" w:hAnsi="Times New Roman" w:cs="Times New Roman"/>
          <w:sz w:val="28"/>
          <w:szCs w:val="28"/>
        </w:rPr>
        <w:t>- бас и оставшаяся часть аккорда</w:t>
      </w:r>
    </w:p>
    <w:p w:rsidR="00AA39C9" w:rsidRPr="00AA39C9" w:rsidRDefault="00AA39C9" w:rsidP="00AA39C9">
      <w:pPr>
        <w:pStyle w:val="ab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1190625"/>
            <wp:effectExtent l="19050" t="0" r="5080" b="0"/>
            <wp:docPr id="41" name="Рисунок 57" descr="http://propianino.ru/wp-content/uploads/2012/06/elochk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propianino.ru/wp-content/uploads/2012/06/elochka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4348"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C9" w:rsidRPr="00AA39C9" w:rsidRDefault="00AA39C9" w:rsidP="00AA39C9">
      <w:pPr>
        <w:pStyle w:val="ab"/>
        <w:jc w:val="both"/>
        <w:rPr>
          <w:sz w:val="28"/>
          <w:szCs w:val="28"/>
        </w:rPr>
      </w:pPr>
      <w:r w:rsidRPr="00AA39C9">
        <w:rPr>
          <w:sz w:val="28"/>
          <w:szCs w:val="28"/>
        </w:rPr>
        <w:lastRenderedPageBreak/>
        <w:t>- бас и аккорд целиком</w:t>
      </w:r>
    </w:p>
    <w:p w:rsidR="00AA39C9" w:rsidRPr="00AA39C9" w:rsidRDefault="00AA39C9" w:rsidP="00AA39C9">
      <w:pPr>
        <w:pStyle w:val="ab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1277621"/>
            <wp:effectExtent l="19050" t="0" r="5080" b="0"/>
            <wp:docPr id="45" name="Рисунок 60" descr="http://propianino.ru/wp-content/uploads/2012/06/elochk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ropianino.ru/wp-content/uploads/2012/06/elochka6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27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C9" w:rsidRPr="00AA39C9" w:rsidRDefault="00AA39C9" w:rsidP="00AA39C9">
      <w:pPr>
        <w:pStyle w:val="ab"/>
        <w:jc w:val="both"/>
        <w:rPr>
          <w:sz w:val="28"/>
          <w:szCs w:val="28"/>
        </w:rPr>
      </w:pPr>
      <w:r w:rsidRPr="00AA39C9">
        <w:rPr>
          <w:sz w:val="28"/>
          <w:szCs w:val="28"/>
        </w:rPr>
        <w:t>- бас и многократное повторение аккорда (такой аккомпанемент используется, например, в вальсе)</w:t>
      </w:r>
    </w:p>
    <w:p w:rsidR="00AA39C9" w:rsidRPr="00AA39C9" w:rsidRDefault="00AA39C9" w:rsidP="00AA39C9">
      <w:pPr>
        <w:pStyle w:val="ab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86450" cy="1305706"/>
            <wp:effectExtent l="19050" t="0" r="0" b="0"/>
            <wp:docPr id="72" name="Рисунок 63" descr="http://propianino.ru/wp-content/uploads/2012/06/elochk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ropianino.ru/wp-content/uploads/2012/06/elochka7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30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C9" w:rsidRPr="009E3264" w:rsidRDefault="00AA39C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9E3264" w:rsidRPr="009E3264">
        <w:rPr>
          <w:rFonts w:ascii="Times New Roman" w:hAnsi="Times New Roman" w:cs="Times New Roman"/>
          <w:b/>
          <w:bCs/>
          <w:sz w:val="28"/>
          <w:szCs w:val="28"/>
        </w:rPr>
        <w:t xml:space="preserve"> Аккордовая пульсация</w:t>
      </w:r>
    </w:p>
    <w:p w:rsidR="009E3264" w:rsidRPr="009E3264" w:rsidRDefault="009E3264" w:rsidP="008752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t>Отход от танцевальности, обращение к другим темам и жанрам преобразует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сопровождение, создает огромное разнообразие ритмических фигур, которые характеризуют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движение.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Оживление гармонической опоры в гомофонной музыке развивалось по двум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64" w:rsidRPr="009E3264">
        <w:rPr>
          <w:rFonts w:ascii="Times New Roman" w:hAnsi="Times New Roman" w:cs="Times New Roman"/>
          <w:sz w:val="28"/>
          <w:szCs w:val="28"/>
        </w:rPr>
        <w:t>учащение пульсации аккордов;</w:t>
      </w: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3264" w:rsidRPr="009E3264">
        <w:rPr>
          <w:rFonts w:ascii="Times New Roman" w:hAnsi="Times New Roman" w:cs="Times New Roman"/>
          <w:sz w:val="28"/>
          <w:szCs w:val="28"/>
        </w:rPr>
        <w:t xml:space="preserve"> разложение аккорда в виде гармонической фигурации.</w:t>
      </w:r>
    </w:p>
    <w:p w:rsidR="009E3264" w:rsidRPr="009E3264" w:rsidRDefault="009E3264" w:rsidP="008752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t>Эти виды фактуры являются наиболее типичными. Они содержат в себе огромные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возможности эмоционального насыщения за счет темповой и динамической активизации.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Пульсирующие аккорды создают разную эмоциональную окраску: неторопливые –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покой, раздумье, подчеркнутые при поддержке гармонического развития – взволнованность,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переживания и т.д.</w:t>
      </w:r>
    </w:p>
    <w:p w:rsidR="009E3264" w:rsidRDefault="009E3264" w:rsidP="008752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t>Частым случаем гармонических поддержек является аккорд арпеджато. Прием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заимствован из выразительных возможностей арфы, гитары, гуслей. Он характерен для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жанра эпического, сказочного, былинного, лирического. Создается широкая амплитуда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гармонической волны, сливающейся в аккордовое созвучие</w:t>
      </w:r>
      <w:r w:rsidRPr="009E326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4141E2" w:rsidRDefault="004141E2" w:rsidP="004141E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141E2">
        <w:rPr>
          <w:rFonts w:ascii="Times New Roman" w:hAnsi="Times New Roman" w:cs="Times New Roman"/>
          <w:i/>
          <w:iCs/>
          <w:sz w:val="28"/>
          <w:szCs w:val="28"/>
        </w:rPr>
        <w:drawing>
          <wp:inline distT="0" distB="0" distL="0" distR="0">
            <wp:extent cx="6300470" cy="1226885"/>
            <wp:effectExtent l="19050" t="0" r="5080" b="0"/>
            <wp:docPr id="76" name="Рисунок 75" descr="http://propianino.ru/wp-content/uploads/2012/06/elochk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propianino.ru/wp-content/uploads/2012/06/elochka9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22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1E2" w:rsidRPr="009E3264" w:rsidRDefault="004141E2" w:rsidP="004141E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141E2">
        <w:rPr>
          <w:rFonts w:ascii="Times New Roman" w:hAnsi="Times New Roman" w:cs="Times New Roman"/>
          <w:i/>
          <w:iCs/>
          <w:sz w:val="28"/>
          <w:szCs w:val="28"/>
        </w:rPr>
        <w:lastRenderedPageBreak/>
        <w:drawing>
          <wp:inline distT="0" distB="0" distL="0" distR="0">
            <wp:extent cx="6606694" cy="933450"/>
            <wp:effectExtent l="19050" t="0" r="3656" b="0"/>
            <wp:docPr id="77" name="Рисунок 78" descr="http://propianino.ru/wp-content/uploads/2012/06/elochk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propianino.ru/wp-content/uploads/2012/06/elochka10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204" cy="93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9E3264" w:rsidRPr="009E3264">
        <w:rPr>
          <w:rFonts w:ascii="Times New Roman" w:hAnsi="Times New Roman" w:cs="Times New Roman"/>
          <w:b/>
          <w:bCs/>
          <w:sz w:val="28"/>
          <w:szCs w:val="28"/>
        </w:rPr>
        <w:t xml:space="preserve"> Гармоническая фигурация</w:t>
      </w:r>
    </w:p>
    <w:p w:rsidR="009E3264" w:rsidRPr="009E3264" w:rsidRDefault="009E3264" w:rsidP="008752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t xml:space="preserve">Фигурация – это фактурная обработка аккордов, их «расцвечивание». </w:t>
      </w:r>
      <w:r w:rsidR="00CE58F5">
        <w:rPr>
          <w:rFonts w:ascii="Times New Roman" w:hAnsi="Times New Roman" w:cs="Times New Roman"/>
          <w:sz w:val="28"/>
          <w:szCs w:val="28"/>
        </w:rPr>
        <w:t>Г</w:t>
      </w:r>
      <w:r w:rsidRPr="009E3264">
        <w:rPr>
          <w:rFonts w:ascii="Times New Roman" w:hAnsi="Times New Roman" w:cs="Times New Roman"/>
          <w:sz w:val="28"/>
          <w:szCs w:val="28"/>
        </w:rPr>
        <w:t>армоническая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 xml:space="preserve">фигурация, сохраняя ладовую природу, образует подвижный фон. </w:t>
      </w:r>
      <w:r w:rsidR="00CE58F5">
        <w:rPr>
          <w:rFonts w:ascii="Times New Roman" w:hAnsi="Times New Roman" w:cs="Times New Roman"/>
          <w:sz w:val="28"/>
          <w:szCs w:val="28"/>
        </w:rPr>
        <w:t>Г</w:t>
      </w:r>
      <w:r w:rsidRPr="009E3264">
        <w:rPr>
          <w:rFonts w:ascii="Times New Roman" w:hAnsi="Times New Roman" w:cs="Times New Roman"/>
          <w:sz w:val="28"/>
          <w:szCs w:val="28"/>
        </w:rPr>
        <w:t>оворя о достоинствах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этих фигураций, надо отметить:</w:t>
      </w: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64" w:rsidRPr="009E3264">
        <w:rPr>
          <w:rFonts w:ascii="Times New Roman" w:hAnsi="Times New Roman" w:cs="Times New Roman"/>
          <w:sz w:val="28"/>
          <w:szCs w:val="28"/>
        </w:rPr>
        <w:t>широкий диапазон, динамическая амплитуда позволяют создать эмоционально –</w:t>
      </w:r>
    </w:p>
    <w:p w:rsidR="009E3264" w:rsidRPr="009E3264" w:rsidRDefault="009E3264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t>насыщенные, красочные картины, активизировать состояние персонажа;</w:t>
      </w: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64" w:rsidRPr="009E3264">
        <w:rPr>
          <w:rFonts w:ascii="Times New Roman" w:hAnsi="Times New Roman" w:cs="Times New Roman"/>
          <w:sz w:val="28"/>
          <w:szCs w:val="28"/>
        </w:rPr>
        <w:t>привносит мелодическое движение в гармонические голоса, приводящее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264" w:rsidRPr="009E3264">
        <w:rPr>
          <w:rFonts w:ascii="Times New Roman" w:hAnsi="Times New Roman" w:cs="Times New Roman"/>
          <w:sz w:val="28"/>
          <w:szCs w:val="28"/>
        </w:rPr>
        <w:t>полифоничности сопровождения.</w:t>
      </w:r>
    </w:p>
    <w:p w:rsidR="009E3264" w:rsidRPr="009E3264" w:rsidRDefault="009E3264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t>Различаются такие типы изложения:</w:t>
      </w: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64" w:rsidRPr="009E3264">
        <w:rPr>
          <w:rFonts w:ascii="Times New Roman" w:hAnsi="Times New Roman" w:cs="Times New Roman"/>
          <w:sz w:val="28"/>
          <w:szCs w:val="28"/>
        </w:rPr>
        <w:t xml:space="preserve"> заполнение интервалов между аккордовыми звуками: опевания, задержания,</w:t>
      </w:r>
    </w:p>
    <w:p w:rsidR="009E3264" w:rsidRPr="009E3264" w:rsidRDefault="009E3264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t>появление секундовых последовательностей придает большую напряженность;</w:t>
      </w: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64" w:rsidRPr="009E3264">
        <w:rPr>
          <w:rFonts w:ascii="Times New Roman" w:hAnsi="Times New Roman" w:cs="Times New Roman"/>
          <w:sz w:val="28"/>
          <w:szCs w:val="28"/>
        </w:rPr>
        <w:t xml:space="preserve"> разложение аккорда в виде гармонической фигурации;</w:t>
      </w: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3264" w:rsidRPr="009E3264">
        <w:rPr>
          <w:rFonts w:ascii="Times New Roman" w:hAnsi="Times New Roman" w:cs="Times New Roman"/>
          <w:sz w:val="28"/>
          <w:szCs w:val="28"/>
        </w:rPr>
        <w:t xml:space="preserve"> при смене гармонии за счет ладовых тяготений подголоски получают большую</w:t>
      </w:r>
    </w:p>
    <w:p w:rsidR="009E3264" w:rsidRDefault="009E3264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t>оформленность и выразительность. Возникает так называемая скрытая мелодия. Примером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может служить мелодический ход в басу. Придается большая значимость, весомость партии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сопровождения. Такой мелодический бас уплотняет массу звучности, нагнетает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динамический уровень.</w:t>
      </w:r>
    </w:p>
    <w:p w:rsidR="00AD0FEB" w:rsidRDefault="00AD0FEB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0FE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81650" cy="1905000"/>
            <wp:effectExtent l="19050" t="0" r="0" b="0"/>
            <wp:docPr id="80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1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A24" w:rsidRDefault="008E5A24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9E3264" w:rsidRPr="009E3264">
        <w:rPr>
          <w:rFonts w:ascii="Times New Roman" w:hAnsi="Times New Roman" w:cs="Times New Roman"/>
          <w:b/>
          <w:bCs/>
          <w:sz w:val="28"/>
          <w:szCs w:val="28"/>
        </w:rPr>
        <w:t xml:space="preserve"> Полифоническое сочетание с сольной партией</w:t>
      </w: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9E3264" w:rsidRPr="009E3264">
        <w:rPr>
          <w:rFonts w:ascii="Times New Roman" w:hAnsi="Times New Roman" w:cs="Times New Roman"/>
          <w:sz w:val="28"/>
          <w:szCs w:val="28"/>
        </w:rPr>
        <w:t>Полифоническое сочетание с сольной партией является дальнейшей ступенью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264" w:rsidRPr="009E3264">
        <w:rPr>
          <w:rFonts w:ascii="Times New Roman" w:hAnsi="Times New Roman" w:cs="Times New Roman"/>
          <w:sz w:val="28"/>
          <w:szCs w:val="28"/>
        </w:rPr>
        <w:t>мелодического движения в сопровождении. Такие мелодические построения имеют</w:t>
      </w:r>
      <w:r w:rsidR="009E3264" w:rsidRPr="009E326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64" w:rsidRPr="009E3264">
        <w:rPr>
          <w:rFonts w:ascii="Times New Roman" w:hAnsi="Times New Roman" w:cs="Times New Roman"/>
          <w:sz w:val="28"/>
          <w:szCs w:val="28"/>
        </w:rPr>
        <w:t xml:space="preserve"> характер подголосков;</w:t>
      </w: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64" w:rsidRPr="009E3264">
        <w:rPr>
          <w:rFonts w:ascii="Times New Roman" w:hAnsi="Times New Roman" w:cs="Times New Roman"/>
          <w:sz w:val="28"/>
          <w:szCs w:val="28"/>
        </w:rPr>
        <w:t xml:space="preserve"> имитируют мотивы главной партии;</w:t>
      </w: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264" w:rsidRPr="009E3264">
        <w:rPr>
          <w:rFonts w:ascii="Times New Roman" w:hAnsi="Times New Roman" w:cs="Times New Roman"/>
          <w:sz w:val="28"/>
          <w:szCs w:val="28"/>
        </w:rPr>
        <w:t xml:space="preserve"> представляют собой более самостоятельные и законченные противосложения.</w:t>
      </w:r>
    </w:p>
    <w:p w:rsidR="009E3264" w:rsidRDefault="009E3264" w:rsidP="008752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lastRenderedPageBreak/>
        <w:t>В работе  этот тип сопровождения наиболее трудный для исполнения,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Требуется наличие слуховых возможностей, умение соединить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соло и сопровождение в единую музыкальную ткань.</w:t>
      </w:r>
    </w:p>
    <w:p w:rsidR="00AD0FEB" w:rsidRPr="009E3264" w:rsidRDefault="00CE58F5" w:rsidP="00CE58F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1790700"/>
            <wp:effectExtent l="1905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1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1285875"/>
            <wp:effectExtent l="1905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64" w:rsidRPr="009E3264" w:rsidRDefault="00875249" w:rsidP="009E32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9E3264" w:rsidRPr="009E3264">
        <w:rPr>
          <w:rFonts w:ascii="Times New Roman" w:hAnsi="Times New Roman" w:cs="Times New Roman"/>
          <w:b/>
          <w:bCs/>
          <w:sz w:val="28"/>
          <w:szCs w:val="28"/>
        </w:rPr>
        <w:t xml:space="preserve"> Аккомпанемент дублирует сольную партию</w:t>
      </w:r>
    </w:p>
    <w:p w:rsidR="009E3264" w:rsidRDefault="009E3264" w:rsidP="008752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264">
        <w:rPr>
          <w:rFonts w:ascii="Times New Roman" w:hAnsi="Times New Roman" w:cs="Times New Roman"/>
          <w:sz w:val="28"/>
          <w:szCs w:val="28"/>
        </w:rPr>
        <w:t>Здесь воедино сочетаются игровые навыки с навыками пения мелодий. Пение</w:t>
      </w:r>
      <w:r w:rsidR="00875249">
        <w:rPr>
          <w:rFonts w:ascii="Times New Roman" w:hAnsi="Times New Roman" w:cs="Times New Roman"/>
          <w:sz w:val="28"/>
          <w:szCs w:val="28"/>
        </w:rPr>
        <w:t xml:space="preserve"> </w:t>
      </w:r>
      <w:r w:rsidRPr="009E3264">
        <w:rPr>
          <w:rFonts w:ascii="Times New Roman" w:hAnsi="Times New Roman" w:cs="Times New Roman"/>
          <w:sz w:val="28"/>
          <w:szCs w:val="28"/>
        </w:rPr>
        <w:t>вокальных произведений со словами под аккомпанемент является одной из важных форм</w:t>
      </w:r>
      <w:r w:rsidR="00875249">
        <w:rPr>
          <w:rFonts w:ascii="Times New Roman" w:hAnsi="Times New Roman" w:cs="Times New Roman"/>
          <w:sz w:val="28"/>
          <w:szCs w:val="28"/>
        </w:rPr>
        <w:t xml:space="preserve"> развития гармонического слуха, </w:t>
      </w:r>
      <w:r w:rsidRPr="009E3264">
        <w:rPr>
          <w:rFonts w:ascii="Times New Roman" w:hAnsi="Times New Roman" w:cs="Times New Roman"/>
          <w:sz w:val="28"/>
          <w:szCs w:val="28"/>
        </w:rPr>
        <w:t>музыкального мышления, образного представления и воображения.</w:t>
      </w:r>
    </w:p>
    <w:p w:rsidR="00050AF5" w:rsidRDefault="00050AF5" w:rsidP="008752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3264" w:rsidRPr="00AD69CA" w:rsidRDefault="00AD0FEB" w:rsidP="00AD69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7875" cy="2333625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FE1" w:rsidRDefault="009E0FE1" w:rsidP="00AD69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F5" w:rsidRDefault="00050AF5" w:rsidP="00AD69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F5" w:rsidRDefault="00050AF5" w:rsidP="00AD69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F5" w:rsidRPr="00AD69CA" w:rsidRDefault="00050AF5" w:rsidP="00AD69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A24" w:rsidRPr="00050AF5" w:rsidRDefault="00050AF5" w:rsidP="001F67F3">
      <w:pPr>
        <w:pStyle w:val="ac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  <w:lastRenderedPageBreak/>
        <w:t xml:space="preserve">Характерные признаки для </w:t>
      </w:r>
      <w:r w:rsidR="008E5A24" w:rsidRPr="00050AF5"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  <w:t>аккомпанемента</w:t>
      </w:r>
    </w:p>
    <w:p w:rsidR="008E5A24" w:rsidRDefault="008E5A24" w:rsidP="008E5A24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ab/>
        <w:t>Тому или иному музыкальному жанру присущи характерные признаки. Выделим некоторые из них:</w:t>
      </w:r>
    </w:p>
    <w:p w:rsidR="008E5A24" w:rsidRDefault="008E5A24" w:rsidP="008E5A24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- метро-ритмические особенности;</w:t>
      </w:r>
    </w:p>
    <w:p w:rsidR="008E5A24" w:rsidRDefault="008E5A24" w:rsidP="008E5A24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-вид аккомпанемента или сопровождения;</w:t>
      </w:r>
    </w:p>
    <w:p w:rsidR="008E5A24" w:rsidRDefault="008E5A24" w:rsidP="008E5A24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- темп, характер исполнения;</w:t>
      </w:r>
    </w:p>
    <w:p w:rsidR="008E5A24" w:rsidRDefault="008E5A24" w:rsidP="008E5A24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- фактура, регистр и другие.</w:t>
      </w:r>
    </w:p>
    <w:p w:rsidR="00050AF5" w:rsidRPr="008E5A24" w:rsidRDefault="00050AF5" w:rsidP="008E5A24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84787F" w:rsidRDefault="0084787F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AD69C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Фактурный  вид  аккомпанемента в характере польки  (двухдольный)</w:t>
      </w:r>
    </w:p>
    <w:p w:rsidR="001F67F3" w:rsidRDefault="001F67F3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ab/>
        <w:t xml:space="preserve">Полька – это легкий, веселый, подвижный танец в среднем и верхнем регистре, ритмический рисунок в основном выражен восьмыми и шестнадцатыми. </w:t>
      </w:r>
    </w:p>
    <w:p w:rsidR="001F67F3" w:rsidRDefault="001F67F3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5753100" cy="1533525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F3" w:rsidRDefault="001F67F3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67F3" w:rsidRDefault="001F67F3" w:rsidP="001F67F3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Упражнения</w:t>
      </w:r>
    </w:p>
    <w:p w:rsidR="001F67F3" w:rsidRDefault="001F67F3" w:rsidP="001F67F3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5753100" cy="1571625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F3" w:rsidRDefault="001F67F3" w:rsidP="001F67F3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5753100" cy="2324100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FE1" w:rsidRPr="00AD69CA" w:rsidRDefault="009E0FE1" w:rsidP="00AD69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87F" w:rsidRPr="00AD69CA" w:rsidRDefault="0084787F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AD69C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Фактурный  вид  аккомпанемента в характере вальса (трехдольный)</w:t>
      </w:r>
    </w:p>
    <w:p w:rsidR="009E0FE1" w:rsidRDefault="008F5324" w:rsidP="008F53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Вальс – плавный, умеренно быстрый танец, в трехдольном размере. Обязательная формула сопровождения: бас+аккорд+аккорд. Ритмический рисунок мелодии весьма разнообразен: половинные длительности с точкой, половинные в чередовании с четвертными, либо весь такт занимают четвертные, и т.д. встречается также пунктирный ритм и синкопы.</w:t>
      </w:r>
    </w:p>
    <w:p w:rsidR="008F5324" w:rsidRDefault="008F5324" w:rsidP="008F53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173355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24" w:rsidRDefault="008F5324" w:rsidP="008F53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5324" w:rsidRDefault="008F5324" w:rsidP="008F53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</w:t>
      </w:r>
    </w:p>
    <w:p w:rsidR="008F5324" w:rsidRDefault="008F5324" w:rsidP="008F53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200" cy="790575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24" w:rsidRPr="008F5324" w:rsidRDefault="008F5324" w:rsidP="008F53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87F" w:rsidRPr="00AD69CA" w:rsidRDefault="0084787F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AD69C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Фактурный  вид  аккомпанемента в характере марша (четырехдольный)</w:t>
      </w:r>
    </w:p>
    <w:p w:rsidR="009E0FE1" w:rsidRDefault="00563D7D" w:rsidP="00563D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Марш – это музыка, сопровождающая энергичную ходьбу, шествие, способствует четкости, бодрости шага. Обязательные признаки марша: четырехдольный размер (реже двухдольный), подчеркивающий каждую долю, пунктирный ритм (иногда триольный), бодрый, энергичный характер музыки. </w:t>
      </w:r>
    </w:p>
    <w:p w:rsidR="00563D7D" w:rsidRDefault="00563D7D" w:rsidP="00563D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2619375"/>
            <wp:effectExtent l="1905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7D" w:rsidRDefault="00563D7D" w:rsidP="00563D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3D7D" w:rsidRPr="00AD69CA" w:rsidRDefault="00563D7D" w:rsidP="00563D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3B65" w:rsidRDefault="0084787F" w:rsidP="00AA3B65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</w:pPr>
      <w:r w:rsidRPr="001F67F3"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  <w:t xml:space="preserve">Буквенные обозначения, </w:t>
      </w:r>
    </w:p>
    <w:p w:rsidR="0084787F" w:rsidRPr="001F67F3" w:rsidRDefault="0084787F" w:rsidP="00AA3B65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</w:pPr>
      <w:r w:rsidRPr="001F67F3"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  <w:t>применяемые в эстрадной и джазовой музыке.</w:t>
      </w:r>
    </w:p>
    <w:p w:rsidR="007E44A5" w:rsidRPr="00AD69CA" w:rsidRDefault="0076273D" w:rsidP="00AD69CA">
      <w:pPr>
        <w:spacing w:before="100" w:beforeAutospacing="1" w:after="100" w:afterAutospacing="1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- Мажорные аккорды обозначаются одной заглавной латинской буквой. До-мажор будет обозначен как C, ре-мажор – D и т.д.</w:t>
      </w:r>
      <w:r w:rsidRPr="00AD69CA">
        <w:rPr>
          <w:rFonts w:ascii="Times New Roman" w:hAnsi="Times New Roman" w:cs="Times New Roman"/>
          <w:sz w:val="28"/>
          <w:szCs w:val="28"/>
        </w:rPr>
        <w:br/>
        <w:t> - В обозначениях минорных аккордов добавляется маленькая буква m (реже mi, min). До-минор – Cm, ре-минор – Dm и т.д.</w:t>
      </w:r>
    </w:p>
    <w:p w:rsidR="00E42F1A" w:rsidRPr="00AD69CA" w:rsidRDefault="0076273D" w:rsidP="00AD69CA">
      <w:pPr>
        <w:spacing w:before="100" w:beforeAutospacing="1" w:after="100" w:afterAutospacing="1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- Уменьшенные аккорды обозначаются знаком dim (что кстати является сокращением слова diminished)</w:t>
      </w:r>
    </w:p>
    <w:p w:rsidR="00E42F1A" w:rsidRPr="00AD69CA" w:rsidRDefault="0076273D" w:rsidP="00AD69CA">
      <w:pPr>
        <w:spacing w:before="100" w:beforeAutospacing="1" w:after="100" w:afterAutospacing="1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 xml:space="preserve"> - Увеличенный аккорд, обозначается aug (от полного слова augmented). </w:t>
      </w:r>
    </w:p>
    <w:p w:rsidR="00E42F1A" w:rsidRPr="00AD69CA" w:rsidRDefault="0076273D" w:rsidP="00AD69CA">
      <w:pPr>
        <w:spacing w:before="100" w:beforeAutospacing="1" w:after="100" w:afterAutospacing="1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lastRenderedPageBreak/>
        <w:t> - Прочие аккорды. Семерка означает септиму, пятерка - квинту. Вообще любая цифра обозначает ступень лада, знак + или - рядом с цифрой говорит о том, что эта ступень соответственно повышенная или пониженная.</w:t>
      </w:r>
      <w:r w:rsidRPr="00AD69CA">
        <w:rPr>
          <w:rFonts w:ascii="Times New Roman" w:hAnsi="Times New Roman" w:cs="Times New Roman"/>
          <w:sz w:val="28"/>
          <w:szCs w:val="28"/>
        </w:rPr>
        <w:br/>
        <w:t> </w:t>
      </w:r>
      <w:r w:rsidRPr="00AD69CA">
        <w:rPr>
          <w:rFonts w:ascii="Times New Roman" w:hAnsi="Times New Roman" w:cs="Times New Roman"/>
          <w:sz w:val="28"/>
          <w:szCs w:val="28"/>
        </w:rPr>
        <w:br/>
        <w:t> M, maj, maj7, Δ - большая септима (относится только к септиме в аккорде)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m, mi, min - минорный (относится всегда только к терции в аккорде)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°, dim, verm - уменьшенный (уменьшенный септаккорд)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Ø - малый уменьшенный (полууменьшенный септаккорд)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 xml:space="preserve"> aug </w:t>
      </w:r>
      <w:r w:rsidR="00E42F1A" w:rsidRPr="00AD69CA">
        <w:rPr>
          <w:rFonts w:ascii="Times New Roman" w:hAnsi="Times New Roman" w:cs="Times New Roman"/>
          <w:sz w:val="28"/>
          <w:szCs w:val="28"/>
        </w:rPr>
        <w:t>–</w:t>
      </w:r>
      <w:r w:rsidRPr="00AD69CA">
        <w:rPr>
          <w:rFonts w:ascii="Times New Roman" w:hAnsi="Times New Roman" w:cs="Times New Roman"/>
          <w:sz w:val="28"/>
          <w:szCs w:val="28"/>
        </w:rPr>
        <w:t xml:space="preserve"> увеличенный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х - малый мажорный (доминантовый)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add - добавленная ступень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sus - задержание (замена ступени)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omit - пропуск ступени</w:t>
      </w:r>
    </w:p>
    <w:p w:rsidR="00E42F1A" w:rsidRPr="00AD69CA" w:rsidRDefault="00E42F1A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-</w:t>
      </w:r>
      <w:r w:rsidR="0076273D" w:rsidRPr="00AD69CA">
        <w:rPr>
          <w:rFonts w:ascii="MS Mincho" w:eastAsia="MS Mincho" w:hAnsi="MS Mincho" w:cs="MS Mincho" w:hint="eastAsia"/>
          <w:sz w:val="28"/>
          <w:szCs w:val="28"/>
        </w:rPr>
        <w:t>♭</w:t>
      </w:r>
      <w:r w:rsidR="0076273D" w:rsidRPr="00AD69CA">
        <w:rPr>
          <w:rFonts w:ascii="Times New Roman" w:hAnsi="Times New Roman" w:cs="Times New Roman"/>
          <w:sz w:val="28"/>
          <w:szCs w:val="28"/>
        </w:rPr>
        <w:t>- понижение ступени аккорда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 xml:space="preserve"> +, </w:t>
      </w:r>
      <w:r w:rsidRPr="00AD69CA">
        <w:rPr>
          <w:rFonts w:ascii="Times New Roman" w:eastAsia="MS Mincho" w:hAnsi="Times New Roman" w:cs="Times New Roman"/>
          <w:sz w:val="28"/>
          <w:szCs w:val="28"/>
        </w:rPr>
        <w:t>♯</w:t>
      </w:r>
      <w:r w:rsidRPr="00AD69CA">
        <w:rPr>
          <w:rFonts w:ascii="Times New Roman" w:hAnsi="Times New Roman" w:cs="Times New Roman"/>
          <w:sz w:val="28"/>
          <w:szCs w:val="28"/>
        </w:rPr>
        <w:t xml:space="preserve"> - повышение ступени аккорда (всегда относится только к квинте или ноне)</w:t>
      </w:r>
      <w:r w:rsidR="00E42F1A" w:rsidRPr="00AD69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F1A" w:rsidRPr="00AD69CA" w:rsidRDefault="0076273D" w:rsidP="00AD69CA">
      <w:pPr>
        <w:spacing w:before="100" w:beforeAutospacing="1" w:after="100" w:afterAutospacing="1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 xml:space="preserve"> Обозначения возле основной буквы аккорда могут появляться рядом выше (верхний индекс), ниже (нижний индекс), частично сверху, частично снизу. В разных школах приняты различные обозначения, что иногда вносит путаницу. Это не должно вас смущать. Не все обозначения употребляются часто. Некоторые достаточно редкие, единичные, вышедшие из употребления и т.д. Однако, кто знает какие ноты </w:t>
      </w:r>
      <w:r w:rsidR="00E42F1A" w:rsidRPr="00AD69CA">
        <w:rPr>
          <w:rFonts w:ascii="Times New Roman" w:hAnsi="Times New Roman" w:cs="Times New Roman"/>
          <w:sz w:val="28"/>
          <w:szCs w:val="28"/>
        </w:rPr>
        <w:t>попадутся</w:t>
      </w:r>
      <w:r w:rsidRPr="00AD69CA">
        <w:rPr>
          <w:rFonts w:ascii="Times New Roman" w:hAnsi="Times New Roman" w:cs="Times New Roman"/>
          <w:sz w:val="28"/>
          <w:szCs w:val="28"/>
        </w:rPr>
        <w:t xml:space="preserve"> вам? В какой системе будет цифровка? Никто не знает. Поэтому желательно иметь представление обо всём. </w:t>
      </w:r>
    </w:p>
    <w:p w:rsidR="00AA3B65" w:rsidRDefault="0076273D" w:rsidP="00AD69CA">
      <w:pPr>
        <w:spacing w:before="100" w:beforeAutospacing="1" w:after="100" w:afterAutospacing="1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Важно запомнить и понять, что в основе обозначения аккордов лежит миксолидийский лад (или мажорный лад с пон</w:t>
      </w:r>
      <w:r w:rsidR="00E42F1A" w:rsidRPr="00AD69CA">
        <w:rPr>
          <w:rFonts w:ascii="Times New Roman" w:hAnsi="Times New Roman" w:cs="Times New Roman"/>
          <w:sz w:val="28"/>
          <w:szCs w:val="28"/>
        </w:rPr>
        <w:t>и</w:t>
      </w:r>
      <w:r w:rsidRPr="00AD69CA">
        <w:rPr>
          <w:rFonts w:ascii="Times New Roman" w:hAnsi="Times New Roman" w:cs="Times New Roman"/>
          <w:sz w:val="28"/>
          <w:szCs w:val="28"/>
        </w:rPr>
        <w:t>женной VII седьмой ступенью). Обозначения без дополнительных уточнений (С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AD69CA">
        <w:rPr>
          <w:rFonts w:ascii="Times New Roman" w:hAnsi="Times New Roman" w:cs="Times New Roman"/>
          <w:sz w:val="28"/>
          <w:szCs w:val="28"/>
        </w:rPr>
        <w:t>, С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6/9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11</w:t>
      </w:r>
      <w:r w:rsidRPr="00AD69CA">
        <w:rPr>
          <w:rFonts w:ascii="Times New Roman" w:hAnsi="Times New Roman" w:cs="Times New Roman"/>
          <w:sz w:val="28"/>
          <w:szCs w:val="28"/>
        </w:rPr>
        <w:t xml:space="preserve"> и т.д., а также sus) относятся к аккордам, пост</w:t>
      </w:r>
      <w:r w:rsidR="00E42F1A" w:rsidRPr="00AD69CA">
        <w:rPr>
          <w:rFonts w:ascii="Times New Roman" w:hAnsi="Times New Roman" w:cs="Times New Roman"/>
          <w:sz w:val="28"/>
          <w:szCs w:val="28"/>
        </w:rPr>
        <w:t>р</w:t>
      </w:r>
      <w:r w:rsidRPr="00AD69CA">
        <w:rPr>
          <w:rFonts w:ascii="Times New Roman" w:hAnsi="Times New Roman" w:cs="Times New Roman"/>
          <w:sz w:val="28"/>
          <w:szCs w:val="28"/>
        </w:rPr>
        <w:t>оенным в миксолидийском ладу (считаем от баса аккорда). Обозначения с минусами, плюсами, диезами и бемолями, m, dim, aug  указывают на появления ступеней, не вписывающихся в миксолидийский лад.</w:t>
      </w:r>
    </w:p>
    <w:p w:rsidR="00AA3B65" w:rsidRDefault="0076273D" w:rsidP="00AA3B65">
      <w:pPr>
        <w:spacing w:before="100" w:beforeAutospacing="1" w:after="100" w:afterAutospacing="1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  <w:sectPr w:rsidR="00AA3B65" w:rsidSect="00CE58F5">
          <w:headerReference w:type="default" r:id="rId71"/>
          <w:footerReference w:type="default" r:id="rId72"/>
          <w:pgSz w:w="11906" w:h="16838"/>
          <w:pgMar w:top="567" w:right="850" w:bottom="284" w:left="1134" w:header="708" w:footer="708" w:gutter="0"/>
          <w:cols w:space="708"/>
          <w:titlePg/>
          <w:docGrid w:linePitch="360"/>
        </w:sectPr>
      </w:pPr>
      <w:r w:rsidRPr="00AD69CA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AD69CA">
        <w:rPr>
          <w:rStyle w:val="a6"/>
          <w:rFonts w:ascii="Times New Roman" w:hAnsi="Times New Roman" w:cs="Times New Roman"/>
          <w:sz w:val="28"/>
          <w:szCs w:val="28"/>
        </w:rPr>
        <w:t>Трезвучия</w:t>
      </w:r>
      <w:r w:rsidRPr="00AD69CA">
        <w:rPr>
          <w:rFonts w:ascii="Times New Roman" w:hAnsi="Times New Roman" w:cs="Times New Roman"/>
          <w:sz w:val="28"/>
          <w:szCs w:val="28"/>
        </w:rPr>
        <w:br/>
      </w:r>
      <w:r w:rsidRPr="00AD69CA">
        <w:rPr>
          <w:rFonts w:ascii="Times New Roman" w:hAnsi="Times New Roman" w:cs="Times New Roman"/>
          <w:sz w:val="28"/>
          <w:szCs w:val="28"/>
        </w:rPr>
        <w:br/>
      </w:r>
    </w:p>
    <w:p w:rsidR="009E0FE1" w:rsidRPr="00AD69CA" w:rsidRDefault="0076273D" w:rsidP="00AA3B65">
      <w:pPr>
        <w:spacing w:before="100" w:beforeAutospacing="1" w:after="100" w:afterAutospacing="1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lastRenderedPageBreak/>
        <w:t> C - мажорное трезвучие</w:t>
      </w:r>
    </w:p>
    <w:p w:rsidR="00E42F1A" w:rsidRPr="00AD69CA" w:rsidRDefault="009E0FE1" w:rsidP="00AA3B65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 xml:space="preserve"> </w:t>
      </w:r>
      <w:r w:rsidRPr="00AD6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9006" cy="666750"/>
            <wp:effectExtent l="19050" t="0" r="2044" b="0"/>
            <wp:docPr id="2" name="Рисунок 2" descr="http://www.arrangestudio.com/img_poll/teor/zihra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rangestudio.com/img_poll/teor/zihra/1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96" cy="66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1A" w:rsidRPr="00AD69CA" w:rsidRDefault="0076273D" w:rsidP="00AA3B65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lastRenderedPageBreak/>
        <w:t> Cm, Cmi, Cmin - минорное трезвучие</w:t>
      </w:r>
    </w:p>
    <w:p w:rsidR="009E0FE1" w:rsidRPr="00AD69CA" w:rsidRDefault="009E0FE1" w:rsidP="00AA3B65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3313" cy="666750"/>
            <wp:effectExtent l="19050" t="0" r="587" b="0"/>
            <wp:docPr id="4" name="Рисунок 4" descr="http://www.arrangestudio.com/img_poll/teor/zihra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rangestudio.com/img_poll/teor/zihra/3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58" cy="66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65" w:rsidRDefault="00AA3B65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  <w:sectPr w:rsidR="00AA3B65" w:rsidSect="00AA3B65">
          <w:type w:val="continuous"/>
          <w:pgSz w:w="11906" w:h="16838"/>
          <w:pgMar w:top="567" w:right="850" w:bottom="284" w:left="1134" w:header="708" w:footer="708" w:gutter="0"/>
          <w:cols w:num="2" w:space="708"/>
          <w:titlePg/>
          <w:docGrid w:linePitch="360"/>
        </w:sectPr>
      </w:pP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lastRenderedPageBreak/>
        <w:t> Cm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-5</w:t>
      </w:r>
      <w:r w:rsidRPr="00AD69CA">
        <w:rPr>
          <w:rFonts w:ascii="Times New Roman" w:hAnsi="Times New Roman" w:cs="Times New Roman"/>
          <w:sz w:val="28"/>
          <w:szCs w:val="28"/>
        </w:rPr>
        <w:t>, Cm</w:t>
      </w:r>
      <w:r w:rsidRPr="00AD69CA">
        <w:rPr>
          <w:rFonts w:ascii="MS Mincho" w:eastAsia="MS Mincho" w:hAnsi="MS Mincho" w:cs="MS Mincho" w:hint="eastAsia"/>
          <w:sz w:val="28"/>
          <w:szCs w:val="28"/>
          <w:vertAlign w:val="superscript"/>
        </w:rPr>
        <w:t>♭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AD69CA">
        <w:rPr>
          <w:rFonts w:ascii="Times New Roman" w:hAnsi="Times New Roman" w:cs="Times New Roman"/>
          <w:sz w:val="28"/>
          <w:szCs w:val="28"/>
        </w:rPr>
        <w:t xml:space="preserve"> (иногда C°, Сdim, как и уменьшённый септаккорд) - уменьшенное трезвучие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С+, C</w:t>
      </w:r>
      <w:r w:rsidRPr="00AD69CA">
        <w:rPr>
          <w:rFonts w:ascii="Times New Roman" w:hAnsi="Times New Roman" w:cs="Times New Roman"/>
          <w:sz w:val="28"/>
          <w:szCs w:val="28"/>
          <w:vertAlign w:val="subscript"/>
        </w:rPr>
        <w:t>aug</w:t>
      </w:r>
      <w:r w:rsidRPr="00AD69CA">
        <w:rPr>
          <w:rFonts w:ascii="Times New Roman" w:hAnsi="Times New Roman" w:cs="Times New Roman"/>
          <w:sz w:val="28"/>
          <w:szCs w:val="28"/>
        </w:rPr>
        <w:t xml:space="preserve"> - увеличенное трезвучие</w:t>
      </w:r>
    </w:p>
    <w:p w:rsidR="00AA3B65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</w:t>
      </w:r>
      <w:r w:rsidRPr="00AD69CA">
        <w:rPr>
          <w:rFonts w:ascii="Times New Roman" w:hAnsi="Times New Roman" w:cs="Times New Roman"/>
          <w:sz w:val="28"/>
          <w:szCs w:val="28"/>
        </w:rPr>
        <w:br/>
        <w:t> </w:t>
      </w:r>
      <w:r w:rsidRPr="00AD69CA">
        <w:rPr>
          <w:rStyle w:val="a6"/>
          <w:rFonts w:ascii="Times New Roman" w:hAnsi="Times New Roman" w:cs="Times New Roman"/>
          <w:sz w:val="28"/>
          <w:szCs w:val="28"/>
        </w:rPr>
        <w:t>Септаккорды</w:t>
      </w:r>
      <w:r w:rsidR="00AA3B65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AD69CA">
        <w:rPr>
          <w:rFonts w:ascii="Times New Roman" w:hAnsi="Times New Roman" w:cs="Times New Roman"/>
          <w:sz w:val="28"/>
          <w:szCs w:val="28"/>
        </w:rPr>
        <w:t xml:space="preserve"> - основа джазо</w:t>
      </w:r>
      <w:r w:rsidR="00E42F1A" w:rsidRPr="00AD69CA">
        <w:rPr>
          <w:rFonts w:ascii="Times New Roman" w:hAnsi="Times New Roman" w:cs="Times New Roman"/>
          <w:sz w:val="28"/>
          <w:szCs w:val="28"/>
        </w:rPr>
        <w:t xml:space="preserve">вой гармонии. </w:t>
      </w:r>
      <w:r w:rsidR="00AA3B65">
        <w:rPr>
          <w:rFonts w:ascii="Times New Roman" w:hAnsi="Times New Roman" w:cs="Times New Roman"/>
          <w:sz w:val="28"/>
          <w:szCs w:val="28"/>
        </w:rPr>
        <w:t>С</w:t>
      </w:r>
      <w:r w:rsidRPr="00AD69CA">
        <w:rPr>
          <w:rFonts w:ascii="Times New Roman" w:hAnsi="Times New Roman" w:cs="Times New Roman"/>
          <w:sz w:val="28"/>
          <w:szCs w:val="28"/>
        </w:rPr>
        <w:t xml:space="preserve">ептаккордов существует семь видов (плюс Малый увеличенный и Большой уменьшённый, которые являются, строго говоря, септаккордами нетерцовой структуры и поэтому в семье септаккордов стоят особняком, однако это не умаляет их своеобразной красоты), и естественно, что каждый из них обозначается по-разному: </w:t>
      </w:r>
    </w:p>
    <w:p w:rsidR="00AA3B65" w:rsidRDefault="00AA3B65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  <w:sectPr w:rsidR="00AA3B65" w:rsidSect="00AA3B65">
          <w:type w:val="continuous"/>
          <w:pgSz w:w="11906" w:h="16838"/>
          <w:pgMar w:top="567" w:right="850" w:bottom="284" w:left="1134" w:header="708" w:footer="708" w:gutter="0"/>
          <w:cols w:space="708"/>
          <w:titlePg/>
          <w:docGrid w:linePitch="360"/>
        </w:sectPr>
      </w:pP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lastRenderedPageBreak/>
        <w:t> Большой мажорный -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maj7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maj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Δ</w:t>
      </w:r>
      <w:r w:rsidRPr="00AD69CA">
        <w:rPr>
          <w:rFonts w:ascii="Times New Roman" w:hAnsi="Times New Roman" w:cs="Times New Roman"/>
          <w:sz w:val="28"/>
          <w:szCs w:val="28"/>
        </w:rPr>
        <w:t xml:space="preserve">, CM </w:t>
      </w:r>
    </w:p>
    <w:p w:rsidR="009E0FE1" w:rsidRPr="00AD69CA" w:rsidRDefault="009E0FE1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" cy="586982"/>
            <wp:effectExtent l="19050" t="0" r="0" b="0"/>
            <wp:docPr id="5" name="Рисунок 5" descr="http://www.arrangestudio.com/img_poll/teor/zihra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rangestudio.com/img_poll/teor/zihra/4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70" cy="58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65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  <w:vertAlign w:val="superscript"/>
        </w:rPr>
      </w:pPr>
      <w:r w:rsidRPr="00AD69CA">
        <w:rPr>
          <w:rFonts w:ascii="Times New Roman" w:hAnsi="Times New Roman" w:cs="Times New Roman"/>
          <w:sz w:val="28"/>
          <w:szCs w:val="28"/>
        </w:rPr>
        <w:lastRenderedPageBreak/>
        <w:t> Малый мажорный -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 xml:space="preserve">7 </w:t>
      </w:r>
      <w:r w:rsidR="009E0FE1" w:rsidRPr="00AD69CA">
        <w:rPr>
          <w:rFonts w:ascii="Times New Roman" w:hAnsi="Times New Roman" w:cs="Times New Roman"/>
          <w:sz w:val="28"/>
          <w:szCs w:val="28"/>
          <w:vertAlign w:val="superscript"/>
        </w:rPr>
        <w:t xml:space="preserve"> , </w:t>
      </w:r>
    </w:p>
    <w:p w:rsidR="009E0FE1" w:rsidRPr="00AD69CA" w:rsidRDefault="009E0FE1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Малый минорный - Cm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AD69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FE1" w:rsidRPr="00AD69CA" w:rsidRDefault="009E0FE1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  <w:vertAlign w:val="superscript"/>
        </w:rPr>
      </w:pPr>
      <w:r w:rsidRPr="00AD6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500451"/>
            <wp:effectExtent l="19050" t="0" r="0" b="0"/>
            <wp:docPr id="7" name="Рисунок 7" descr="http://www.arrangestudio.com/img_poll/teor/zihra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rangestudio.com/img_poll/teor/zihra/6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42" cy="50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65" w:rsidRDefault="00AA3B65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  <w:sectPr w:rsidR="00AA3B65" w:rsidSect="00AA3B65">
          <w:type w:val="continuous"/>
          <w:pgSz w:w="11906" w:h="16838"/>
          <w:pgMar w:top="567" w:right="850" w:bottom="284" w:left="1134" w:header="708" w:footer="708" w:gutter="0"/>
          <w:cols w:num="2" w:space="708"/>
          <w:titlePg/>
          <w:docGrid w:linePitch="360"/>
        </w:sectPr>
      </w:pP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  <w:vertAlign w:val="superscript"/>
        </w:rPr>
      </w:pPr>
      <w:r w:rsidRPr="00AD69CA">
        <w:rPr>
          <w:rFonts w:ascii="Times New Roman" w:hAnsi="Times New Roman" w:cs="Times New Roman"/>
          <w:sz w:val="28"/>
          <w:szCs w:val="28"/>
        </w:rPr>
        <w:lastRenderedPageBreak/>
        <w:t> Большой минорный - Cm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maj7</w:t>
      </w:r>
      <w:r w:rsidRPr="00AD69CA">
        <w:rPr>
          <w:rFonts w:ascii="Times New Roman" w:hAnsi="Times New Roman" w:cs="Times New Roman"/>
          <w:sz w:val="28"/>
          <w:szCs w:val="28"/>
        </w:rPr>
        <w:t>, Cm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Δ</w:t>
      </w:r>
      <w:r w:rsidRPr="00AD69CA">
        <w:rPr>
          <w:rFonts w:ascii="Times New Roman" w:hAnsi="Times New Roman" w:cs="Times New Roman"/>
          <w:sz w:val="28"/>
          <w:szCs w:val="28"/>
        </w:rPr>
        <w:t>, 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-Δ7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  <w:vertAlign w:val="superscript"/>
        </w:rPr>
      </w:pPr>
      <w:r w:rsidRPr="00AD69CA">
        <w:rPr>
          <w:rFonts w:ascii="Times New Roman" w:hAnsi="Times New Roman" w:cs="Times New Roman"/>
          <w:sz w:val="28"/>
          <w:szCs w:val="28"/>
        </w:rPr>
        <w:t> Малый уменьшённый (полууменьшённый) - Cm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Ø</w:t>
      </w:r>
      <w:r w:rsidRPr="00AD69CA">
        <w:rPr>
          <w:rFonts w:ascii="Times New Roman" w:hAnsi="Times New Roman" w:cs="Times New Roman"/>
          <w:sz w:val="28"/>
          <w:szCs w:val="28"/>
        </w:rPr>
        <w:t>, Cm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7/-5</w:t>
      </w:r>
      <w:r w:rsidRPr="00AD69CA">
        <w:rPr>
          <w:rFonts w:ascii="Times New Roman" w:hAnsi="Times New Roman" w:cs="Times New Roman"/>
          <w:sz w:val="28"/>
          <w:szCs w:val="28"/>
        </w:rPr>
        <w:t>, Cm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7/</w:t>
      </w:r>
      <w:r w:rsidRPr="00AD69CA">
        <w:rPr>
          <w:rFonts w:ascii="MS Mincho" w:eastAsia="MS Mincho" w:hAnsi="MS Mincho" w:cs="MS Mincho" w:hint="eastAsia"/>
          <w:sz w:val="28"/>
          <w:szCs w:val="28"/>
          <w:vertAlign w:val="superscript"/>
        </w:rPr>
        <w:t>♭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AD69CA">
        <w:rPr>
          <w:rFonts w:ascii="Times New Roman" w:hAnsi="Times New Roman" w:cs="Times New Roman"/>
          <w:sz w:val="28"/>
          <w:szCs w:val="28"/>
        </w:rPr>
        <w:t>, Cm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 xml:space="preserve">5-/7 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  <w:vertAlign w:val="superscript"/>
        </w:rPr>
      </w:pPr>
      <w:r w:rsidRPr="00AD69CA">
        <w:rPr>
          <w:rFonts w:ascii="Times New Roman" w:hAnsi="Times New Roman" w:cs="Times New Roman"/>
          <w:sz w:val="28"/>
          <w:szCs w:val="28"/>
        </w:rPr>
        <w:t> Уменьшенный - C° (иногда обозначает ум. трезвучие), C°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dim7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 xml:space="preserve">dim 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verm</w:t>
      </w:r>
    </w:p>
    <w:p w:rsidR="009E0FE1" w:rsidRPr="00AD69CA" w:rsidRDefault="009E0FE1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  <w:vertAlign w:val="superscript"/>
        </w:rPr>
      </w:pPr>
      <w:r w:rsidRPr="00AD6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7096" cy="628650"/>
            <wp:effectExtent l="19050" t="0" r="0" b="0"/>
            <wp:docPr id="6" name="Рисунок 6" descr="http://www.arrangestudio.com/img_poll/teor/zihra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rangestudio.com/img_poll/teor/zihra/5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27" cy="62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Большой увеличенный -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5+/maj7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AD69CA">
        <w:rPr>
          <w:rFonts w:ascii="Times New Roman" w:eastAsia="MS Mincho" w:hAnsi="Times New Roman" w:cs="Times New Roman"/>
          <w:sz w:val="28"/>
          <w:szCs w:val="28"/>
          <w:vertAlign w:val="superscript"/>
        </w:rPr>
        <w:t>♯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/maj7</w:t>
      </w:r>
      <w:r w:rsidRPr="00AD69CA">
        <w:rPr>
          <w:rFonts w:ascii="Times New Roman" w:hAnsi="Times New Roman" w:cs="Times New Roman"/>
          <w:sz w:val="28"/>
          <w:szCs w:val="28"/>
        </w:rPr>
        <w:t>, С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aug/maj7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+Δ7</w:t>
      </w:r>
      <w:r w:rsidRPr="00AD69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  <w:vertAlign w:val="superscript"/>
        </w:rPr>
      </w:pPr>
      <w:r w:rsidRPr="00AD69CA">
        <w:rPr>
          <w:rFonts w:ascii="Times New Roman" w:hAnsi="Times New Roman" w:cs="Times New Roman"/>
          <w:sz w:val="28"/>
          <w:szCs w:val="28"/>
        </w:rPr>
        <w:t> *Малый увеличенный -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5+/7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AD69CA">
        <w:rPr>
          <w:rFonts w:ascii="Times New Roman" w:eastAsia="MS Mincho" w:hAnsi="Times New Roman" w:cs="Times New Roman"/>
          <w:sz w:val="28"/>
          <w:szCs w:val="28"/>
          <w:vertAlign w:val="superscript"/>
        </w:rPr>
        <w:t>♯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/7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7+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 xml:space="preserve">+7 </w:t>
      </w:r>
    </w:p>
    <w:p w:rsidR="009E0FE1" w:rsidRPr="00AD69CA" w:rsidRDefault="009E0FE1" w:rsidP="00AD69C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9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Знак + рядом с буквой (без цифры) означает увеличенное трезвучие. Знак + рядом с цифрой и буквой может означать повышенную квинту:</w:t>
      </w:r>
      <w:r w:rsidRPr="00AD69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D6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666836"/>
            <wp:effectExtent l="19050" t="0" r="0" b="0"/>
            <wp:docPr id="15" name="Рисунок 15" descr="http://www.arrangestudio.com/img_poll/teor/zihra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rrangestudio.com/img_poll/teor/zihra/13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24" cy="6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1A" w:rsidRPr="00AD69CA" w:rsidRDefault="00AA3B65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76273D" w:rsidRPr="00AD69CA">
        <w:rPr>
          <w:rFonts w:ascii="Times New Roman" w:hAnsi="Times New Roman" w:cs="Times New Roman"/>
          <w:sz w:val="28"/>
          <w:szCs w:val="28"/>
        </w:rPr>
        <w:t>Большой уменьшённый - Сm</w:t>
      </w:r>
      <w:r w:rsidR="0076273D" w:rsidRPr="00AD69CA">
        <w:rPr>
          <w:rFonts w:ascii="Times New Roman" w:hAnsi="Times New Roman" w:cs="Times New Roman"/>
          <w:sz w:val="28"/>
          <w:szCs w:val="28"/>
          <w:vertAlign w:val="superscript"/>
        </w:rPr>
        <w:t>M7</w:t>
      </w:r>
      <w:r w:rsidR="0076273D" w:rsidRPr="00AD69CA">
        <w:rPr>
          <w:rFonts w:ascii="MS Mincho" w:eastAsia="MS Mincho" w:hAnsi="MS Mincho" w:cs="MS Mincho" w:hint="eastAsia"/>
          <w:sz w:val="28"/>
          <w:szCs w:val="28"/>
          <w:vertAlign w:val="superscript"/>
        </w:rPr>
        <w:t>♭</w:t>
      </w:r>
      <w:r w:rsidR="0076273D" w:rsidRPr="00AD69CA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="0076273D" w:rsidRPr="00AD69CA">
        <w:rPr>
          <w:rFonts w:ascii="Times New Roman" w:hAnsi="Times New Roman" w:cs="Times New Roman"/>
          <w:sz w:val="28"/>
          <w:szCs w:val="28"/>
        </w:rPr>
        <w:t>, C</w:t>
      </w:r>
      <w:r w:rsidR="0076273D" w:rsidRPr="00AD69CA">
        <w:rPr>
          <w:rFonts w:ascii="Times New Roman" w:hAnsi="Times New Roman" w:cs="Times New Roman"/>
          <w:sz w:val="28"/>
          <w:szCs w:val="28"/>
          <w:vertAlign w:val="superscript"/>
        </w:rPr>
        <w:t>-Δ7</w:t>
      </w:r>
      <w:r w:rsidR="0076273D" w:rsidRPr="00AD69CA">
        <w:rPr>
          <w:rFonts w:ascii="MS Mincho" w:eastAsia="MS Mincho" w:hAnsi="MS Mincho" w:cs="MS Mincho" w:hint="eastAsia"/>
          <w:sz w:val="28"/>
          <w:szCs w:val="28"/>
          <w:vertAlign w:val="superscript"/>
        </w:rPr>
        <w:t>♭</w:t>
      </w:r>
      <w:r w:rsidR="0076273D" w:rsidRPr="00AD69CA">
        <w:rPr>
          <w:rFonts w:ascii="Times New Roman" w:hAnsi="Times New Roman" w:cs="Times New Roman"/>
          <w:sz w:val="28"/>
          <w:szCs w:val="28"/>
          <w:vertAlign w:val="superscript"/>
        </w:rPr>
        <w:t>5</w:t>
      </w:r>
    </w:p>
    <w:p w:rsidR="00AA3B65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</w:t>
      </w:r>
      <w:r w:rsidRPr="00AD69CA">
        <w:rPr>
          <w:rFonts w:ascii="Times New Roman" w:hAnsi="Times New Roman" w:cs="Times New Roman"/>
          <w:sz w:val="28"/>
          <w:szCs w:val="28"/>
        </w:rPr>
        <w:br/>
        <w:t> </w:t>
      </w:r>
      <w:r w:rsidRPr="00AD69CA">
        <w:rPr>
          <w:rStyle w:val="a6"/>
          <w:rFonts w:ascii="Times New Roman" w:hAnsi="Times New Roman" w:cs="Times New Roman"/>
          <w:sz w:val="28"/>
          <w:szCs w:val="28"/>
        </w:rPr>
        <w:t>Нонаккорды</w:t>
      </w:r>
      <w:r w:rsidR="00AA3B65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AD69CA">
        <w:rPr>
          <w:rFonts w:ascii="Times New Roman" w:hAnsi="Times New Roman" w:cs="Times New Roman"/>
          <w:sz w:val="28"/>
          <w:szCs w:val="28"/>
        </w:rPr>
        <w:t xml:space="preserve"> - это фактически септаккорды с надстроенной ноной.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AD69CA">
        <w:rPr>
          <w:rFonts w:ascii="Times New Roman" w:hAnsi="Times New Roman" w:cs="Times New Roman"/>
          <w:sz w:val="28"/>
          <w:szCs w:val="28"/>
        </w:rPr>
        <w:t xml:space="preserve"> - малый мажорный септаккорд + большая нона</w:t>
      </w:r>
    </w:p>
    <w:p w:rsidR="009E0FE1" w:rsidRPr="00AD69CA" w:rsidRDefault="009E0FE1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672218"/>
            <wp:effectExtent l="19050" t="0" r="0" b="0"/>
            <wp:docPr id="8" name="Рисунок 8" descr="http://www.arrangestudio.com/img_poll/teor/zihra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rangestudio.com/img_poll/teor/zihra/7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7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С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-9</w:t>
      </w:r>
      <w:r w:rsidRPr="00AD69CA">
        <w:rPr>
          <w:rFonts w:ascii="Times New Roman" w:hAnsi="Times New Roman" w:cs="Times New Roman"/>
          <w:sz w:val="28"/>
          <w:szCs w:val="28"/>
        </w:rPr>
        <w:t xml:space="preserve"> - малый мажорный септаккорд + малая нона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CM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maj9</w:t>
      </w:r>
      <w:r w:rsidRPr="00AD69CA">
        <w:rPr>
          <w:rFonts w:ascii="Times New Roman" w:hAnsi="Times New Roman" w:cs="Times New Roman"/>
          <w:sz w:val="28"/>
          <w:szCs w:val="28"/>
        </w:rPr>
        <w:t xml:space="preserve"> - большой мажорный септаккорд + большая нона</w:t>
      </w:r>
    </w:p>
    <w:p w:rsidR="009E0FE1" w:rsidRPr="00AD69CA" w:rsidRDefault="009E0FE1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694795"/>
            <wp:effectExtent l="19050" t="0" r="0" b="0"/>
            <wp:docPr id="9" name="Рисунок 9" descr="http://www.arrangestudio.com/img_poll/teor/zihra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rangestudio.com/img_poll/teor/zihra/8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248" cy="6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Cm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AD69CA">
        <w:rPr>
          <w:rFonts w:ascii="Times New Roman" w:hAnsi="Times New Roman" w:cs="Times New Roman"/>
          <w:sz w:val="28"/>
          <w:szCs w:val="28"/>
        </w:rPr>
        <w:t xml:space="preserve"> - малый минорный септаккорд + большая нона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+9</w:t>
      </w:r>
      <w:r w:rsidRPr="00AD69CA">
        <w:rPr>
          <w:rFonts w:ascii="Times New Roman" w:hAnsi="Times New Roman" w:cs="Times New Roman"/>
          <w:sz w:val="28"/>
          <w:szCs w:val="28"/>
        </w:rPr>
        <w:t>, 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7/+9</w:t>
      </w:r>
      <w:r w:rsidRPr="00AD69CA">
        <w:rPr>
          <w:rFonts w:ascii="Times New Roman" w:hAnsi="Times New Roman" w:cs="Times New Roman"/>
          <w:sz w:val="28"/>
          <w:szCs w:val="28"/>
        </w:rPr>
        <w:t xml:space="preserve"> - малый мажорный септаккорд + увеличенная нона</w:t>
      </w:r>
    </w:p>
    <w:p w:rsidR="009E0FE1" w:rsidRPr="00AD69CA" w:rsidRDefault="009E0FE1" w:rsidP="00AA3B6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9C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справа от буквы стоит знак диез или бемоль, то это означает повышение или понижение всего аккорда на полтона. Диез или бемоль рядом с цифрой означают повышение или понижение конкретного тона в аккорде. Бемоли и диезы перед цифрами могут заменяться знаками – или + :</w:t>
      </w:r>
    </w:p>
    <w:p w:rsidR="009E0FE1" w:rsidRPr="00AD69CA" w:rsidRDefault="009E0FE1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714390"/>
            <wp:effectExtent l="19050" t="0" r="9525" b="0"/>
            <wp:docPr id="14" name="Рисунок 14" descr="http://www.arrangestudio.com/img_poll/teor/zihra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rrangestudio.com/img_poll/teor/zihra/12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49" cy="71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65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</w:t>
      </w:r>
    </w:p>
    <w:p w:rsidR="00AA3B65" w:rsidRDefault="00AA3B65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AA3B65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  <w:sectPr w:rsidR="00AA3B65" w:rsidSect="00AA3B65">
          <w:type w:val="continuous"/>
          <w:pgSz w:w="11906" w:h="16838"/>
          <w:pgMar w:top="567" w:right="850" w:bottom="284" w:left="1134" w:header="708" w:footer="708" w:gutter="0"/>
          <w:cols w:space="708"/>
          <w:titlePg/>
          <w:docGrid w:linePitch="360"/>
        </w:sectPr>
      </w:pPr>
      <w:r w:rsidRPr="00AD69CA">
        <w:rPr>
          <w:rFonts w:ascii="Times New Roman" w:hAnsi="Times New Roman" w:cs="Times New Roman"/>
          <w:sz w:val="28"/>
          <w:szCs w:val="28"/>
        </w:rPr>
        <w:lastRenderedPageBreak/>
        <w:br/>
        <w:t> </w:t>
      </w:r>
      <w:r w:rsidRPr="00AD69CA">
        <w:rPr>
          <w:rStyle w:val="a6"/>
          <w:rFonts w:ascii="Times New Roman" w:hAnsi="Times New Roman" w:cs="Times New Roman"/>
          <w:sz w:val="28"/>
          <w:szCs w:val="28"/>
        </w:rPr>
        <w:t>Другие</w:t>
      </w:r>
      <w:r w:rsidRPr="00AD69CA">
        <w:rPr>
          <w:rFonts w:ascii="Times New Roman" w:hAnsi="Times New Roman" w:cs="Times New Roman"/>
          <w:sz w:val="28"/>
          <w:szCs w:val="28"/>
        </w:rPr>
        <w:br/>
      </w:r>
      <w:r w:rsidRPr="00AD69CA">
        <w:rPr>
          <w:rFonts w:ascii="Times New Roman" w:hAnsi="Times New Roman" w:cs="Times New Roman"/>
          <w:sz w:val="28"/>
          <w:szCs w:val="28"/>
        </w:rPr>
        <w:br/>
      </w:r>
    </w:p>
    <w:p w:rsidR="00AA3B65" w:rsidRDefault="0076273D" w:rsidP="00AA3B65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lastRenderedPageBreak/>
        <w:t> 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 xml:space="preserve">6 </w:t>
      </w:r>
      <w:r w:rsidRPr="00AD69CA">
        <w:rPr>
          <w:rFonts w:ascii="Times New Roman" w:hAnsi="Times New Roman" w:cs="Times New Roman"/>
          <w:sz w:val="28"/>
          <w:szCs w:val="28"/>
        </w:rPr>
        <w:t xml:space="preserve">- мажорное трезвучие </w:t>
      </w:r>
    </w:p>
    <w:p w:rsidR="00E42F1A" w:rsidRPr="00AD69CA" w:rsidRDefault="0076273D" w:rsidP="00AA3B65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с добавленной секстой</w:t>
      </w:r>
    </w:p>
    <w:p w:rsidR="00AA3B65" w:rsidRDefault="0076273D" w:rsidP="00AA3B65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Cm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AD69CA">
        <w:rPr>
          <w:rFonts w:ascii="Times New Roman" w:hAnsi="Times New Roman" w:cs="Times New Roman"/>
          <w:sz w:val="28"/>
          <w:szCs w:val="28"/>
        </w:rPr>
        <w:t xml:space="preserve"> - миноное трезвучие</w:t>
      </w:r>
    </w:p>
    <w:p w:rsidR="00E42F1A" w:rsidRDefault="0076273D" w:rsidP="00AA3B65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 xml:space="preserve"> с добавленной секстой</w:t>
      </w:r>
    </w:p>
    <w:p w:rsidR="00AA3B65" w:rsidRPr="00AD69CA" w:rsidRDefault="00AA3B65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9E0FE1" w:rsidRPr="00AD69CA" w:rsidRDefault="009E0FE1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719295"/>
            <wp:effectExtent l="19050" t="0" r="0" b="0"/>
            <wp:docPr id="10" name="Рисунок 10" descr="http://www.arrangestudio.com/img_poll/teor/zihra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rangestudio.com/img_poll/teor/zihra/9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50" cy="71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65" w:rsidRDefault="00AA3B65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  <w:sectPr w:rsidR="00AA3B65" w:rsidSect="00AA3B65">
          <w:type w:val="continuous"/>
          <w:pgSz w:w="11906" w:h="16838"/>
          <w:pgMar w:top="567" w:right="850" w:bottom="284" w:left="1134" w:header="708" w:footer="708" w:gutter="0"/>
          <w:cols w:num="2" w:space="708"/>
          <w:titlePg/>
          <w:docGrid w:linePitch="360"/>
        </w:sectPr>
      </w:pPr>
    </w:p>
    <w:p w:rsidR="00AA3B65" w:rsidRDefault="00AA3B65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 xml:space="preserve"> С </w:t>
      </w:r>
      <w:r w:rsidRPr="00AD69CA">
        <w:rPr>
          <w:rFonts w:ascii="Times New Roman" w:hAnsi="Times New Roman" w:cs="Times New Roman"/>
          <w:sz w:val="28"/>
          <w:szCs w:val="28"/>
          <w:vertAlign w:val="subscript"/>
        </w:rPr>
        <w:t xml:space="preserve">add9 </w:t>
      </w:r>
      <w:r w:rsidRPr="00AD69CA">
        <w:rPr>
          <w:rFonts w:ascii="Times New Roman" w:hAnsi="Times New Roman" w:cs="Times New Roman"/>
          <w:sz w:val="28"/>
          <w:szCs w:val="28"/>
        </w:rPr>
        <w:t>- мажорное трезвучие с добавленной ноной (без септимы!)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C</w:t>
      </w:r>
      <w:r w:rsidRPr="00AD69CA">
        <w:rPr>
          <w:rFonts w:ascii="Times New Roman" w:hAnsi="Times New Roman" w:cs="Times New Roman"/>
          <w:sz w:val="28"/>
          <w:szCs w:val="28"/>
          <w:vertAlign w:val="subscript"/>
        </w:rPr>
        <w:t xml:space="preserve">sus4 </w:t>
      </w:r>
      <w:r w:rsidRPr="00AD69CA">
        <w:rPr>
          <w:rFonts w:ascii="Times New Roman" w:hAnsi="Times New Roman" w:cs="Times New Roman"/>
          <w:sz w:val="28"/>
          <w:szCs w:val="28"/>
        </w:rPr>
        <w:t>- трезвучие с задержанной квартой (вместо терции берётся кварта)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C</w:t>
      </w:r>
      <w:r w:rsidRPr="00AD69CA">
        <w:rPr>
          <w:rFonts w:ascii="Times New Roman" w:hAnsi="Times New Roman" w:cs="Times New Roman"/>
          <w:sz w:val="28"/>
          <w:szCs w:val="28"/>
          <w:vertAlign w:val="subscript"/>
        </w:rPr>
        <w:t>sus2</w:t>
      </w:r>
      <w:r w:rsidRPr="00AD69CA">
        <w:rPr>
          <w:rFonts w:ascii="Times New Roman" w:hAnsi="Times New Roman" w:cs="Times New Roman"/>
          <w:sz w:val="28"/>
          <w:szCs w:val="28"/>
        </w:rPr>
        <w:t xml:space="preserve"> - трезвучие с задержанной секундой (вместо терции берётся секунда)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 C</w:t>
      </w:r>
      <w:r w:rsidRPr="00AD69CA">
        <w:rPr>
          <w:rFonts w:ascii="Times New Roman" w:hAnsi="Times New Roman" w:cs="Times New Roman"/>
          <w:sz w:val="28"/>
          <w:szCs w:val="28"/>
          <w:vertAlign w:val="subscript"/>
        </w:rPr>
        <w:t>9omit5</w:t>
      </w:r>
      <w:r w:rsidRPr="00AD69CA">
        <w:rPr>
          <w:rFonts w:ascii="Times New Roman" w:hAnsi="Times New Roman" w:cs="Times New Roman"/>
          <w:sz w:val="28"/>
          <w:szCs w:val="28"/>
        </w:rPr>
        <w:t xml:space="preserve"> - нонаккорд с пропуском квинты</w:t>
      </w:r>
    </w:p>
    <w:p w:rsidR="009E0FE1" w:rsidRPr="00AD69CA" w:rsidRDefault="009E0FE1" w:rsidP="00AD69C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9CA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Цифры 9/6 – прибавленные большую сексту (вместо септимы) и большую нону:</w:t>
      </w:r>
      <w:r w:rsidRPr="00AD69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D6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773480"/>
            <wp:effectExtent l="19050" t="0" r="9525" b="0"/>
            <wp:docPr id="11" name="Рисунок 11" descr="http://www.arrangestudio.com/img_poll/teor/zihra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rrangestudio.com/img_poll/teor/zihra/16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87" cy="77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FE1" w:rsidRPr="00AD69CA" w:rsidRDefault="009E0FE1" w:rsidP="00AD69C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9CA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Цифра 11 означает прибавленные к мажорному или минорному трезвучию малую септиму, большую нону и чистую ундециму:</w:t>
      </w:r>
    </w:p>
    <w:p w:rsidR="009E0FE1" w:rsidRPr="00AD69CA" w:rsidRDefault="009E0FE1" w:rsidP="00AD69C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826734"/>
            <wp:effectExtent l="19050" t="0" r="9525" b="0"/>
            <wp:docPr id="12" name="Рисунок 12" descr="http://www.arrangestudio.com/img_poll/teor/zihra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rangestudio.com/img_poll/teor/zihra/10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80" cy="82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FE1" w:rsidRPr="00AD69CA" w:rsidRDefault="009E0FE1" w:rsidP="00AD69C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9CA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Цифра 13 - прибавленные к трезвучию малую септиму, большую нону, чистую ундециму и большую терцдециму.  Терцдецимаккорд (особенно мажорный) чаще всего употребляется с пропущенной или повышенной ундецимой. Применяется такой аккорд в джазовой музыке:</w:t>
      </w:r>
    </w:p>
    <w:p w:rsidR="009E0FE1" w:rsidRPr="00AD69CA" w:rsidRDefault="009E0FE1" w:rsidP="00AD69C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9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768810"/>
            <wp:effectExtent l="19050" t="0" r="0" b="0"/>
            <wp:docPr id="13" name="Рисунок 13" descr="http://www.arrangestudio.com/img_poll/teor/zihra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rrangestudio.com/img_poll/teor/zihra/11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524" cy="7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Style w:val="a6"/>
          <w:rFonts w:ascii="Times New Roman" w:hAnsi="Times New Roman" w:cs="Times New Roman"/>
          <w:sz w:val="28"/>
          <w:szCs w:val="28"/>
        </w:rPr>
        <w:lastRenderedPageBreak/>
        <w:t>Обращения</w:t>
      </w:r>
      <w:r w:rsidRPr="00AD69CA">
        <w:rPr>
          <w:rFonts w:ascii="Times New Roman" w:hAnsi="Times New Roman" w:cs="Times New Roman"/>
          <w:sz w:val="28"/>
          <w:szCs w:val="28"/>
        </w:rPr>
        <w:br/>
      </w:r>
      <w:r w:rsidRPr="00AD69CA">
        <w:rPr>
          <w:rFonts w:ascii="Times New Roman" w:hAnsi="Times New Roman" w:cs="Times New Roman"/>
          <w:sz w:val="28"/>
          <w:szCs w:val="28"/>
        </w:rPr>
        <w:br/>
        <w:t>C/E - мажорное трезвучие "до", в басу "ми" (мажорный секстаккорд)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 xml:space="preserve">Cm/G - минорное трезвучие "до", в басу "соль" (минорный квартсекстаккорд) </w:t>
      </w:r>
    </w:p>
    <w:p w:rsidR="00E42F1A" w:rsidRPr="00AD69CA" w:rsidRDefault="0076273D" w:rsidP="00AD69CA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C</w:t>
      </w:r>
      <w:r w:rsidRPr="00AD69CA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AD69CA">
        <w:rPr>
          <w:rFonts w:ascii="Times New Roman" w:hAnsi="Times New Roman" w:cs="Times New Roman"/>
          <w:sz w:val="28"/>
          <w:szCs w:val="28"/>
        </w:rPr>
        <w:t>/G - малый мажорный септаккорд "до", в басу "соль"</w:t>
      </w:r>
    </w:p>
    <w:p w:rsidR="0076273D" w:rsidRDefault="0076273D" w:rsidP="00AA3B65">
      <w:pPr>
        <w:spacing w:before="100" w:beforeAutospacing="1" w:after="100" w:afterAutospacing="1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D69CA">
        <w:rPr>
          <w:rFonts w:ascii="Times New Roman" w:hAnsi="Times New Roman" w:cs="Times New Roman"/>
          <w:sz w:val="28"/>
          <w:szCs w:val="28"/>
        </w:rPr>
        <w:t>Как видите, с помощью цифровки можно обозначить любой, самый невообразимый аккорд. Вот и вся премудрость.</w:t>
      </w:r>
    </w:p>
    <w:p w:rsidR="00AA3B65" w:rsidRPr="00AD69CA" w:rsidRDefault="00AA3B65" w:rsidP="00AA3B65">
      <w:pPr>
        <w:spacing w:before="100" w:beforeAutospacing="1" w:after="100" w:afterAutospacing="1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273D" w:rsidRPr="00AD69CA" w:rsidRDefault="0076273D" w:rsidP="00AD69C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4E8" w:rsidRPr="00AA3B65" w:rsidRDefault="009354E8" w:rsidP="00AD69CA">
      <w:pPr>
        <w:spacing w:after="0"/>
        <w:jc w:val="both"/>
        <w:rPr>
          <w:rFonts w:ascii="Times New Roman" w:eastAsia="Times New Roman" w:hAnsi="Times New Roman" w:cs="Times New Roman"/>
          <w:vanish/>
          <w:sz w:val="40"/>
          <w:szCs w:val="40"/>
          <w:lang w:eastAsia="ru-RU"/>
        </w:rPr>
      </w:pPr>
    </w:p>
    <w:p w:rsidR="00AA3B65" w:rsidRDefault="0084787F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</w:pPr>
      <w:r w:rsidRPr="00AA3B65"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  <w:t xml:space="preserve">Игра аккомпанемента по буквенным обозначениям </w:t>
      </w:r>
    </w:p>
    <w:p w:rsidR="0084787F" w:rsidRDefault="0084787F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</w:pPr>
      <w:r w:rsidRPr="00AA3B65"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  <w:t>в размерах 2/4,4/4</w:t>
      </w:r>
    </w:p>
    <w:p w:rsidR="00083A24" w:rsidRDefault="00083A24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</w:pPr>
    </w:p>
    <w:p w:rsidR="00083A24" w:rsidRPr="00083A24" w:rsidRDefault="00083A24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Только ты</w:t>
      </w:r>
    </w:p>
    <w:p w:rsidR="00AA3B65" w:rsidRDefault="00083A24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1"/>
          <w:sz w:val="24"/>
          <w:szCs w:val="24"/>
          <w:lang w:eastAsia="ru-RU"/>
        </w:rPr>
        <w:drawing>
          <wp:inline distT="0" distB="0" distL="0" distR="0">
            <wp:extent cx="6313339" cy="2647950"/>
            <wp:effectExtent l="1905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339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24" w:rsidRPr="00083A24" w:rsidRDefault="00083A24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В мае</w:t>
      </w:r>
      <w:r>
        <w:rPr>
          <w:rFonts w:ascii="Times New Roman" w:hAnsi="Times New Roman" w:cs="Times New Roman"/>
          <w:b/>
          <w:bCs/>
          <w:noProof/>
          <w:color w:val="000000"/>
          <w:spacing w:val="-1"/>
          <w:sz w:val="24"/>
          <w:szCs w:val="24"/>
          <w:lang w:eastAsia="ru-RU"/>
        </w:rPr>
        <w:drawing>
          <wp:inline distT="0" distB="0" distL="0" distR="0">
            <wp:extent cx="6300470" cy="2620549"/>
            <wp:effectExtent l="19050" t="0" r="508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2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65" w:rsidRDefault="0084787F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</w:pPr>
      <w:r w:rsidRPr="00AA3B65"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  <w:t xml:space="preserve">Игра аккомпанемента по буквенным обозначениям </w:t>
      </w:r>
    </w:p>
    <w:p w:rsidR="0084787F" w:rsidRDefault="0084787F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</w:pPr>
      <w:r w:rsidRPr="00AA3B65"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  <w:t xml:space="preserve">в размере 3/4 </w:t>
      </w:r>
    </w:p>
    <w:p w:rsidR="00083A24" w:rsidRDefault="00083A24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Тихая ночь</w:t>
      </w:r>
    </w:p>
    <w:p w:rsidR="00083A24" w:rsidRPr="00083A24" w:rsidRDefault="00083A24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1"/>
          <w:sz w:val="24"/>
          <w:szCs w:val="24"/>
          <w:lang w:eastAsia="ru-RU"/>
        </w:rPr>
        <w:drawing>
          <wp:inline distT="0" distB="0" distL="0" distR="0">
            <wp:extent cx="6300470" cy="4004878"/>
            <wp:effectExtent l="19050" t="0" r="508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0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24" w:rsidRDefault="00083A24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</w:pPr>
    </w:p>
    <w:p w:rsidR="00083A24" w:rsidRDefault="00083A24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</w:pPr>
    </w:p>
    <w:p w:rsidR="0084787F" w:rsidRDefault="0084787F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</w:pPr>
      <w:r w:rsidRPr="001F67F3"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  <w:lastRenderedPageBreak/>
        <w:t>Жанровые вариации в размере 2/4</w:t>
      </w:r>
    </w:p>
    <w:p w:rsidR="001F67F3" w:rsidRDefault="00F600B1" w:rsidP="00F600B1">
      <w:pPr>
        <w:ind w:firstLine="708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Чтобы сделать жанровые преобразования любого музыкального произведения, например, в жанр «полька» необходимо:</w:t>
      </w:r>
    </w:p>
    <w:p w:rsidR="00F600B1" w:rsidRDefault="00F600B1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- изменить размер и ритмический рисунок;</w:t>
      </w:r>
    </w:p>
    <w:p w:rsidR="00F600B1" w:rsidRDefault="00F600B1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- изменить (ускорить или замедлить) темп;</w:t>
      </w:r>
    </w:p>
    <w:p w:rsidR="00F600B1" w:rsidRDefault="00F600B1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- использовать только ту часть мелодии, которая подходит для танца;</w:t>
      </w:r>
    </w:p>
    <w:p w:rsidR="00F600B1" w:rsidRDefault="00F600B1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- использовать соответствующий аккомпанемент и штрихи.</w:t>
      </w:r>
    </w:p>
    <w:p w:rsidR="00F600B1" w:rsidRDefault="00F600B1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5791200" cy="3219450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0B1" w:rsidRDefault="00F600B1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5819775" cy="2638425"/>
            <wp:effectExtent l="19050" t="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24" w:rsidRDefault="00F600B1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ab/>
      </w:r>
    </w:p>
    <w:p w:rsidR="00083A24" w:rsidRDefault="00083A24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F600B1" w:rsidRDefault="00F600B1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lastRenderedPageBreak/>
        <w:t>В примерах выше использовалось: ___________________________________</w:t>
      </w:r>
    </w:p>
    <w:p w:rsidR="00F600B1" w:rsidRDefault="00F600B1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00B1" w:rsidRDefault="00F600B1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5648325" cy="2274121"/>
            <wp:effectExtent l="1905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r="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27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0B1" w:rsidRDefault="00F600B1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6300470" cy="2562225"/>
            <wp:effectExtent l="19050" t="0" r="5080" b="0"/>
            <wp:docPr id="117" name="Рисунок 117" descr="H:\Documents and Settings\user\Рабочий стол\blank_sheet_mus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:\Documents and Settings\user\Рабочий стол\blank_sheet_music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t="8177" b="6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0B1" w:rsidRDefault="00F600B1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5781675" cy="1552575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0B1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drawing>
          <wp:inline distT="0" distB="0" distL="0" distR="0">
            <wp:extent cx="6300470" cy="2562225"/>
            <wp:effectExtent l="19050" t="0" r="5080" b="0"/>
            <wp:docPr id="88" name="Рисунок 117" descr="H:\Documents and Settings\user\Рабочий стол\blank_sheet_mus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:\Documents and Settings\user\Рабочий стол\blank_sheet_music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t="8177" b="6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0B1" w:rsidRDefault="008F5324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5867400" cy="112395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24" w:rsidRDefault="008F5324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8F5324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drawing>
          <wp:inline distT="0" distB="0" distL="0" distR="0">
            <wp:extent cx="6010275" cy="2562225"/>
            <wp:effectExtent l="19050" t="0" r="9525" b="0"/>
            <wp:docPr id="89" name="Рисунок 117" descr="H:\Documents and Settings\user\Рабочий стол\blank_sheet_mus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:\Documents and Settings\user\Рабочий стол\blank_sheet_music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4537" t="8177" b="6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24" w:rsidRPr="001F67F3" w:rsidRDefault="008F5324" w:rsidP="001F67F3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5848350" cy="1133475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F3" w:rsidRPr="00AD69CA" w:rsidRDefault="008F5324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8F5324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drawing>
          <wp:inline distT="0" distB="0" distL="0" distR="0">
            <wp:extent cx="5957570" cy="2562225"/>
            <wp:effectExtent l="19050" t="0" r="5080" b="0"/>
            <wp:docPr id="91" name="Рисунок 117" descr="H:\Documents and Settings\user\Рабочий стол\blank_sheet_mus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:\Documents and Settings\user\Рабочий стол\blank_sheet_music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5442" t="8177" b="6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24" w:rsidRDefault="005E1E40" w:rsidP="005E1E40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ab/>
        <w:t xml:space="preserve">Песня – </w:t>
      </w: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распространенная форма вокальной музыки. Различают:</w:t>
      </w:r>
    </w:p>
    <w:p w:rsidR="005E1E40" w:rsidRDefault="005E1E40" w:rsidP="005E1E40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- по жанрам (песня-танец, песня-марш и т.д.)</w:t>
      </w:r>
    </w:p>
    <w:p w:rsidR="005E1E40" w:rsidRDefault="005E1E40" w:rsidP="005E1E40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- по характеру (бодрая, лирическая, веселая и т.д.)</w:t>
      </w:r>
    </w:p>
    <w:p w:rsidR="005E1E40" w:rsidRDefault="005E1E40" w:rsidP="005E1E40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- по происхождению (городская, крестьянская и т.д.)</w:t>
      </w:r>
    </w:p>
    <w:p w:rsidR="005E1E40" w:rsidRDefault="005E1E40" w:rsidP="005E1E40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  <w:lang w:eastAsia="ru-RU"/>
        </w:rPr>
        <w:drawing>
          <wp:inline distT="0" distB="0" distL="0" distR="0">
            <wp:extent cx="5743575" cy="2038350"/>
            <wp:effectExtent l="1905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40" w:rsidRDefault="005E1E40" w:rsidP="005E1E40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5E1E40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5867400" cy="1733550"/>
            <wp:effectExtent l="19050" t="0" r="0" b="0"/>
            <wp:docPr id="98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40" w:rsidRPr="005E1E40" w:rsidRDefault="005E1E40" w:rsidP="005E1E40">
      <w:pPr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5E1E40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drawing>
          <wp:inline distT="0" distB="0" distL="0" distR="0">
            <wp:extent cx="5957570" cy="2562225"/>
            <wp:effectExtent l="19050" t="0" r="5080" b="0"/>
            <wp:docPr id="100" name="Рисунок 117" descr="H:\Documents and Settings\user\Рабочий стол\blank_sheet_mus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:\Documents and Settings\user\Рабочий стол\blank_sheet_music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5442" t="8177" b="6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24" w:rsidRDefault="008F5324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</w:pPr>
    </w:p>
    <w:p w:rsidR="0084787F" w:rsidRPr="008F5324" w:rsidRDefault="0084787F" w:rsidP="00AD69CA">
      <w:pPr>
        <w:jc w:val="center"/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</w:pPr>
      <w:r w:rsidRPr="008F5324">
        <w:rPr>
          <w:rFonts w:ascii="Times New Roman" w:hAnsi="Times New Roman" w:cs="Times New Roman"/>
          <w:b/>
          <w:bCs/>
          <w:color w:val="000000"/>
          <w:spacing w:val="-1"/>
          <w:sz w:val="40"/>
          <w:szCs w:val="40"/>
        </w:rPr>
        <w:t>Жанровые вариации в размере 3/4</w:t>
      </w:r>
    </w:p>
    <w:p w:rsidR="0084787F" w:rsidRDefault="008F5324" w:rsidP="008F53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Способы преобразования двухдольной мелодии в вальсовую:</w:t>
      </w:r>
    </w:p>
    <w:p w:rsidR="008F5324" w:rsidRDefault="008F5324" w:rsidP="008F5324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укрупнения длительностей</w:t>
      </w:r>
    </w:p>
    <w:p w:rsidR="008F5324" w:rsidRDefault="008F5324" w:rsidP="008F532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523875"/>
            <wp:effectExtent l="1905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523875"/>
            <wp:effectExtent l="19050" t="0" r="952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24" w:rsidRDefault="008F5324" w:rsidP="008F5324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Путем создания из одного такта двух тактов:</w:t>
      </w:r>
    </w:p>
    <w:p w:rsidR="008F5324" w:rsidRDefault="00A62348" w:rsidP="008F532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1038225"/>
            <wp:effectExtent l="1905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48" w:rsidRDefault="00A62348" w:rsidP="00A62348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Путем повторения звука, например первого:</w:t>
      </w:r>
    </w:p>
    <w:p w:rsidR="00A62348" w:rsidRDefault="00A62348" w:rsidP="00A6234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476250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48" w:rsidRDefault="00A62348" w:rsidP="00A62348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основе совмещения приемов:</w:t>
      </w:r>
    </w:p>
    <w:p w:rsidR="00A62348" w:rsidRDefault="00A62348" w:rsidP="00A6234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600075"/>
            <wp:effectExtent l="1905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t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0F" w:rsidRDefault="006C210F" w:rsidP="00A6234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6C210F" w:rsidRDefault="006C210F" w:rsidP="006C210F">
      <w:pPr>
        <w:pStyle w:val="ac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2847975"/>
            <wp:effectExtent l="1905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t="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48" w:rsidRDefault="00563D7D" w:rsidP="00A6234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1E40" w:rsidRDefault="005E1E40" w:rsidP="00563D7D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D7D" w:rsidRPr="00563D7D" w:rsidRDefault="00563D7D" w:rsidP="00563D7D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3D7D">
        <w:rPr>
          <w:rFonts w:ascii="Times New Roman" w:hAnsi="Times New Roman" w:cs="Times New Roman"/>
          <w:b/>
          <w:sz w:val="24"/>
          <w:szCs w:val="24"/>
        </w:rPr>
        <w:t>Качаются лодки</w:t>
      </w:r>
    </w:p>
    <w:p w:rsidR="00563D7D" w:rsidRDefault="00563D7D" w:rsidP="00563D7D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2625" cy="1285875"/>
            <wp:effectExtent l="19050" t="0" r="952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7D" w:rsidRDefault="00563D7D" w:rsidP="00563D7D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D7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57570" cy="2562225"/>
            <wp:effectExtent l="19050" t="0" r="5080" b="0"/>
            <wp:docPr id="92" name="Рисунок 117" descr="H:\Documents and Settings\user\Рабочий стол\blank_sheet_mus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:\Documents and Settings\user\Рабочий стол\blank_sheet_music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5442" t="8177" b="6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7D" w:rsidRDefault="00563D7D" w:rsidP="00563D7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 xml:space="preserve">Мазурка – </w:t>
      </w:r>
      <w:r>
        <w:rPr>
          <w:rFonts w:ascii="Times New Roman" w:hAnsi="Times New Roman" w:cs="Times New Roman"/>
          <w:sz w:val="28"/>
          <w:szCs w:val="28"/>
        </w:rPr>
        <w:t>польский народный танец в трехдольном размере, отличается острым пунктирным ритмом, резкими акцентами чаще на третью долю (реже на вторую). Аккомпанемент совпадает с аккомпанементом вальса.</w:t>
      </w:r>
    </w:p>
    <w:p w:rsidR="00563D7D" w:rsidRDefault="00563D7D" w:rsidP="00563D7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2914650"/>
            <wp:effectExtent l="1905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t="40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7D" w:rsidRDefault="00563D7D" w:rsidP="00563D7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563D7D" w:rsidRDefault="00563D7D" w:rsidP="00563D7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800475"/>
            <wp:effectExtent l="1905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7D" w:rsidRDefault="00563D7D" w:rsidP="00563D7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3D7D" w:rsidRDefault="00563D7D" w:rsidP="00563D7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1600200"/>
            <wp:effectExtent l="1905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7D" w:rsidRDefault="00563D7D" w:rsidP="00563D7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563D7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57570" cy="2562225"/>
            <wp:effectExtent l="19050" t="0" r="5080" b="0"/>
            <wp:docPr id="97" name="Рисунок 117" descr="H:\Documents and Settings\user\Рабочий стол\blank_sheet_mus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:\Documents and Settings\user\Рабочий стол\blank_sheet_music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5442" t="8177" b="6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7D" w:rsidRDefault="00563D7D" w:rsidP="00563D7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563D7D" w:rsidRDefault="00563D7D" w:rsidP="00563D7D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Практикум</w:t>
      </w:r>
    </w:p>
    <w:p w:rsidR="00563D7D" w:rsidRPr="00563D7D" w:rsidRDefault="005E1E40" w:rsidP="00563D7D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5772150"/>
            <wp:effectExtent l="1905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D7D" w:rsidRPr="00563D7D" w:rsidSect="00AA3B65">
      <w:type w:val="continuous"/>
      <w:pgSz w:w="11906" w:h="16838"/>
      <w:pgMar w:top="567" w:right="850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25E" w:rsidRDefault="0092125E" w:rsidP="00AD69CA">
      <w:pPr>
        <w:spacing w:after="0" w:line="240" w:lineRule="auto"/>
      </w:pPr>
      <w:r>
        <w:separator/>
      </w:r>
    </w:p>
  </w:endnote>
  <w:endnote w:type="continuationSeparator" w:id="0">
    <w:p w:rsidR="0092125E" w:rsidRDefault="0092125E" w:rsidP="00AD6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skerville Old Fac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76252"/>
      <w:docPartObj>
        <w:docPartGallery w:val="Page Numbers (Bottom of Page)"/>
        <w:docPartUnique/>
      </w:docPartObj>
    </w:sdtPr>
    <w:sdtContent>
      <w:p w:rsidR="00563D7D" w:rsidRDefault="00563D7D">
        <w:pPr>
          <w:pStyle w:val="a9"/>
          <w:jc w:val="center"/>
        </w:pPr>
        <w:fldSimple w:instr=" PAGE   \* MERGEFORMAT ">
          <w:r w:rsidR="00745B8C">
            <w:rPr>
              <w:noProof/>
            </w:rPr>
            <w:t>35</w:t>
          </w:r>
        </w:fldSimple>
      </w:p>
    </w:sdtContent>
  </w:sdt>
  <w:p w:rsidR="00563D7D" w:rsidRDefault="00563D7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25E" w:rsidRDefault="0092125E" w:rsidP="00AD69CA">
      <w:pPr>
        <w:spacing w:after="0" w:line="240" w:lineRule="auto"/>
      </w:pPr>
      <w:r>
        <w:separator/>
      </w:r>
    </w:p>
  </w:footnote>
  <w:footnote w:type="continuationSeparator" w:id="0">
    <w:p w:rsidR="0092125E" w:rsidRDefault="0092125E" w:rsidP="00AD6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D7D" w:rsidRDefault="00563D7D">
    <w:pPr>
      <w:pStyle w:val="a7"/>
    </w:pPr>
    <w:r>
      <w:ptab w:relativeTo="margin" w:alignment="center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60EF"/>
    <w:multiLevelType w:val="hybridMultilevel"/>
    <w:tmpl w:val="7BD03C7A"/>
    <w:lvl w:ilvl="0" w:tplc="5C8E4F32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51F14"/>
    <w:multiLevelType w:val="hybridMultilevel"/>
    <w:tmpl w:val="5302E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C22AB"/>
    <w:multiLevelType w:val="hybridMultilevel"/>
    <w:tmpl w:val="FE163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135EC8"/>
    <w:multiLevelType w:val="multilevel"/>
    <w:tmpl w:val="E584B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365E"/>
    <w:rsid w:val="00050AF5"/>
    <w:rsid w:val="00083A24"/>
    <w:rsid w:val="001F67F3"/>
    <w:rsid w:val="0029365E"/>
    <w:rsid w:val="004141E2"/>
    <w:rsid w:val="004508B9"/>
    <w:rsid w:val="004C05E2"/>
    <w:rsid w:val="00563D7D"/>
    <w:rsid w:val="005E1E40"/>
    <w:rsid w:val="006C210F"/>
    <w:rsid w:val="00745B8C"/>
    <w:rsid w:val="0076273D"/>
    <w:rsid w:val="00773AD8"/>
    <w:rsid w:val="007E44A5"/>
    <w:rsid w:val="0084787F"/>
    <w:rsid w:val="00847A2C"/>
    <w:rsid w:val="00875249"/>
    <w:rsid w:val="008A41EF"/>
    <w:rsid w:val="008B115E"/>
    <w:rsid w:val="008E5A24"/>
    <w:rsid w:val="008F5324"/>
    <w:rsid w:val="0092125E"/>
    <w:rsid w:val="009354E8"/>
    <w:rsid w:val="009E0FE1"/>
    <w:rsid w:val="009E3264"/>
    <w:rsid w:val="00A62348"/>
    <w:rsid w:val="00A63478"/>
    <w:rsid w:val="00AA39C9"/>
    <w:rsid w:val="00AA3B65"/>
    <w:rsid w:val="00AD0FEB"/>
    <w:rsid w:val="00AD69CA"/>
    <w:rsid w:val="00CE58F5"/>
    <w:rsid w:val="00DA064C"/>
    <w:rsid w:val="00E30FBB"/>
    <w:rsid w:val="00E42F1A"/>
    <w:rsid w:val="00EC7617"/>
    <w:rsid w:val="00F60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87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787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273D"/>
    <w:rPr>
      <w:b/>
      <w:bCs/>
    </w:rPr>
  </w:style>
  <w:style w:type="paragraph" w:styleId="a7">
    <w:name w:val="header"/>
    <w:basedOn w:val="a"/>
    <w:link w:val="a8"/>
    <w:uiPriority w:val="99"/>
    <w:unhideWhenUsed/>
    <w:rsid w:val="00AD6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69CA"/>
  </w:style>
  <w:style w:type="paragraph" w:styleId="a9">
    <w:name w:val="footer"/>
    <w:basedOn w:val="a"/>
    <w:link w:val="aa"/>
    <w:uiPriority w:val="99"/>
    <w:unhideWhenUsed/>
    <w:rsid w:val="00AD6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69CA"/>
  </w:style>
  <w:style w:type="paragraph" w:styleId="ab">
    <w:name w:val="Normal (Web)"/>
    <w:basedOn w:val="a"/>
    <w:uiPriority w:val="99"/>
    <w:semiHidden/>
    <w:unhideWhenUsed/>
    <w:rsid w:val="009E3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CE58F5"/>
    <w:pPr>
      <w:ind w:left="720"/>
      <w:contextualSpacing/>
    </w:pPr>
  </w:style>
  <w:style w:type="table" w:styleId="ad">
    <w:name w:val="Table Grid"/>
    <w:basedOn w:val="a1"/>
    <w:uiPriority w:val="59"/>
    <w:rsid w:val="008B11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87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787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273D"/>
    <w:rPr>
      <w:b/>
      <w:bCs/>
    </w:rPr>
  </w:style>
  <w:style w:type="paragraph" w:styleId="a7">
    <w:name w:val="header"/>
    <w:basedOn w:val="a"/>
    <w:link w:val="a8"/>
    <w:uiPriority w:val="99"/>
    <w:unhideWhenUsed/>
    <w:rsid w:val="00AD6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69CA"/>
  </w:style>
  <w:style w:type="paragraph" w:styleId="a9">
    <w:name w:val="footer"/>
    <w:basedOn w:val="a"/>
    <w:link w:val="aa"/>
    <w:uiPriority w:val="99"/>
    <w:unhideWhenUsed/>
    <w:rsid w:val="00AD6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69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07" Type="http://schemas.openxmlformats.org/officeDocument/2006/relationships/image" Target="media/image98.png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emf"/><Relationship Id="rId102" Type="http://schemas.openxmlformats.org/officeDocument/2006/relationships/image" Target="media/image93.png"/><Relationship Id="rId110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image" Target="media/image2.emf"/><Relationship Id="rId51" Type="http://schemas.openxmlformats.org/officeDocument/2006/relationships/image" Target="media/image44.png"/><Relationship Id="rId72" Type="http://schemas.openxmlformats.org/officeDocument/2006/relationships/footer" Target="footer1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4.png"/><Relationship Id="rId108" Type="http://schemas.openxmlformats.org/officeDocument/2006/relationships/fontTable" Target="fontTable.xml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emf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hyperlink" Target="http://propianino.ru/wp-content/uploads/2012/06/golosovedenie.png" TargetMode="External"/><Relationship Id="rId57" Type="http://schemas.openxmlformats.org/officeDocument/2006/relationships/image" Target="media/image50.png"/><Relationship Id="rId106" Type="http://schemas.openxmlformats.org/officeDocument/2006/relationships/image" Target="media/image97.png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109" Type="http://schemas.openxmlformats.org/officeDocument/2006/relationships/theme" Target="theme/theme1.xml"/><Relationship Id="rId34" Type="http://schemas.openxmlformats.org/officeDocument/2006/relationships/image" Target="media/image28.emf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image" Target="media/image1.png"/><Relationship Id="rId71" Type="http://schemas.openxmlformats.org/officeDocument/2006/relationships/header" Target="header1.xml"/><Relationship Id="rId92" Type="http://schemas.openxmlformats.org/officeDocument/2006/relationships/image" Target="media/image8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36</Pages>
  <Words>2892</Words>
  <Characters>16485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Директор</cp:lastModifiedBy>
  <cp:revision>6</cp:revision>
  <dcterms:created xsi:type="dcterms:W3CDTF">2014-10-13T17:15:00Z</dcterms:created>
  <dcterms:modified xsi:type="dcterms:W3CDTF">2014-10-24T09:59:00Z</dcterms:modified>
</cp:coreProperties>
</file>