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FC" w:rsidRDefault="002412FC" w:rsidP="002412FC">
      <w:pPr>
        <w:jc w:val="center"/>
      </w:pPr>
      <w:r>
        <w:t>МБУ ДО «ЦДО» города Смоленска</w:t>
      </w:r>
    </w:p>
    <w:p w:rsidR="002412FC" w:rsidRDefault="002412FC" w:rsidP="002412FC"/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2412FC" w:rsidRDefault="002412FC" w:rsidP="002412FC">
      <w:pPr>
        <w:jc w:val="center"/>
      </w:pPr>
    </w:p>
    <w:p w:rsidR="00727F08" w:rsidRDefault="00727F08" w:rsidP="002412F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 практикума общения для детей с ОВЗ 10-11 лет</w:t>
      </w:r>
    </w:p>
    <w:p w:rsidR="00A95100" w:rsidRDefault="00A95100" w:rsidP="002412F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Срок реализации программы 1 год</w:t>
      </w:r>
    </w:p>
    <w:p w:rsidR="002412FC" w:rsidRPr="00727F08" w:rsidRDefault="00727F08" w:rsidP="00727F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 гостях у сказки»</w:t>
      </w:r>
    </w:p>
    <w:p w:rsidR="00727F08" w:rsidRDefault="00727F08" w:rsidP="002412FC">
      <w:pPr>
        <w:jc w:val="center"/>
      </w:pPr>
    </w:p>
    <w:p w:rsidR="00727F08" w:rsidRDefault="00727F08" w:rsidP="002412FC">
      <w:pPr>
        <w:jc w:val="center"/>
      </w:pPr>
    </w:p>
    <w:p w:rsidR="00727F08" w:rsidRDefault="00727F08" w:rsidP="002412FC">
      <w:pPr>
        <w:jc w:val="center"/>
      </w:pPr>
    </w:p>
    <w:p w:rsidR="00727F08" w:rsidRDefault="00727F08" w:rsidP="002412FC">
      <w:pPr>
        <w:jc w:val="center"/>
      </w:pPr>
    </w:p>
    <w:p w:rsidR="00727F08" w:rsidRDefault="00727F08" w:rsidP="002412FC">
      <w:pPr>
        <w:jc w:val="center"/>
      </w:pPr>
    </w:p>
    <w:p w:rsidR="00727F08" w:rsidRDefault="00A95100" w:rsidP="00A95100">
      <w:pPr>
        <w:jc w:val="right"/>
      </w:pPr>
      <w:r>
        <w:t>Автор: Пасько Ольга Николаевна</w:t>
      </w:r>
    </w:p>
    <w:p w:rsidR="00A95100" w:rsidRDefault="00A95100" w:rsidP="00A95100">
      <w:pPr>
        <w:jc w:val="right"/>
      </w:pPr>
      <w:r>
        <w:t>Педагог-психолог</w:t>
      </w:r>
    </w:p>
    <w:p w:rsidR="00727F08" w:rsidRDefault="00727F08" w:rsidP="002412FC">
      <w:pPr>
        <w:jc w:val="center"/>
      </w:pPr>
    </w:p>
    <w:p w:rsidR="002412FC" w:rsidRDefault="002412FC" w:rsidP="002412FC">
      <w:pPr>
        <w:jc w:val="center"/>
      </w:pPr>
      <w:r>
        <w:t>Смоленск 2015</w:t>
      </w:r>
    </w:p>
    <w:p w:rsidR="001F25BA" w:rsidRPr="00FE428F" w:rsidRDefault="002412FC" w:rsidP="00A9510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  <w:r w:rsidR="001F25BA" w:rsidRPr="00FE4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записка.</w:t>
      </w:r>
    </w:p>
    <w:p w:rsidR="001F25BA" w:rsidRPr="00FE428F" w:rsidRDefault="001F25BA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 десятилетия внесли в жизнь общества множество перемен, которые отразились на образовании и воспитании подрастающего поколения, повлекли за собой ряд трудностей в решении вопросов социальной адаптации умственно отсталых выпускников школ. Произошла смена приоритетов и в задачах коррекционной школы VIII вида. На первое место выходит задача социальной адаптации умственно отсталого выпускника. Социальная адаптация, т.е. активное приспособление к условиям социальной среды путем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Ребенок, ограниченный в умственном развитии, не в состоянии сам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реализовывать в ней свои потребности и цели. По сути, он лишен основы самостоятельного, благополучного существования в сложном современном социуме. Поэтому социальная адаптация является не только важнейшей задачей обучения и воспитания умственно отсталого ребенка, но и средством компенсации первичного дефекта.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и программно-методического обеспечения.</w:t>
      </w:r>
    </w:p>
    <w:p w:rsidR="001F25BA" w:rsidRPr="00FE428F" w:rsidRDefault="001F25BA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рыночной экономики, жесткой конкуренции на рынке труда, при повсеместном использовании новых технических средств, в том числе и компьютеризации, социальная адаптация выпускников специальных (коррекционных) общеобразовательных школ VIII вида становится более сложной, но вместе с тем более значимой.</w:t>
      </w:r>
    </w:p>
    <w:p w:rsidR="001F25BA" w:rsidRPr="00FE428F" w:rsidRDefault="001F25BA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Практика и специальные исследования указывают на следующие проблемы трудовой, бытовой и психологической адаптации выпускников специальной (коррекционной) общеобразовательной школы VIII вида. Это тенденция к частой смене работы, не всегда объективно обоснованная удовлетворенность заработком; имеют место трудности в установлении контактов с членами коллектива, отстраненность от участия в общественной и культурной жизни предприятия. </w:t>
      </w:r>
    </w:p>
    <w:p w:rsidR="001F25BA" w:rsidRPr="00FE428F" w:rsidRDefault="001F25BA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Причины затруднения связаны не только с особенностями психофизического развития детей. Дети с отклонениями в развитии, вследствие умственной отсталости и определенной изолированности отличаются рядом особенностей: неадекватностью поведения, отсутствием умения устанавливать отношения </w:t>
      </w:r>
      <w:proofErr w:type="gramStart"/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сверстниками, скудостью представлений об окружающем мире, неразвитостью адаптационных способностей.</w:t>
      </w:r>
    </w:p>
    <w:p w:rsidR="008A3370" w:rsidRPr="00FE428F" w:rsidRDefault="008A3370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 программы  – создать такие условия, которые с максимальной пользой по</w:t>
      </w:r>
      <w:r w:rsidR="00727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самореализации детей</w:t>
      </w: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социуме, их активному участию в жизни.</w:t>
      </w:r>
    </w:p>
    <w:p w:rsidR="008A3370" w:rsidRPr="00FE428F" w:rsidRDefault="008A3370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</w:t>
      </w:r>
      <w:r w:rsidR="001F25BA"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</w:t>
      </w:r>
    </w:p>
    <w:p w:rsidR="008A3370" w:rsidRPr="00FE428F" w:rsidRDefault="001F25BA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формирование знаний, умений, навыков, сопутствующих </w:t>
      </w:r>
      <w:r w:rsidR="008A3370"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социальной адаптации обучающихся </w:t>
      </w: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</w:t>
      </w:r>
      <w:r w:rsidR="008A3370"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ьных (коррекционных) учреждений;</w:t>
      </w:r>
    </w:p>
    <w:p w:rsidR="008A3370" w:rsidRPr="00FE428F" w:rsidRDefault="008A3370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F25BA"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уровня общего развития </w:t>
      </w: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="001F25BA"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всесторонняя подготовка к будущей сам</w:t>
      </w:r>
      <w:r w:rsidR="00E66384"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остоятельной жизнедеятельности;</w:t>
      </w:r>
    </w:p>
    <w:p w:rsidR="00E66384" w:rsidRPr="00FE428F" w:rsidRDefault="00E66384" w:rsidP="00FE428F">
      <w:pPr>
        <w:shd w:val="clear" w:color="auto" w:fill="FFFFFF"/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представлений о нравственных нормах общения и выработка навыков этического поведения.</w:t>
      </w:r>
    </w:p>
    <w:p w:rsidR="00E66384" w:rsidRPr="00FE428F" w:rsidRDefault="00E66384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Формирование культуры речевого общения</w:t>
      </w:r>
    </w:p>
    <w:p w:rsidR="00E66384" w:rsidRPr="00FE428F" w:rsidRDefault="00E66384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Развитие коммуникативных качеств</w:t>
      </w:r>
    </w:p>
    <w:p w:rsidR="008A3370" w:rsidRPr="00FE428F" w:rsidRDefault="008A3370" w:rsidP="00FE428F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специальных (коррекционных)  школ-интернатов VIII вида имеют малый запас знаний об окружающем мире, у них повышенная психическая истощаемость, эмоциональная неустойчивость.</w:t>
      </w:r>
    </w:p>
    <w:p w:rsidR="00E66384" w:rsidRDefault="008A3370" w:rsidP="00727F08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воспитанников специальных (коррекционных) школ характерны эмоциональная холодность, отсутствие навыков общения, скованность. Дети, проживающие в интернате, растут в особом, </w:t>
      </w:r>
      <w:proofErr w:type="spellStart"/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полуизолированном</w:t>
      </w:r>
      <w:proofErr w:type="spellEnd"/>
      <w:r w:rsidRPr="00FE4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реальности мире, в результате чего при вступлении во взрослую самостоятельную жизнь они испытывают трудности в общении с людьми, у них формируется некоммуникабельность, неприятие себя как личности.</w:t>
      </w:r>
    </w:p>
    <w:p w:rsidR="00727F08" w:rsidRPr="00727F08" w:rsidRDefault="00727F08" w:rsidP="00727F08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разработана для детей в возрасте 10-11 лет, обучающихся в школах-интернатах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вида, рассчитана на один год обучения</w:t>
      </w:r>
      <w:r w:rsidR="00176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Занятия проводятся 2 раза в неделю по 2 часа с перерывом в 10 мин.</w:t>
      </w:r>
    </w:p>
    <w:p w:rsidR="008A3370" w:rsidRPr="00FE428F" w:rsidRDefault="008A3370" w:rsidP="00FE428F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Методы, используемые на занятиях: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7"/>
      </w:tblGrid>
      <w:tr w:rsidR="00E66384" w:rsidRPr="00FE428F" w:rsidTr="00E663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66384" w:rsidRPr="00FE428F" w:rsidRDefault="00E66384" w:rsidP="00FE428F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беседа-диалог</w:t>
            </w: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анализ художественных текстов</w:t>
            </w: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обращение к “миру добрых мыслей”</w:t>
            </w: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решение педагогических задач</w:t>
            </w:r>
          </w:p>
          <w:p w:rsidR="00E66384" w:rsidRPr="00FE428F" w:rsidRDefault="00E66384" w:rsidP="00FE428F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творческие задания</w:t>
            </w: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игра сюжетно-ролевая и дидактическая</w:t>
            </w: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практическая деятельность</w:t>
            </w: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просмотр видеосюжетов</w:t>
            </w: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тестирование</w:t>
            </w:r>
          </w:p>
          <w:p w:rsidR="00E66384" w:rsidRPr="00FE428F" w:rsidRDefault="00E66384" w:rsidP="00FE428F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95100" w:rsidRDefault="00A95100" w:rsidP="00FE428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324" w:rsidRDefault="00A9510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  <w:r w:rsidR="00844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324" w:rsidTr="00844324">
        <w:tc>
          <w:tcPr>
            <w:tcW w:w="4785" w:type="dxa"/>
          </w:tcPr>
          <w:p w:rsidR="00844324" w:rsidRDefault="008443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Направленность деятельности</w:t>
            </w:r>
          </w:p>
        </w:tc>
        <w:tc>
          <w:tcPr>
            <w:tcW w:w="4786" w:type="dxa"/>
          </w:tcPr>
          <w:p w:rsidR="00844324" w:rsidRDefault="008443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Социально-педагогическая</w:t>
            </w:r>
          </w:p>
        </w:tc>
      </w:tr>
      <w:tr w:rsidR="00844324" w:rsidTr="00844324">
        <w:tc>
          <w:tcPr>
            <w:tcW w:w="4785" w:type="dxa"/>
          </w:tcPr>
          <w:p w:rsidR="00844324" w:rsidRDefault="008443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4786" w:type="dxa"/>
          </w:tcPr>
          <w:p w:rsidR="00844324" w:rsidRDefault="008443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гостях у сказки</w:t>
            </w:r>
          </w:p>
        </w:tc>
      </w:tr>
      <w:tr w:rsidR="00844324" w:rsidTr="00844324">
        <w:tc>
          <w:tcPr>
            <w:tcW w:w="4785" w:type="dxa"/>
          </w:tcPr>
          <w:p w:rsidR="00844324" w:rsidRDefault="008443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4786" w:type="dxa"/>
          </w:tcPr>
          <w:p w:rsidR="00844324" w:rsidRDefault="008443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144</w:t>
            </w:r>
          </w:p>
        </w:tc>
      </w:tr>
      <w:tr w:rsidR="00844324" w:rsidTr="00844324">
        <w:tc>
          <w:tcPr>
            <w:tcW w:w="4785" w:type="dxa"/>
          </w:tcPr>
          <w:p w:rsidR="00844324" w:rsidRDefault="008443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и задачи изучения темы</w:t>
            </w:r>
          </w:p>
        </w:tc>
        <w:tc>
          <w:tcPr>
            <w:tcW w:w="4786" w:type="dxa"/>
          </w:tcPr>
          <w:p w:rsidR="00844324" w:rsidRPr="00844324" w:rsidRDefault="00844324" w:rsidP="0084432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43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Цель программы </w:t>
            </w:r>
          </w:p>
          <w:p w:rsidR="00844324" w:rsidRPr="00844324" w:rsidRDefault="00844324" w:rsidP="0084432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43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 развитие личности ребенка, в частности его самосознания и рефлексивных способностей в тех пределах, которые определяются возрастными возможностями и требованиями психологической безопасности.</w:t>
            </w:r>
          </w:p>
          <w:p w:rsidR="00844324" w:rsidRPr="00844324" w:rsidRDefault="00844324" w:rsidP="0084432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43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Задачи</w:t>
            </w:r>
          </w:p>
          <w:p w:rsidR="00844324" w:rsidRPr="00FE428F" w:rsidRDefault="00844324" w:rsidP="00844324">
            <w:pPr>
              <w:shd w:val="clear" w:color="auto" w:fill="FFFFFF"/>
              <w:spacing w:after="120" w:line="24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формирование знаний, умений, навыков, сопутствующих социальной адаптации обучающихся  специальных (коррекционных) учреждений;</w:t>
            </w:r>
          </w:p>
          <w:p w:rsidR="00844324" w:rsidRPr="00FE428F" w:rsidRDefault="00844324" w:rsidP="00844324">
            <w:pPr>
              <w:shd w:val="clear" w:color="auto" w:fill="FFFFFF"/>
              <w:spacing w:after="120" w:line="24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повышение уровня общего развития обучающихся и их всесторонняя подготовка к будущей самостоятельной жизнедеятельности;</w:t>
            </w:r>
          </w:p>
          <w:p w:rsidR="00844324" w:rsidRPr="00FE428F" w:rsidRDefault="00844324" w:rsidP="00844324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Формирование представлений о нравственных нормах общения и выработка навыков этического поведения.</w:t>
            </w:r>
          </w:p>
          <w:p w:rsidR="00844324" w:rsidRPr="00FE428F" w:rsidRDefault="00844324" w:rsidP="00844324">
            <w:pPr>
              <w:shd w:val="clear" w:color="auto" w:fill="FFFFFF"/>
              <w:spacing w:after="120" w:line="24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Формирование культуры речевого общения</w:t>
            </w:r>
          </w:p>
          <w:p w:rsidR="00844324" w:rsidRPr="00844324" w:rsidRDefault="00844324" w:rsidP="00844324">
            <w:pPr>
              <w:shd w:val="clear" w:color="auto" w:fill="FFFFFF"/>
              <w:spacing w:after="120" w:line="24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Развитие коммуникативных качеств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844324" w:rsidTr="00844324">
        <w:tc>
          <w:tcPr>
            <w:tcW w:w="4785" w:type="dxa"/>
          </w:tcPr>
          <w:p w:rsidR="00844324" w:rsidRDefault="0084432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0739C8" w:rsidRPr="000739C8" w:rsidRDefault="000739C8" w:rsidP="000739C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Основной показатель качества освоения программы — личностный рост обучающегося, его самореализация и определение своего места в детском коллективе.</w:t>
            </w:r>
          </w:p>
          <w:p w:rsidR="000739C8" w:rsidRDefault="000739C8" w:rsidP="000739C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Личностными результатами изуч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ения данной программы являются:</w:t>
            </w:r>
          </w:p>
          <w:p w:rsidR="000739C8" w:rsidRDefault="000739C8" w:rsidP="000739C8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Ориентация на позицию партнера в общении и взаимодействии.</w:t>
            </w:r>
          </w:p>
          <w:p w:rsidR="000739C8" w:rsidRPr="000739C8" w:rsidRDefault="000739C8" w:rsidP="000739C8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Усвоение моральных ценностей: «дружба», «толерантность», «сопереживание», развитие </w:t>
            </w:r>
            <w:proofErr w:type="spellStart"/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эмпатии</w:t>
            </w:r>
            <w:proofErr w:type="spellEnd"/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739C8" w:rsidRDefault="000739C8" w:rsidP="000739C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результаты:</w:t>
            </w:r>
          </w:p>
          <w:p w:rsidR="000739C8" w:rsidRDefault="000739C8" w:rsidP="000739C8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Анализировать правила игры. Действовать в соответствии с заданными правилами.</w:t>
            </w:r>
          </w:p>
          <w:p w:rsidR="000739C8" w:rsidRDefault="000739C8" w:rsidP="000739C8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Включаться в групповую работу.</w:t>
            </w:r>
          </w:p>
          <w:p w:rsidR="000739C8" w:rsidRDefault="000739C8" w:rsidP="000739C8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Участвовать в обсуждении </w:t>
            </w: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проблемных вопросов, высказывать собственное мнение и аргументировать его.</w:t>
            </w:r>
          </w:p>
          <w:p w:rsidR="000739C8" w:rsidRDefault="000739C8" w:rsidP="000739C8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Аргументировать свою позицию в коммуникации, учитывать разные мнения, использовать критерии для обоснования своего суждения.</w:t>
            </w:r>
          </w:p>
          <w:p w:rsidR="000739C8" w:rsidRPr="000739C8" w:rsidRDefault="000739C8" w:rsidP="000739C8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Контролировать свою деятельность: обнаруживать и исправлять ошибки.</w:t>
            </w:r>
          </w:p>
          <w:p w:rsidR="00CA37FF" w:rsidRDefault="00CA37FF" w:rsidP="000739C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Познавательные результаты:</w:t>
            </w:r>
          </w:p>
          <w:p w:rsidR="00CA37FF" w:rsidRDefault="000739C8" w:rsidP="000739C8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37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Осознавать и оценивать особенности своего характера как причин успешности/</w:t>
            </w:r>
            <w:proofErr w:type="spellStart"/>
            <w:r w:rsidRPr="00CA37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CA37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общения в школе;</w:t>
            </w:r>
          </w:p>
          <w:p w:rsidR="00CA37FF" w:rsidRDefault="000739C8" w:rsidP="000739C8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37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Уметь работать в паре, группе;</w:t>
            </w:r>
          </w:p>
          <w:p w:rsidR="00CA37FF" w:rsidRDefault="000739C8" w:rsidP="000739C8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37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Сформированность мотивации достижения результата;</w:t>
            </w:r>
          </w:p>
          <w:p w:rsidR="00CA37FF" w:rsidRDefault="000739C8" w:rsidP="000739C8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37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Уметь решать на уровне представления проблемы творческого характера;</w:t>
            </w:r>
          </w:p>
          <w:p w:rsidR="00844324" w:rsidRPr="00CA37FF" w:rsidRDefault="000739C8" w:rsidP="000739C8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37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Уметь применять полученные знания, умения и навыки на практике.</w:t>
            </w:r>
          </w:p>
        </w:tc>
      </w:tr>
    </w:tbl>
    <w:p w:rsidR="00A95100" w:rsidRDefault="00A9510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A37FF" w:rsidRDefault="00CA37F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701"/>
        <w:gridCol w:w="1559"/>
        <w:gridCol w:w="1460"/>
        <w:gridCol w:w="1092"/>
      </w:tblGrid>
      <w:tr w:rsidR="00CA37FF" w:rsidTr="00CA37FF">
        <w:tc>
          <w:tcPr>
            <w:tcW w:w="9464" w:type="dxa"/>
            <w:gridSpan w:val="7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тем</w:t>
            </w:r>
          </w:p>
        </w:tc>
      </w:tr>
      <w:tr w:rsidR="00CA37FF" w:rsidTr="00CA37FF">
        <w:tc>
          <w:tcPr>
            <w:tcW w:w="675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560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темы занятия</w:t>
            </w:r>
          </w:p>
        </w:tc>
        <w:tc>
          <w:tcPr>
            <w:tcW w:w="1417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701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Понятийный аппарат</w:t>
            </w:r>
          </w:p>
        </w:tc>
        <w:tc>
          <w:tcPr>
            <w:tcW w:w="1559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460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092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CA37FF" w:rsidTr="00CA37FF">
        <w:tc>
          <w:tcPr>
            <w:tcW w:w="675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</w:tcPr>
          <w:p w:rsidR="00CA37FF" w:rsidRDefault="00CA37FF" w:rsidP="00CA3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A37FF" w:rsidTr="00CA37FF">
        <w:tc>
          <w:tcPr>
            <w:tcW w:w="675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A37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FF" w:rsidTr="00CA37FF">
        <w:tc>
          <w:tcPr>
            <w:tcW w:w="675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FF" w:rsidTr="00CA37FF">
        <w:tc>
          <w:tcPr>
            <w:tcW w:w="675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FF" w:rsidTr="00CA37FF">
        <w:tc>
          <w:tcPr>
            <w:tcW w:w="675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37FF" w:rsidTr="00CA37FF">
        <w:tc>
          <w:tcPr>
            <w:tcW w:w="675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A37FF" w:rsidRPr="00CA37FF" w:rsidRDefault="00CA37F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A37FF" w:rsidRDefault="00CA37F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6384" w:rsidRPr="00FE428F" w:rsidRDefault="00E66384" w:rsidP="00FE428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4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806"/>
        <w:gridCol w:w="5429"/>
        <w:gridCol w:w="1528"/>
        <w:gridCol w:w="1559"/>
      </w:tblGrid>
      <w:tr w:rsidR="00A95100" w:rsidRPr="00FE428F" w:rsidTr="00A95100">
        <w:trPr>
          <w:trHeight w:val="388"/>
        </w:trPr>
        <w:tc>
          <w:tcPr>
            <w:tcW w:w="806" w:type="dxa"/>
            <w:vMerge w:val="restart"/>
          </w:tcPr>
          <w:p w:rsidR="00A95100" w:rsidRPr="00FE428F" w:rsidRDefault="00A95100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0" w:type="dxa"/>
            <w:vMerge w:val="restart"/>
          </w:tcPr>
          <w:p w:rsidR="00A95100" w:rsidRPr="00FE428F" w:rsidRDefault="00A95100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86" w:type="dxa"/>
            <w:gridSpan w:val="2"/>
          </w:tcPr>
          <w:p w:rsidR="00A95100" w:rsidRPr="00FE428F" w:rsidRDefault="00A95100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5100" w:rsidRPr="00FE428F" w:rsidTr="00A95100">
        <w:trPr>
          <w:trHeight w:val="476"/>
        </w:trPr>
        <w:tc>
          <w:tcPr>
            <w:tcW w:w="806" w:type="dxa"/>
            <w:vMerge/>
          </w:tcPr>
          <w:p w:rsidR="00A95100" w:rsidRPr="00FE428F" w:rsidRDefault="00A95100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vMerge/>
          </w:tcPr>
          <w:p w:rsidR="00A95100" w:rsidRPr="00FE428F" w:rsidRDefault="00A95100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A95100" w:rsidRPr="00FE428F" w:rsidRDefault="00A95100" w:rsidP="00A951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8" w:type="dxa"/>
          </w:tcPr>
          <w:p w:rsidR="00A95100" w:rsidRPr="00FE428F" w:rsidRDefault="00A95100" w:rsidP="00A951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Вводное занятие. Знакомство.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Проведение первичного мониторинга.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чего нужна речь?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Речь – средство передачи мыслей и чувств.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“Встретились как-то…” (приветствие)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“Если бы Колобок был вежливым” (прощание)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“Сивка-Бурка, вещая Каурка” (обращение)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Секреты «Кота в сапогах» (знакомство)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Почему обиделся гном? (прощение)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Малыш мечтал о собаке? (умение </w:t>
            </w: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слушать)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Глаза в глаза (умение вести разговор)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Доброе слово, что ясный день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Ежели</w:t>
            </w:r>
            <w:proofErr w:type="gramEnd"/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вы вежливы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Самолюб</w:t>
            </w:r>
            <w:proofErr w:type="spellEnd"/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никому не люб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Чего в других не любишь, того, и сам не делай.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Наше настроение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Мониторинг. Промежуточная диагностика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Хорошо ли быть злым?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Наши мечты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Мой класс – мои друзья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Учимся справляться с гневом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Как справиться с упрямством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Чувства одинокого человека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Дружим с добрыми словами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Поступки добрые и злые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Почему человек злой? И как это исправить? (на примерах сказок) 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Дружба начинается с улыбки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 сладок плод бездельного досуга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Как хорошо, что все мы здесь сегодня собрались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3742E" w:rsidRPr="00FE428F" w:rsidTr="0003742E">
        <w:tc>
          <w:tcPr>
            <w:tcW w:w="806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30" w:type="dxa"/>
          </w:tcPr>
          <w:p w:rsidR="0003742E" w:rsidRPr="00FE428F" w:rsidRDefault="0003742E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Мониторинг. Заключительная диагностика.</w:t>
            </w:r>
          </w:p>
        </w:tc>
        <w:tc>
          <w:tcPr>
            <w:tcW w:w="1527" w:type="dxa"/>
          </w:tcPr>
          <w:p w:rsidR="0003742E" w:rsidRPr="00FE428F" w:rsidRDefault="0003742E" w:rsidP="0003742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742E" w:rsidRPr="00FE428F" w:rsidRDefault="0003742E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E428F" w:rsidRPr="00FE428F" w:rsidTr="0003742E">
        <w:tc>
          <w:tcPr>
            <w:tcW w:w="806" w:type="dxa"/>
            <w:tcBorders>
              <w:left w:val="nil"/>
              <w:bottom w:val="nil"/>
            </w:tcBorders>
          </w:tcPr>
          <w:p w:rsidR="00FE428F" w:rsidRPr="00FE428F" w:rsidRDefault="00FE428F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:rsidR="00FE428F" w:rsidRPr="00FE428F" w:rsidRDefault="00FE428F" w:rsidP="00FE428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6" w:type="dxa"/>
            <w:gridSpan w:val="2"/>
          </w:tcPr>
          <w:p w:rsidR="00FE428F" w:rsidRPr="00FE428F" w:rsidRDefault="00FE428F" w:rsidP="00FE428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4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</w:tbl>
    <w:p w:rsidR="00E66384" w:rsidRPr="00FE428F" w:rsidRDefault="00E66384" w:rsidP="00FE42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19F7" w:rsidRPr="00FE428F" w:rsidRDefault="00BE19F7" w:rsidP="00FE42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E19F7" w:rsidRPr="00FE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E7E"/>
    <w:multiLevelType w:val="hybridMultilevel"/>
    <w:tmpl w:val="4CC8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163E"/>
    <w:multiLevelType w:val="multilevel"/>
    <w:tmpl w:val="E6C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E3A8C"/>
    <w:multiLevelType w:val="multilevel"/>
    <w:tmpl w:val="B79A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539BE"/>
    <w:multiLevelType w:val="hybridMultilevel"/>
    <w:tmpl w:val="B6B8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1C6C"/>
    <w:multiLevelType w:val="multilevel"/>
    <w:tmpl w:val="330C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40F2"/>
    <w:multiLevelType w:val="multilevel"/>
    <w:tmpl w:val="923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B461A"/>
    <w:multiLevelType w:val="multilevel"/>
    <w:tmpl w:val="1A6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2545D"/>
    <w:multiLevelType w:val="multilevel"/>
    <w:tmpl w:val="853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C2903"/>
    <w:multiLevelType w:val="hybridMultilevel"/>
    <w:tmpl w:val="404E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F60DC"/>
    <w:multiLevelType w:val="hybridMultilevel"/>
    <w:tmpl w:val="4DE8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E6C55"/>
    <w:multiLevelType w:val="multilevel"/>
    <w:tmpl w:val="70E0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F0A20"/>
    <w:multiLevelType w:val="multilevel"/>
    <w:tmpl w:val="46D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36438"/>
    <w:multiLevelType w:val="multilevel"/>
    <w:tmpl w:val="0A28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14BE3"/>
    <w:multiLevelType w:val="multilevel"/>
    <w:tmpl w:val="1BE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87004"/>
    <w:multiLevelType w:val="hybridMultilevel"/>
    <w:tmpl w:val="29C0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B16"/>
    <w:multiLevelType w:val="hybridMultilevel"/>
    <w:tmpl w:val="6EB8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64002"/>
    <w:multiLevelType w:val="multilevel"/>
    <w:tmpl w:val="A1A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F0984"/>
    <w:multiLevelType w:val="multilevel"/>
    <w:tmpl w:val="7CCC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C7FBC"/>
    <w:multiLevelType w:val="multilevel"/>
    <w:tmpl w:val="641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15A28"/>
    <w:multiLevelType w:val="multilevel"/>
    <w:tmpl w:val="0ED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430B2"/>
    <w:multiLevelType w:val="multilevel"/>
    <w:tmpl w:val="D36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D02E6"/>
    <w:multiLevelType w:val="multilevel"/>
    <w:tmpl w:val="AF24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E3DDC"/>
    <w:multiLevelType w:val="multilevel"/>
    <w:tmpl w:val="E7B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17A4F"/>
    <w:multiLevelType w:val="multilevel"/>
    <w:tmpl w:val="F204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44D05"/>
    <w:multiLevelType w:val="multilevel"/>
    <w:tmpl w:val="F4E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90B51"/>
    <w:multiLevelType w:val="multilevel"/>
    <w:tmpl w:val="830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606EB"/>
    <w:multiLevelType w:val="multilevel"/>
    <w:tmpl w:val="0FB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6"/>
  </w:num>
  <w:num w:numId="5">
    <w:abstractNumId w:val="5"/>
  </w:num>
  <w:num w:numId="6">
    <w:abstractNumId w:val="10"/>
  </w:num>
  <w:num w:numId="7">
    <w:abstractNumId w:val="4"/>
  </w:num>
  <w:num w:numId="8">
    <w:abstractNumId w:val="21"/>
  </w:num>
  <w:num w:numId="9">
    <w:abstractNumId w:val="23"/>
  </w:num>
  <w:num w:numId="10">
    <w:abstractNumId w:val="19"/>
  </w:num>
  <w:num w:numId="11">
    <w:abstractNumId w:val="7"/>
  </w:num>
  <w:num w:numId="12">
    <w:abstractNumId w:val="25"/>
  </w:num>
  <w:num w:numId="13">
    <w:abstractNumId w:val="2"/>
  </w:num>
  <w:num w:numId="14">
    <w:abstractNumId w:val="22"/>
  </w:num>
  <w:num w:numId="15">
    <w:abstractNumId w:val="13"/>
  </w:num>
  <w:num w:numId="16">
    <w:abstractNumId w:val="1"/>
  </w:num>
  <w:num w:numId="17">
    <w:abstractNumId w:val="12"/>
  </w:num>
  <w:num w:numId="18">
    <w:abstractNumId w:val="18"/>
  </w:num>
  <w:num w:numId="19">
    <w:abstractNumId w:val="17"/>
  </w:num>
  <w:num w:numId="20">
    <w:abstractNumId w:val="24"/>
  </w:num>
  <w:num w:numId="21">
    <w:abstractNumId w:val="26"/>
  </w:num>
  <w:num w:numId="22">
    <w:abstractNumId w:val="14"/>
  </w:num>
  <w:num w:numId="23">
    <w:abstractNumId w:val="15"/>
  </w:num>
  <w:num w:numId="24">
    <w:abstractNumId w:val="3"/>
  </w:num>
  <w:num w:numId="25">
    <w:abstractNumId w:val="0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BA"/>
    <w:rsid w:val="00032F74"/>
    <w:rsid w:val="0003742E"/>
    <w:rsid w:val="000739C8"/>
    <w:rsid w:val="00094330"/>
    <w:rsid w:val="00176401"/>
    <w:rsid w:val="001F25BA"/>
    <w:rsid w:val="002412FC"/>
    <w:rsid w:val="006110F7"/>
    <w:rsid w:val="00727F08"/>
    <w:rsid w:val="007A3C23"/>
    <w:rsid w:val="00844324"/>
    <w:rsid w:val="008A3370"/>
    <w:rsid w:val="00A95100"/>
    <w:rsid w:val="00BE19F7"/>
    <w:rsid w:val="00CA37FF"/>
    <w:rsid w:val="00D26479"/>
    <w:rsid w:val="00E66384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5BA"/>
  </w:style>
  <w:style w:type="table" w:styleId="a4">
    <w:name w:val="Light Shading"/>
    <w:basedOn w:val="a1"/>
    <w:uiPriority w:val="60"/>
    <w:rsid w:val="00E66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6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5BA"/>
  </w:style>
  <w:style w:type="table" w:styleId="a4">
    <w:name w:val="Light Shading"/>
    <w:basedOn w:val="a1"/>
    <w:uiPriority w:val="60"/>
    <w:rsid w:val="00E66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6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2015-06-19T08:30:00Z</dcterms:created>
  <dcterms:modified xsi:type="dcterms:W3CDTF">2015-09-11T13:39:00Z</dcterms:modified>
</cp:coreProperties>
</file>