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C6" w:rsidRPr="002A416A" w:rsidRDefault="00E75AC6" w:rsidP="00E75AC6">
      <w:pPr>
        <w:spacing w:after="0" w:line="240" w:lineRule="auto"/>
        <w:ind w:right="-219"/>
        <w:jc w:val="center"/>
        <w:rPr>
          <w:rFonts w:ascii="Times New Roman" w:hAnsi="Times New Roman"/>
          <w:sz w:val="24"/>
          <w:szCs w:val="24"/>
        </w:rPr>
      </w:pPr>
      <w:bookmarkStart w:id="0" w:name="_Toc487462021"/>
      <w:r w:rsidRPr="002A416A">
        <w:rPr>
          <w:rFonts w:ascii="Times New Roman" w:hAnsi="Times New Roman"/>
          <w:sz w:val="24"/>
          <w:szCs w:val="24"/>
        </w:rPr>
        <w:t xml:space="preserve">Муниципальное автономное дошкольное образовательное учреждение </w:t>
      </w:r>
    </w:p>
    <w:p w:rsidR="00E75AC6" w:rsidRPr="002A416A" w:rsidRDefault="00E75AC6" w:rsidP="00E75AC6">
      <w:pPr>
        <w:spacing w:after="0" w:line="240" w:lineRule="auto"/>
        <w:ind w:right="-219"/>
        <w:jc w:val="center"/>
        <w:rPr>
          <w:rFonts w:ascii="Times New Roman" w:hAnsi="Times New Roman"/>
          <w:sz w:val="24"/>
          <w:szCs w:val="24"/>
        </w:rPr>
      </w:pPr>
      <w:r w:rsidRPr="002A416A">
        <w:rPr>
          <w:rFonts w:ascii="Times New Roman" w:hAnsi="Times New Roman"/>
          <w:sz w:val="24"/>
          <w:szCs w:val="24"/>
        </w:rPr>
        <w:t>«Детский сад «Росинка» п. Пионерский»</w:t>
      </w:r>
    </w:p>
    <w:p w:rsidR="00E75AC6" w:rsidRDefault="00E75AC6" w:rsidP="00E75AC6"/>
    <w:p w:rsidR="00E75AC6" w:rsidRDefault="00E75AC6" w:rsidP="00E75AC6"/>
    <w:p w:rsidR="00836141" w:rsidRDefault="00836141" w:rsidP="00E75AC6"/>
    <w:p w:rsidR="00836141" w:rsidRDefault="00836141" w:rsidP="00E75AC6"/>
    <w:p w:rsidR="00836141" w:rsidRDefault="00836141" w:rsidP="00E75AC6"/>
    <w:p w:rsidR="00836141" w:rsidRDefault="00836141" w:rsidP="00E75AC6"/>
    <w:p w:rsidR="00836141" w:rsidRDefault="00836141" w:rsidP="00E75AC6"/>
    <w:p w:rsidR="00836141" w:rsidRDefault="00836141" w:rsidP="00E75AC6"/>
    <w:p w:rsidR="00836141" w:rsidRDefault="00836141" w:rsidP="00E75AC6"/>
    <w:p w:rsidR="00836141" w:rsidRDefault="00836141" w:rsidP="00E75AC6"/>
    <w:p w:rsidR="00E75AC6" w:rsidRDefault="00E75AC6" w:rsidP="00E75AC6"/>
    <w:p w:rsidR="00E75AC6" w:rsidRPr="005E6A9E" w:rsidRDefault="00E75AC6" w:rsidP="00E75AC6">
      <w:pPr>
        <w:spacing w:after="0" w:line="240" w:lineRule="auto"/>
        <w:ind w:right="-519"/>
        <w:jc w:val="center"/>
        <w:rPr>
          <w:rFonts w:ascii="Times New Roman" w:hAnsi="Times New Roman"/>
          <w:b/>
          <w:sz w:val="24"/>
          <w:szCs w:val="24"/>
        </w:rPr>
      </w:pPr>
      <w:r w:rsidRPr="002A416A">
        <w:rPr>
          <w:rFonts w:ascii="Times New Roman" w:hAnsi="Times New Roman"/>
          <w:b/>
          <w:bCs/>
          <w:sz w:val="24"/>
          <w:szCs w:val="24"/>
        </w:rPr>
        <w:t>РАБОЧАЯ ПРОГРАММА</w:t>
      </w:r>
      <w:r>
        <w:rPr>
          <w:rFonts w:ascii="Times New Roman" w:hAnsi="Times New Roman"/>
          <w:b/>
          <w:bCs/>
          <w:sz w:val="24"/>
          <w:szCs w:val="24"/>
        </w:rPr>
        <w:t xml:space="preserve"> </w:t>
      </w:r>
      <w:r w:rsidRPr="005E6A9E">
        <w:rPr>
          <w:rFonts w:ascii="Times New Roman" w:hAnsi="Times New Roman"/>
          <w:b/>
          <w:sz w:val="24"/>
          <w:szCs w:val="24"/>
        </w:rPr>
        <w:t>УЧИТЕЛЯ-</w:t>
      </w:r>
      <w:r>
        <w:rPr>
          <w:rFonts w:ascii="Times New Roman" w:hAnsi="Times New Roman"/>
          <w:b/>
          <w:sz w:val="24"/>
          <w:szCs w:val="24"/>
        </w:rPr>
        <w:t>ДЕФЕКТОЛОГ</w:t>
      </w:r>
      <w:r w:rsidRPr="005E6A9E">
        <w:rPr>
          <w:rFonts w:ascii="Times New Roman" w:hAnsi="Times New Roman"/>
          <w:b/>
          <w:sz w:val="24"/>
          <w:szCs w:val="24"/>
        </w:rPr>
        <w:t>А</w:t>
      </w:r>
    </w:p>
    <w:p w:rsidR="00E75AC6" w:rsidRPr="00C229E7" w:rsidRDefault="00E75AC6" w:rsidP="00E75AC6">
      <w:pPr>
        <w:spacing w:after="0" w:line="240" w:lineRule="auto"/>
        <w:rPr>
          <w:rFonts w:ascii="Times New Roman" w:hAnsi="Times New Roman"/>
          <w:sz w:val="24"/>
          <w:szCs w:val="24"/>
        </w:rPr>
      </w:pPr>
    </w:p>
    <w:p w:rsidR="00E75AC6" w:rsidRPr="00A85865" w:rsidRDefault="00E75AC6" w:rsidP="00E75AC6">
      <w:pPr>
        <w:spacing w:after="0" w:line="240" w:lineRule="auto"/>
        <w:ind w:right="-239"/>
        <w:jc w:val="center"/>
        <w:rPr>
          <w:rFonts w:ascii="Times New Roman" w:hAnsi="Times New Roman" w:cs="Times New Roman"/>
          <w:b/>
          <w:bCs/>
          <w:sz w:val="24"/>
          <w:szCs w:val="24"/>
        </w:rPr>
      </w:pPr>
      <w:r w:rsidRPr="00A85865">
        <w:rPr>
          <w:rFonts w:ascii="Times New Roman" w:hAnsi="Times New Roman" w:cs="Times New Roman"/>
          <w:b/>
          <w:bCs/>
          <w:sz w:val="24"/>
          <w:szCs w:val="24"/>
        </w:rPr>
        <w:t>«</w:t>
      </w:r>
      <w:r>
        <w:rPr>
          <w:rFonts w:ascii="Times New Roman" w:hAnsi="Times New Roman"/>
          <w:b/>
          <w:sz w:val="24"/>
          <w:szCs w:val="24"/>
        </w:rPr>
        <w:t>Ко</w:t>
      </w:r>
      <w:r w:rsidRPr="00A85865">
        <w:rPr>
          <w:rFonts w:ascii="Times New Roman" w:hAnsi="Times New Roman" w:cs="Times New Roman"/>
          <w:b/>
          <w:sz w:val="24"/>
          <w:szCs w:val="24"/>
        </w:rPr>
        <w:t xml:space="preserve">ррекционно-развивающее </w:t>
      </w:r>
      <w:r>
        <w:rPr>
          <w:rFonts w:ascii="Times New Roman" w:hAnsi="Times New Roman"/>
          <w:b/>
          <w:sz w:val="24"/>
          <w:szCs w:val="24"/>
        </w:rPr>
        <w:t>развитие</w:t>
      </w:r>
      <w:r w:rsidRPr="00A85865">
        <w:rPr>
          <w:rFonts w:ascii="Times New Roman" w:hAnsi="Times New Roman" w:cs="Times New Roman"/>
          <w:b/>
          <w:bCs/>
          <w:sz w:val="24"/>
          <w:szCs w:val="24"/>
        </w:rPr>
        <w:t xml:space="preserve">» </w:t>
      </w:r>
    </w:p>
    <w:p w:rsidR="00E75AC6" w:rsidRPr="00C229E7" w:rsidRDefault="00E75AC6" w:rsidP="00E75AC6">
      <w:pPr>
        <w:spacing w:after="0" w:line="240" w:lineRule="auto"/>
        <w:ind w:right="-239"/>
        <w:jc w:val="center"/>
        <w:rPr>
          <w:rFonts w:ascii="Times New Roman" w:hAnsi="Times New Roman"/>
          <w:b/>
          <w:bCs/>
          <w:sz w:val="24"/>
          <w:szCs w:val="24"/>
        </w:rPr>
      </w:pPr>
    </w:p>
    <w:p w:rsidR="00E75AC6" w:rsidRPr="00C229E7" w:rsidRDefault="00E75AC6" w:rsidP="00E75AC6">
      <w:pPr>
        <w:spacing w:after="0" w:line="240" w:lineRule="auto"/>
        <w:ind w:right="-239"/>
        <w:jc w:val="center"/>
        <w:rPr>
          <w:rFonts w:ascii="Times New Roman" w:hAnsi="Times New Roman"/>
          <w:sz w:val="24"/>
          <w:szCs w:val="24"/>
        </w:rPr>
      </w:pPr>
      <w:r w:rsidRPr="00C229E7">
        <w:rPr>
          <w:rFonts w:ascii="Times New Roman" w:hAnsi="Times New Roman"/>
          <w:bCs/>
          <w:sz w:val="24"/>
          <w:szCs w:val="24"/>
        </w:rPr>
        <w:t xml:space="preserve">Возраст детей: </w:t>
      </w:r>
      <w:r>
        <w:rPr>
          <w:rFonts w:ascii="Times New Roman" w:hAnsi="Times New Roman"/>
          <w:bCs/>
          <w:sz w:val="24"/>
          <w:szCs w:val="24"/>
        </w:rPr>
        <w:t>4-5 лет, 5-6 лет, 6-7 лет</w:t>
      </w: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rPr>
          <w:rFonts w:ascii="Times New Roman" w:hAnsi="Times New Roman"/>
          <w:sz w:val="24"/>
          <w:szCs w:val="24"/>
        </w:rPr>
      </w:pPr>
    </w:p>
    <w:p w:rsidR="00E75AC6" w:rsidRPr="00C229E7" w:rsidRDefault="00E75AC6" w:rsidP="00E75AC6">
      <w:pPr>
        <w:spacing w:after="0" w:line="240" w:lineRule="auto"/>
        <w:jc w:val="right"/>
        <w:rPr>
          <w:rFonts w:ascii="Times New Roman" w:hAnsi="Times New Roman"/>
          <w:b/>
          <w:sz w:val="24"/>
          <w:szCs w:val="24"/>
        </w:rPr>
      </w:pPr>
      <w:r w:rsidRPr="00C229E7">
        <w:rPr>
          <w:rFonts w:ascii="Times New Roman" w:hAnsi="Times New Roman"/>
          <w:b/>
          <w:bCs/>
          <w:sz w:val="24"/>
          <w:szCs w:val="24"/>
        </w:rPr>
        <w:t>Разработал</w:t>
      </w:r>
      <w:r>
        <w:rPr>
          <w:rFonts w:ascii="Times New Roman" w:hAnsi="Times New Roman"/>
          <w:b/>
          <w:bCs/>
          <w:sz w:val="24"/>
          <w:szCs w:val="24"/>
        </w:rPr>
        <w:t>а</w:t>
      </w:r>
      <w:r w:rsidRPr="00C229E7">
        <w:rPr>
          <w:rFonts w:ascii="Times New Roman" w:hAnsi="Times New Roman"/>
          <w:b/>
          <w:bCs/>
          <w:sz w:val="24"/>
          <w:szCs w:val="24"/>
        </w:rPr>
        <w:t xml:space="preserve">: </w:t>
      </w:r>
      <w:proofErr w:type="spellStart"/>
      <w:r>
        <w:rPr>
          <w:rFonts w:ascii="Times New Roman" w:hAnsi="Times New Roman"/>
          <w:b/>
          <w:bCs/>
          <w:sz w:val="24"/>
          <w:szCs w:val="24"/>
        </w:rPr>
        <w:t>Калганова</w:t>
      </w:r>
      <w:proofErr w:type="spellEnd"/>
      <w:r>
        <w:rPr>
          <w:rFonts w:ascii="Times New Roman" w:hAnsi="Times New Roman"/>
          <w:b/>
          <w:bCs/>
          <w:sz w:val="24"/>
          <w:szCs w:val="24"/>
        </w:rPr>
        <w:t xml:space="preserve"> Инна Александровна</w:t>
      </w:r>
    </w:p>
    <w:p w:rsidR="00E75AC6" w:rsidRPr="00C229E7" w:rsidRDefault="00E75AC6" w:rsidP="00E75AC6">
      <w:pPr>
        <w:spacing w:after="0" w:line="240" w:lineRule="auto"/>
        <w:rPr>
          <w:rFonts w:ascii="Times New Roman" w:hAnsi="Times New Roman"/>
          <w:sz w:val="24"/>
          <w:szCs w:val="24"/>
        </w:rPr>
      </w:pPr>
    </w:p>
    <w:p w:rsidR="00E75AC6" w:rsidRPr="002A416A" w:rsidRDefault="00E75AC6" w:rsidP="00E75AC6">
      <w:pPr>
        <w:spacing w:after="0" w:line="240" w:lineRule="auto"/>
        <w:rPr>
          <w:rFonts w:ascii="Times New Roman" w:hAnsi="Times New Roman"/>
          <w:sz w:val="24"/>
          <w:szCs w:val="24"/>
        </w:rPr>
      </w:pPr>
    </w:p>
    <w:p w:rsidR="00E75AC6" w:rsidRPr="002A416A" w:rsidRDefault="00E75AC6" w:rsidP="00E75AC6">
      <w:pPr>
        <w:spacing w:after="0" w:line="240" w:lineRule="auto"/>
        <w:jc w:val="right"/>
        <w:rPr>
          <w:rFonts w:ascii="Times New Roman" w:hAnsi="Times New Roman"/>
          <w:bCs/>
          <w:sz w:val="24"/>
          <w:szCs w:val="24"/>
        </w:rPr>
      </w:pPr>
    </w:p>
    <w:p w:rsidR="00E75AC6" w:rsidRPr="002A416A" w:rsidRDefault="00E75AC6" w:rsidP="00E75AC6">
      <w:pPr>
        <w:spacing w:after="0" w:line="240" w:lineRule="auto"/>
        <w:jc w:val="right"/>
        <w:rPr>
          <w:rFonts w:ascii="Times New Roman" w:hAnsi="Times New Roman"/>
          <w:bCs/>
          <w:sz w:val="24"/>
          <w:szCs w:val="24"/>
        </w:rPr>
      </w:pPr>
    </w:p>
    <w:p w:rsidR="00E75AC6" w:rsidRDefault="00E75AC6" w:rsidP="00E75AC6">
      <w:pPr>
        <w:spacing w:after="0" w:line="240" w:lineRule="auto"/>
        <w:jc w:val="right"/>
        <w:rPr>
          <w:rFonts w:ascii="Times New Roman" w:hAnsi="Times New Roman"/>
          <w:bCs/>
          <w:sz w:val="24"/>
          <w:szCs w:val="24"/>
        </w:rPr>
      </w:pPr>
    </w:p>
    <w:p w:rsidR="0074078E" w:rsidRDefault="0074078E" w:rsidP="00E75AC6">
      <w:pPr>
        <w:spacing w:after="0" w:line="240" w:lineRule="auto"/>
        <w:jc w:val="right"/>
        <w:rPr>
          <w:rFonts w:ascii="Times New Roman" w:hAnsi="Times New Roman"/>
          <w:bCs/>
          <w:sz w:val="24"/>
          <w:szCs w:val="24"/>
        </w:rPr>
      </w:pPr>
    </w:p>
    <w:p w:rsidR="0074078E" w:rsidRDefault="0074078E" w:rsidP="00E75AC6">
      <w:pPr>
        <w:spacing w:after="0" w:line="240" w:lineRule="auto"/>
        <w:jc w:val="right"/>
        <w:rPr>
          <w:rFonts w:ascii="Times New Roman" w:hAnsi="Times New Roman"/>
          <w:bCs/>
          <w:sz w:val="24"/>
          <w:szCs w:val="24"/>
        </w:rPr>
      </w:pPr>
    </w:p>
    <w:p w:rsidR="0074078E" w:rsidRDefault="0074078E" w:rsidP="00E75AC6">
      <w:pPr>
        <w:spacing w:after="0" w:line="240" w:lineRule="auto"/>
        <w:jc w:val="right"/>
        <w:rPr>
          <w:rFonts w:ascii="Times New Roman" w:hAnsi="Times New Roman"/>
          <w:bCs/>
          <w:sz w:val="24"/>
          <w:szCs w:val="24"/>
        </w:rPr>
      </w:pPr>
    </w:p>
    <w:p w:rsidR="0074078E" w:rsidRPr="002A416A" w:rsidRDefault="0074078E" w:rsidP="00E75AC6">
      <w:pPr>
        <w:spacing w:after="0" w:line="240" w:lineRule="auto"/>
        <w:jc w:val="right"/>
        <w:rPr>
          <w:rFonts w:ascii="Times New Roman" w:hAnsi="Times New Roman"/>
          <w:bCs/>
          <w:sz w:val="24"/>
          <w:szCs w:val="24"/>
        </w:rPr>
      </w:pPr>
    </w:p>
    <w:p w:rsidR="00E75AC6" w:rsidRPr="002A416A" w:rsidRDefault="00E75AC6" w:rsidP="00E75AC6">
      <w:pPr>
        <w:spacing w:after="0" w:line="240" w:lineRule="auto"/>
        <w:jc w:val="right"/>
        <w:rPr>
          <w:rFonts w:ascii="Times New Roman" w:hAnsi="Times New Roman"/>
          <w:bCs/>
          <w:sz w:val="24"/>
          <w:szCs w:val="24"/>
        </w:rPr>
      </w:pPr>
    </w:p>
    <w:p w:rsidR="00E75AC6" w:rsidRPr="002A416A" w:rsidRDefault="00E75AC6" w:rsidP="00E75AC6">
      <w:pPr>
        <w:spacing w:after="0" w:line="240" w:lineRule="auto"/>
        <w:jc w:val="right"/>
        <w:rPr>
          <w:rFonts w:ascii="Times New Roman" w:hAnsi="Times New Roman"/>
          <w:bCs/>
          <w:sz w:val="24"/>
          <w:szCs w:val="24"/>
        </w:rPr>
      </w:pPr>
    </w:p>
    <w:p w:rsidR="00E75AC6" w:rsidRPr="002A416A" w:rsidRDefault="00E75AC6" w:rsidP="00E75AC6">
      <w:pPr>
        <w:jc w:val="center"/>
        <w:rPr>
          <w:rFonts w:ascii="Times New Roman" w:hAnsi="Times New Roman"/>
          <w:sz w:val="24"/>
          <w:szCs w:val="24"/>
        </w:rPr>
      </w:pPr>
      <w:r w:rsidRPr="002A416A">
        <w:rPr>
          <w:rFonts w:ascii="Times New Roman" w:hAnsi="Times New Roman"/>
          <w:sz w:val="24"/>
          <w:szCs w:val="24"/>
        </w:rPr>
        <w:t>201</w:t>
      </w:r>
      <w:r>
        <w:rPr>
          <w:rFonts w:ascii="Times New Roman" w:hAnsi="Times New Roman"/>
          <w:sz w:val="24"/>
          <w:szCs w:val="24"/>
        </w:rPr>
        <w:t>9</w:t>
      </w:r>
      <w:r w:rsidRPr="002A416A">
        <w:rPr>
          <w:rFonts w:ascii="Times New Roman" w:hAnsi="Times New Roman"/>
          <w:sz w:val="24"/>
          <w:szCs w:val="24"/>
        </w:rPr>
        <w:t xml:space="preserve"> – 20</w:t>
      </w:r>
      <w:r>
        <w:rPr>
          <w:rFonts w:ascii="Times New Roman" w:hAnsi="Times New Roman"/>
          <w:sz w:val="24"/>
          <w:szCs w:val="24"/>
        </w:rPr>
        <w:t>20</w:t>
      </w:r>
      <w:r w:rsidRPr="002A416A">
        <w:rPr>
          <w:rFonts w:ascii="Times New Roman" w:hAnsi="Times New Roman"/>
          <w:sz w:val="24"/>
          <w:szCs w:val="24"/>
        </w:rPr>
        <w:t xml:space="preserve">  учебный год</w:t>
      </w:r>
    </w:p>
    <w:p w:rsidR="00E75AC6" w:rsidRDefault="00E75AC6" w:rsidP="00E75AC6"/>
    <w:p w:rsidR="00E75AC6" w:rsidRDefault="00E75AC6" w:rsidP="00E75AC6"/>
    <w:p w:rsidR="00E75AC6" w:rsidRDefault="00E75AC6" w:rsidP="00E75AC6"/>
    <w:p w:rsidR="00E75AC6" w:rsidRPr="00E75AC6" w:rsidRDefault="00E75AC6" w:rsidP="00E75AC6">
      <w:pPr>
        <w:jc w:val="center"/>
        <w:rPr>
          <w:rFonts w:ascii="Times New Roman" w:hAnsi="Times New Roman" w:cs="Times New Roman"/>
          <w:sz w:val="24"/>
          <w:szCs w:val="24"/>
        </w:rPr>
      </w:pPr>
      <w:r w:rsidRPr="00E75AC6">
        <w:rPr>
          <w:rFonts w:ascii="Times New Roman" w:hAnsi="Times New Roman" w:cs="Times New Roman"/>
          <w:sz w:val="24"/>
          <w:szCs w:val="24"/>
        </w:rPr>
        <w:t xml:space="preserve">СТРУКТУРА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635"/>
        <w:gridCol w:w="1691"/>
      </w:tblGrid>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w:t>
            </w:r>
          </w:p>
        </w:tc>
        <w:tc>
          <w:tcPr>
            <w:tcW w:w="7635"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 xml:space="preserve">Наименование </w:t>
            </w:r>
          </w:p>
        </w:tc>
        <w:tc>
          <w:tcPr>
            <w:tcW w:w="1691"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 xml:space="preserve">Страница </w:t>
            </w:r>
          </w:p>
        </w:tc>
      </w:tr>
      <w:tr w:rsidR="00E75AC6" w:rsidRPr="00C229E7" w:rsidTr="008903AD">
        <w:tc>
          <w:tcPr>
            <w:tcW w:w="8447" w:type="dxa"/>
            <w:gridSpan w:val="2"/>
            <w:shd w:val="clear" w:color="auto" w:fill="auto"/>
          </w:tcPr>
          <w:p w:rsidR="00E75AC6" w:rsidRPr="00C229E7" w:rsidRDefault="00E75AC6" w:rsidP="00E75AC6">
            <w:pPr>
              <w:numPr>
                <w:ilvl w:val="0"/>
                <w:numId w:val="32"/>
              </w:numPr>
              <w:tabs>
                <w:tab w:val="left" w:pos="318"/>
              </w:tabs>
              <w:spacing w:after="0" w:line="240" w:lineRule="auto"/>
              <w:ind w:hanging="1046"/>
              <w:rPr>
                <w:rFonts w:ascii="Times New Roman" w:hAnsi="Times New Roman"/>
                <w:b/>
              </w:rPr>
            </w:pPr>
            <w:r w:rsidRPr="00C229E7">
              <w:rPr>
                <w:rFonts w:ascii="Times New Roman" w:hAnsi="Times New Roman"/>
                <w:b/>
              </w:rPr>
              <w:t>Целевой раздел</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1.1.</w:t>
            </w:r>
          </w:p>
        </w:tc>
        <w:tc>
          <w:tcPr>
            <w:tcW w:w="7635" w:type="dxa"/>
            <w:shd w:val="clear" w:color="auto" w:fill="auto"/>
          </w:tcPr>
          <w:p w:rsidR="00E75AC6" w:rsidRPr="00C229E7" w:rsidRDefault="00E75AC6" w:rsidP="00E75AC6">
            <w:pPr>
              <w:tabs>
                <w:tab w:val="left" w:pos="318"/>
                <w:tab w:val="left" w:pos="378"/>
              </w:tabs>
              <w:spacing w:after="0" w:line="240" w:lineRule="auto"/>
              <w:rPr>
                <w:rFonts w:ascii="Times New Roman" w:hAnsi="Times New Roman"/>
              </w:rPr>
            </w:pPr>
            <w:r w:rsidRPr="00C229E7">
              <w:rPr>
                <w:rFonts w:ascii="Times New Roman" w:hAnsi="Times New Roman"/>
              </w:rPr>
              <w:t>Пояснительная записка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1.2.</w:t>
            </w:r>
          </w:p>
        </w:tc>
        <w:tc>
          <w:tcPr>
            <w:tcW w:w="7635" w:type="dxa"/>
            <w:shd w:val="clear" w:color="auto" w:fill="auto"/>
          </w:tcPr>
          <w:p w:rsidR="00E75AC6" w:rsidRPr="00C229E7" w:rsidRDefault="00E75AC6" w:rsidP="00E75AC6">
            <w:pPr>
              <w:tabs>
                <w:tab w:val="left" w:pos="318"/>
                <w:tab w:val="left" w:pos="378"/>
              </w:tabs>
              <w:spacing w:after="0" w:line="240" w:lineRule="auto"/>
              <w:rPr>
                <w:rFonts w:ascii="Times New Roman" w:hAnsi="Times New Roman"/>
              </w:rPr>
            </w:pPr>
            <w:r w:rsidRPr="00C229E7">
              <w:rPr>
                <w:rFonts w:ascii="Times New Roman" w:hAnsi="Times New Roman"/>
              </w:rPr>
              <w:t>Цели и задачи реализации Программы</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1.3.</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Принципы и подходы к формированию Программы</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Специальные условия организации образовательного процесса</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1.4.1.</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Особенности организации образовательного процесса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1.4.2.</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Методы и технологи обучения</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1.4.3.</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Рекомендуемые виды нагрузок</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1.5.</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Коррекционно – педагогические требования к демонстрационному и раздаточному материалу</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1.6.</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Возрастные и индивидуальные особенности контингента детей</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1.7.</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Особенности осуществления образовательного процесса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1.8.</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Планируемые результаты освоения Программы</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1.9.</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Мониторинг достижений обучающихся</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447" w:type="dxa"/>
            <w:gridSpan w:val="2"/>
            <w:shd w:val="clear" w:color="auto" w:fill="auto"/>
          </w:tcPr>
          <w:p w:rsidR="00E75AC6" w:rsidRPr="00C229E7" w:rsidRDefault="00E75AC6" w:rsidP="00E75AC6">
            <w:pPr>
              <w:numPr>
                <w:ilvl w:val="0"/>
                <w:numId w:val="32"/>
              </w:numPr>
              <w:tabs>
                <w:tab w:val="left" w:pos="318"/>
                <w:tab w:val="left" w:pos="459"/>
              </w:tabs>
              <w:spacing w:after="0" w:line="240" w:lineRule="auto"/>
              <w:ind w:left="318" w:hanging="318"/>
              <w:rPr>
                <w:rFonts w:ascii="Times New Roman" w:hAnsi="Times New Roman"/>
                <w:b/>
              </w:rPr>
            </w:pPr>
            <w:r w:rsidRPr="00C229E7">
              <w:rPr>
                <w:rFonts w:ascii="Times New Roman" w:hAnsi="Times New Roman"/>
                <w:b/>
              </w:rPr>
              <w:t>Содержательный  раздел</w:t>
            </w:r>
          </w:p>
        </w:tc>
        <w:tc>
          <w:tcPr>
            <w:tcW w:w="1691" w:type="dxa"/>
            <w:shd w:val="clear" w:color="auto" w:fill="auto"/>
          </w:tcPr>
          <w:p w:rsidR="00E75AC6" w:rsidRPr="00CD381F" w:rsidRDefault="00E75AC6" w:rsidP="00E75AC6">
            <w:pPr>
              <w:tabs>
                <w:tab w:val="left" w:pos="1549"/>
              </w:tabs>
              <w:spacing w:after="0" w:line="240" w:lineRule="auto"/>
              <w:jc w:val="center"/>
              <w:rPr>
                <w:rFonts w:ascii="Times New Roman" w:hAnsi="Times New Roman"/>
                <w:lang w:val="en-US"/>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2.1.</w:t>
            </w:r>
          </w:p>
        </w:tc>
        <w:tc>
          <w:tcPr>
            <w:tcW w:w="7635" w:type="dxa"/>
            <w:shd w:val="clear" w:color="auto" w:fill="auto"/>
          </w:tcPr>
          <w:p w:rsidR="00E75AC6" w:rsidRPr="00C229E7" w:rsidRDefault="00E75AC6" w:rsidP="00E75AC6">
            <w:pPr>
              <w:tabs>
                <w:tab w:val="left" w:pos="318"/>
                <w:tab w:val="left" w:pos="459"/>
              </w:tabs>
              <w:spacing w:after="0" w:line="240" w:lineRule="auto"/>
              <w:rPr>
                <w:rFonts w:ascii="Times New Roman" w:hAnsi="Times New Roman"/>
              </w:rPr>
            </w:pPr>
            <w:r w:rsidRPr="00C229E7">
              <w:rPr>
                <w:rFonts w:ascii="Times New Roman" w:hAnsi="Times New Roman"/>
              </w:rPr>
              <w:t>Комплексно-тематическое планирование</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2.2.</w:t>
            </w:r>
          </w:p>
        </w:tc>
        <w:tc>
          <w:tcPr>
            <w:tcW w:w="7635" w:type="dxa"/>
            <w:shd w:val="clear" w:color="auto" w:fill="auto"/>
          </w:tcPr>
          <w:p w:rsidR="00E75AC6" w:rsidRPr="00C229E7" w:rsidRDefault="00E75AC6" w:rsidP="00E75AC6">
            <w:pPr>
              <w:tabs>
                <w:tab w:val="left" w:pos="318"/>
                <w:tab w:val="left" w:pos="459"/>
              </w:tabs>
              <w:spacing w:after="0" w:line="240" w:lineRule="auto"/>
              <w:rPr>
                <w:rFonts w:ascii="Times New Roman" w:hAnsi="Times New Roman"/>
              </w:rPr>
            </w:pPr>
            <w:r w:rsidRPr="00C229E7">
              <w:rPr>
                <w:rFonts w:ascii="Times New Roman" w:hAnsi="Times New Roman"/>
              </w:rPr>
              <w:t>Содержание коррекционной работы</w:t>
            </w:r>
          </w:p>
        </w:tc>
        <w:tc>
          <w:tcPr>
            <w:tcW w:w="1691" w:type="dxa"/>
            <w:shd w:val="clear" w:color="auto" w:fill="auto"/>
          </w:tcPr>
          <w:p w:rsidR="00E75AC6" w:rsidRPr="00CD381F" w:rsidRDefault="00E75AC6" w:rsidP="00E75AC6">
            <w:pPr>
              <w:tabs>
                <w:tab w:val="left" w:pos="1549"/>
              </w:tabs>
              <w:spacing w:after="0" w:line="240" w:lineRule="auto"/>
              <w:jc w:val="center"/>
              <w:rPr>
                <w:rFonts w:ascii="Times New Roman" w:hAnsi="Times New Roman"/>
                <w:lang w:val="en-US"/>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2.3.</w:t>
            </w:r>
          </w:p>
        </w:tc>
        <w:tc>
          <w:tcPr>
            <w:tcW w:w="7635" w:type="dxa"/>
            <w:shd w:val="clear" w:color="auto" w:fill="auto"/>
          </w:tcPr>
          <w:p w:rsidR="00E75AC6" w:rsidRPr="00C229E7" w:rsidRDefault="008903AD" w:rsidP="00E75AC6">
            <w:pPr>
              <w:tabs>
                <w:tab w:val="left" w:pos="318"/>
                <w:tab w:val="left" w:pos="459"/>
              </w:tabs>
              <w:spacing w:after="0" w:line="240" w:lineRule="auto"/>
              <w:rPr>
                <w:rFonts w:ascii="Times New Roman" w:hAnsi="Times New Roman"/>
              </w:rPr>
            </w:pPr>
            <w:r w:rsidRPr="008903AD">
              <w:rPr>
                <w:rFonts w:ascii="Times New Roman" w:eastAsia="Calibri" w:hAnsi="Times New Roman" w:cs="Times New Roman"/>
                <w:sz w:val="24"/>
                <w:szCs w:val="24"/>
                <w:lang w:eastAsia="ru-RU"/>
              </w:rPr>
              <w:t>Проектная и инновационная деятельность</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Default="008903AD" w:rsidP="00E75AC6">
            <w:pPr>
              <w:tabs>
                <w:tab w:val="left" w:pos="1549"/>
              </w:tabs>
              <w:spacing w:after="0" w:line="240" w:lineRule="auto"/>
              <w:jc w:val="center"/>
              <w:rPr>
                <w:rFonts w:ascii="Times New Roman" w:hAnsi="Times New Roman"/>
              </w:rPr>
            </w:pPr>
            <w:r>
              <w:rPr>
                <w:rFonts w:ascii="Times New Roman" w:hAnsi="Times New Roman"/>
              </w:rPr>
              <w:t>2.4.</w:t>
            </w:r>
          </w:p>
        </w:tc>
        <w:tc>
          <w:tcPr>
            <w:tcW w:w="7635" w:type="dxa"/>
            <w:shd w:val="clear" w:color="auto" w:fill="auto"/>
          </w:tcPr>
          <w:p w:rsidR="008903AD" w:rsidRPr="008903AD" w:rsidRDefault="008903AD" w:rsidP="008903AD">
            <w:pPr>
              <w:tabs>
                <w:tab w:val="left" w:pos="4200"/>
              </w:tabs>
              <w:spacing w:after="0" w:line="240" w:lineRule="auto"/>
              <w:rPr>
                <w:rFonts w:ascii="Times New Roman" w:eastAsia="Calibri" w:hAnsi="Times New Roman" w:cs="Times New Roman"/>
                <w:sz w:val="24"/>
                <w:szCs w:val="24"/>
                <w:lang w:eastAsia="ru-RU"/>
              </w:rPr>
            </w:pPr>
            <w:r w:rsidRPr="008903AD">
              <w:rPr>
                <w:rFonts w:ascii="Times New Roman" w:eastAsia="Calibri" w:hAnsi="Times New Roman" w:cs="Times New Roman"/>
                <w:sz w:val="24"/>
                <w:szCs w:val="24"/>
                <w:lang w:eastAsia="ru-RU"/>
              </w:rPr>
              <w:t>Реализация регионального компонента</w:t>
            </w:r>
          </w:p>
        </w:tc>
        <w:tc>
          <w:tcPr>
            <w:tcW w:w="1691" w:type="dxa"/>
            <w:shd w:val="clear" w:color="auto" w:fill="auto"/>
          </w:tcPr>
          <w:p w:rsidR="008903AD" w:rsidRPr="007B2FCB" w:rsidRDefault="008903AD" w:rsidP="00E75AC6">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Default="008903AD" w:rsidP="008903AD">
            <w:pPr>
              <w:tabs>
                <w:tab w:val="left" w:pos="1549"/>
              </w:tabs>
              <w:spacing w:after="0" w:line="240" w:lineRule="auto"/>
              <w:jc w:val="center"/>
              <w:rPr>
                <w:rFonts w:ascii="Times New Roman" w:hAnsi="Times New Roman"/>
              </w:rPr>
            </w:pPr>
            <w:r>
              <w:rPr>
                <w:rFonts w:ascii="Times New Roman" w:hAnsi="Times New Roman"/>
              </w:rPr>
              <w:t>2.5.</w:t>
            </w:r>
          </w:p>
        </w:tc>
        <w:tc>
          <w:tcPr>
            <w:tcW w:w="7635" w:type="dxa"/>
            <w:shd w:val="clear" w:color="auto" w:fill="auto"/>
          </w:tcPr>
          <w:p w:rsidR="008903AD" w:rsidRPr="00E75AC6" w:rsidRDefault="008903AD" w:rsidP="008903AD">
            <w:pPr>
              <w:tabs>
                <w:tab w:val="left" w:pos="1549"/>
              </w:tabs>
              <w:spacing w:after="0" w:line="240" w:lineRule="auto"/>
              <w:rPr>
                <w:rFonts w:ascii="Times New Roman" w:hAnsi="Times New Roman"/>
              </w:rPr>
            </w:pPr>
            <w:r w:rsidRPr="00C229E7">
              <w:rPr>
                <w:rFonts w:ascii="Times New Roman" w:hAnsi="Times New Roman"/>
              </w:rPr>
              <w:t>Организация сотрудничества с семьями воспитанников</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2.6.</w:t>
            </w:r>
          </w:p>
        </w:tc>
        <w:tc>
          <w:tcPr>
            <w:tcW w:w="7635" w:type="dxa"/>
            <w:shd w:val="clear" w:color="auto" w:fill="auto"/>
          </w:tcPr>
          <w:p w:rsidR="008903AD" w:rsidRPr="00C229E7" w:rsidRDefault="008903AD" w:rsidP="008903AD">
            <w:pPr>
              <w:tabs>
                <w:tab w:val="left" w:pos="318"/>
                <w:tab w:val="left" w:pos="459"/>
              </w:tabs>
              <w:spacing w:after="0" w:line="240" w:lineRule="auto"/>
              <w:rPr>
                <w:rFonts w:ascii="Times New Roman" w:hAnsi="Times New Roman"/>
              </w:rPr>
            </w:pPr>
            <w:r w:rsidRPr="00C229E7">
              <w:rPr>
                <w:rFonts w:ascii="Times New Roman" w:hAnsi="Times New Roman"/>
              </w:rPr>
              <w:t>Организация преемственности дошкольного и начального общего образования (для старших и подготовительных групп)</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903AD" w:rsidRPr="00C229E7" w:rsidTr="008903AD">
        <w:tc>
          <w:tcPr>
            <w:tcW w:w="812" w:type="dxa"/>
            <w:shd w:val="clear" w:color="auto" w:fill="auto"/>
          </w:tcPr>
          <w:p w:rsidR="008903AD" w:rsidRPr="007B2FCB" w:rsidRDefault="007B2FCB" w:rsidP="008903AD">
            <w:pPr>
              <w:tabs>
                <w:tab w:val="left" w:pos="1549"/>
              </w:tabs>
              <w:spacing w:after="0" w:line="240" w:lineRule="auto"/>
              <w:jc w:val="center"/>
              <w:rPr>
                <w:rFonts w:ascii="Times New Roman" w:hAnsi="Times New Roman"/>
                <w:lang w:val="en-US"/>
              </w:rPr>
            </w:pPr>
            <w:r>
              <w:rPr>
                <w:rFonts w:ascii="Times New Roman" w:hAnsi="Times New Roman"/>
                <w:lang w:val="en-US"/>
              </w:rPr>
              <w:t>2.7.</w:t>
            </w:r>
          </w:p>
        </w:tc>
        <w:tc>
          <w:tcPr>
            <w:tcW w:w="7635" w:type="dxa"/>
            <w:shd w:val="clear" w:color="auto" w:fill="auto"/>
          </w:tcPr>
          <w:p w:rsidR="008903AD" w:rsidRPr="00C229E7" w:rsidRDefault="008903AD" w:rsidP="008903AD">
            <w:pPr>
              <w:tabs>
                <w:tab w:val="left" w:pos="318"/>
                <w:tab w:val="left" w:pos="459"/>
              </w:tabs>
              <w:spacing w:after="0" w:line="240" w:lineRule="auto"/>
              <w:rPr>
                <w:rFonts w:ascii="Times New Roman" w:hAnsi="Times New Roman"/>
              </w:rPr>
            </w:pPr>
            <w:r w:rsidRPr="00C229E7">
              <w:rPr>
                <w:rFonts w:ascii="Times New Roman" w:hAnsi="Times New Roman"/>
              </w:rPr>
              <w:t>Сетевое взаимодействия (взаимодействие с социумом)</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903AD" w:rsidRPr="00C229E7" w:rsidTr="008903AD">
        <w:tc>
          <w:tcPr>
            <w:tcW w:w="8447" w:type="dxa"/>
            <w:gridSpan w:val="2"/>
            <w:shd w:val="clear" w:color="auto" w:fill="auto"/>
          </w:tcPr>
          <w:p w:rsidR="008903AD" w:rsidRPr="00C229E7" w:rsidRDefault="008903AD" w:rsidP="008903AD">
            <w:pPr>
              <w:numPr>
                <w:ilvl w:val="0"/>
                <w:numId w:val="32"/>
              </w:numPr>
              <w:tabs>
                <w:tab w:val="left" w:pos="318"/>
              </w:tabs>
              <w:spacing w:after="0" w:line="240" w:lineRule="auto"/>
              <w:ind w:left="459" w:hanging="425"/>
              <w:rPr>
                <w:rFonts w:ascii="Times New Roman" w:hAnsi="Times New Roman"/>
                <w:b/>
              </w:rPr>
            </w:pPr>
            <w:r w:rsidRPr="00C229E7">
              <w:rPr>
                <w:rFonts w:ascii="Times New Roman" w:hAnsi="Times New Roman"/>
                <w:b/>
              </w:rPr>
              <w:t>Организационный раздел</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3.1.</w:t>
            </w:r>
          </w:p>
        </w:tc>
        <w:tc>
          <w:tcPr>
            <w:tcW w:w="7635" w:type="dxa"/>
            <w:shd w:val="clear" w:color="auto" w:fill="auto"/>
          </w:tcPr>
          <w:p w:rsidR="008903AD" w:rsidRPr="00C229E7" w:rsidRDefault="008903AD" w:rsidP="008903AD">
            <w:pPr>
              <w:tabs>
                <w:tab w:val="left" w:pos="459"/>
              </w:tabs>
              <w:spacing w:after="0" w:line="240" w:lineRule="auto"/>
              <w:rPr>
                <w:rFonts w:ascii="Times New Roman" w:hAnsi="Times New Roman"/>
              </w:rPr>
            </w:pPr>
            <w:r w:rsidRPr="00C229E7">
              <w:rPr>
                <w:rFonts w:ascii="Times New Roman" w:hAnsi="Times New Roman"/>
              </w:rPr>
              <w:t>Годовой календарный учебный график</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3.2.</w:t>
            </w:r>
          </w:p>
        </w:tc>
        <w:tc>
          <w:tcPr>
            <w:tcW w:w="7635" w:type="dxa"/>
            <w:shd w:val="clear" w:color="auto" w:fill="auto"/>
          </w:tcPr>
          <w:p w:rsidR="008903AD" w:rsidRPr="00C229E7" w:rsidRDefault="008903AD" w:rsidP="008903AD">
            <w:pPr>
              <w:tabs>
                <w:tab w:val="left" w:pos="459"/>
              </w:tabs>
              <w:spacing w:after="0" w:line="240" w:lineRule="auto"/>
              <w:rPr>
                <w:rFonts w:ascii="Times New Roman" w:hAnsi="Times New Roman"/>
              </w:rPr>
            </w:pPr>
            <w:r w:rsidRPr="00C229E7">
              <w:rPr>
                <w:rFonts w:ascii="Times New Roman" w:hAnsi="Times New Roman"/>
              </w:rPr>
              <w:t>Учебный план</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3.3.</w:t>
            </w:r>
          </w:p>
        </w:tc>
        <w:tc>
          <w:tcPr>
            <w:tcW w:w="7635" w:type="dxa"/>
            <w:shd w:val="clear" w:color="auto" w:fill="auto"/>
          </w:tcPr>
          <w:p w:rsidR="008903AD" w:rsidRPr="00C229E7" w:rsidRDefault="008903AD" w:rsidP="008903AD">
            <w:pPr>
              <w:tabs>
                <w:tab w:val="left" w:pos="459"/>
              </w:tabs>
              <w:spacing w:after="0" w:line="240" w:lineRule="auto"/>
              <w:rPr>
                <w:rFonts w:ascii="Times New Roman" w:hAnsi="Times New Roman"/>
              </w:rPr>
            </w:pPr>
            <w:r>
              <w:rPr>
                <w:rFonts w:ascii="Times New Roman" w:hAnsi="Times New Roman"/>
              </w:rPr>
              <w:t>Режим занятий</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3.4.</w:t>
            </w:r>
          </w:p>
        </w:tc>
        <w:tc>
          <w:tcPr>
            <w:tcW w:w="7635" w:type="dxa"/>
            <w:shd w:val="clear" w:color="auto" w:fill="auto"/>
          </w:tcPr>
          <w:p w:rsidR="008903AD" w:rsidRPr="008B5458" w:rsidRDefault="008B5458" w:rsidP="008903AD">
            <w:pPr>
              <w:tabs>
                <w:tab w:val="left" w:pos="459"/>
              </w:tabs>
              <w:spacing w:after="0" w:line="240" w:lineRule="auto"/>
              <w:rPr>
                <w:rFonts w:ascii="Times New Roman" w:hAnsi="Times New Roman"/>
              </w:rPr>
            </w:pPr>
            <w:r w:rsidRPr="008B5458">
              <w:rPr>
                <w:rFonts w:ascii="Times New Roman" w:eastAsia="Times New Roman" w:hAnsi="Times New Roman" w:cs="Times New Roman"/>
                <w:sz w:val="24"/>
                <w:szCs w:val="24"/>
                <w:lang w:eastAsia="ru-RU"/>
              </w:rPr>
              <w:t>Организация традиционных событий, праздников, мероприятий</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B5458" w:rsidRPr="00C229E7" w:rsidTr="008903AD">
        <w:tc>
          <w:tcPr>
            <w:tcW w:w="812" w:type="dxa"/>
            <w:shd w:val="clear" w:color="auto" w:fill="auto"/>
          </w:tcPr>
          <w:p w:rsidR="008B5458" w:rsidRDefault="008B5458" w:rsidP="008903AD">
            <w:pPr>
              <w:tabs>
                <w:tab w:val="left" w:pos="1549"/>
              </w:tabs>
              <w:spacing w:after="0" w:line="240" w:lineRule="auto"/>
              <w:jc w:val="center"/>
              <w:rPr>
                <w:rFonts w:ascii="Times New Roman" w:hAnsi="Times New Roman"/>
              </w:rPr>
            </w:pPr>
            <w:r>
              <w:rPr>
                <w:rFonts w:ascii="Times New Roman" w:hAnsi="Times New Roman"/>
              </w:rPr>
              <w:t>3.5.</w:t>
            </w:r>
          </w:p>
        </w:tc>
        <w:tc>
          <w:tcPr>
            <w:tcW w:w="7635" w:type="dxa"/>
            <w:shd w:val="clear" w:color="auto" w:fill="auto"/>
          </w:tcPr>
          <w:p w:rsidR="008B5458" w:rsidRPr="00C229E7" w:rsidRDefault="008B5458" w:rsidP="008903AD">
            <w:pPr>
              <w:tabs>
                <w:tab w:val="left" w:pos="459"/>
              </w:tabs>
              <w:spacing w:after="0" w:line="240" w:lineRule="auto"/>
              <w:rPr>
                <w:rFonts w:ascii="Times New Roman" w:hAnsi="Times New Roman"/>
              </w:rPr>
            </w:pPr>
            <w:r w:rsidRPr="00C229E7">
              <w:rPr>
                <w:rFonts w:ascii="Times New Roman" w:hAnsi="Times New Roman"/>
              </w:rPr>
              <w:t>Программно-методическое обеспечение</w:t>
            </w:r>
          </w:p>
        </w:tc>
        <w:tc>
          <w:tcPr>
            <w:tcW w:w="1691" w:type="dxa"/>
            <w:shd w:val="clear" w:color="auto" w:fill="auto"/>
          </w:tcPr>
          <w:p w:rsidR="008B5458" w:rsidRPr="007B2FCB" w:rsidRDefault="008B5458"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B5458" w:rsidP="008903AD">
            <w:pPr>
              <w:tabs>
                <w:tab w:val="left" w:pos="1549"/>
              </w:tabs>
              <w:spacing w:after="0" w:line="240" w:lineRule="auto"/>
              <w:jc w:val="center"/>
              <w:rPr>
                <w:rFonts w:ascii="Times New Roman" w:hAnsi="Times New Roman"/>
              </w:rPr>
            </w:pPr>
            <w:r>
              <w:rPr>
                <w:rFonts w:ascii="Times New Roman" w:hAnsi="Times New Roman"/>
              </w:rPr>
              <w:t>3.6</w:t>
            </w:r>
            <w:r w:rsidR="008903AD">
              <w:rPr>
                <w:rFonts w:ascii="Times New Roman" w:hAnsi="Times New Roman"/>
              </w:rPr>
              <w:t>.</w:t>
            </w:r>
          </w:p>
        </w:tc>
        <w:tc>
          <w:tcPr>
            <w:tcW w:w="7635" w:type="dxa"/>
            <w:shd w:val="clear" w:color="auto" w:fill="auto"/>
          </w:tcPr>
          <w:p w:rsidR="008903AD" w:rsidRPr="00C229E7" w:rsidRDefault="008903AD" w:rsidP="008903AD">
            <w:pPr>
              <w:tabs>
                <w:tab w:val="left" w:pos="459"/>
              </w:tabs>
              <w:spacing w:after="0" w:line="240" w:lineRule="auto"/>
              <w:rPr>
                <w:rFonts w:ascii="Times New Roman" w:hAnsi="Times New Roman"/>
              </w:rPr>
            </w:pPr>
            <w:proofErr w:type="gramStart"/>
            <w:r w:rsidRPr="00C229E7">
              <w:rPr>
                <w:rFonts w:ascii="Times New Roman" w:hAnsi="Times New Roman"/>
              </w:rPr>
              <w:t>Материально-технические</w:t>
            </w:r>
            <w:proofErr w:type="gramEnd"/>
            <w:r w:rsidRPr="00C229E7">
              <w:rPr>
                <w:rFonts w:ascii="Times New Roman" w:hAnsi="Times New Roman"/>
              </w:rPr>
              <w:t xml:space="preserve"> обеспечение</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vMerge w:val="restart"/>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C229E7" w:rsidRDefault="008903AD" w:rsidP="008903AD">
            <w:pPr>
              <w:tabs>
                <w:tab w:val="left" w:pos="1549"/>
              </w:tabs>
              <w:spacing w:after="0" w:line="240" w:lineRule="auto"/>
              <w:rPr>
                <w:rFonts w:ascii="Times New Roman" w:hAnsi="Times New Roman"/>
              </w:rPr>
            </w:pPr>
            <w:r w:rsidRPr="00657DEF">
              <w:rPr>
                <w:rFonts w:ascii="Times New Roman" w:hAnsi="Times New Roman"/>
                <w:b/>
              </w:rPr>
              <w:t>Приложения</w:t>
            </w:r>
          </w:p>
        </w:tc>
      </w:tr>
      <w:tr w:rsidR="008903AD" w:rsidRPr="00C229E7" w:rsidTr="008903AD">
        <w:tc>
          <w:tcPr>
            <w:tcW w:w="812" w:type="dxa"/>
            <w:vMerge/>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C64A3D" w:rsidRDefault="008903AD" w:rsidP="008903AD">
            <w:pPr>
              <w:tabs>
                <w:tab w:val="left" w:pos="459"/>
              </w:tabs>
              <w:spacing w:after="0" w:line="240" w:lineRule="auto"/>
              <w:rPr>
                <w:rFonts w:ascii="Times New Roman" w:hAnsi="Times New Roman"/>
              </w:rPr>
            </w:pPr>
            <w:r w:rsidRPr="00657DEF">
              <w:rPr>
                <w:rFonts w:ascii="Times New Roman" w:hAnsi="Times New Roman"/>
              </w:rPr>
              <w:t xml:space="preserve">Приложение </w:t>
            </w:r>
            <w:r>
              <w:rPr>
                <w:rFonts w:ascii="Times New Roman" w:hAnsi="Times New Roman"/>
              </w:rPr>
              <w:t>1</w:t>
            </w:r>
            <w:r w:rsidRPr="00657DEF">
              <w:rPr>
                <w:rFonts w:ascii="Times New Roman" w:hAnsi="Times New Roman"/>
              </w:rPr>
              <w:t xml:space="preserve"> «Перспективный план работы с детьми </w:t>
            </w:r>
            <w:r>
              <w:rPr>
                <w:rFonts w:ascii="Times New Roman" w:hAnsi="Times New Roman"/>
              </w:rPr>
              <w:t>4-5 лет (ЗПР)</w:t>
            </w:r>
            <w:r w:rsidRPr="00657DEF">
              <w:rPr>
                <w:rFonts w:ascii="Times New Roman" w:hAnsi="Times New Roman"/>
              </w:rPr>
              <w:t>»</w:t>
            </w:r>
            <w:r w:rsidR="00C64A3D" w:rsidRPr="00C64A3D">
              <w:rPr>
                <w:rFonts w:ascii="Times New Roman" w:hAnsi="Times New Roman"/>
              </w:rPr>
              <w:t xml:space="preserve"> </w:t>
            </w:r>
            <w:r w:rsidR="0059063B">
              <w:rPr>
                <w:rFonts w:ascii="Times New Roman" w:hAnsi="Times New Roman"/>
              </w:rPr>
              <w:t xml:space="preserve">                              </w:t>
            </w:r>
          </w:p>
        </w:tc>
      </w:tr>
      <w:tr w:rsidR="008903AD" w:rsidRPr="00C229E7" w:rsidTr="008903AD">
        <w:tc>
          <w:tcPr>
            <w:tcW w:w="812" w:type="dxa"/>
            <w:vMerge/>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C64A3D" w:rsidRDefault="008903AD" w:rsidP="0059063B">
            <w:pPr>
              <w:tabs>
                <w:tab w:val="left" w:pos="459"/>
              </w:tabs>
              <w:spacing w:after="0" w:line="240" w:lineRule="auto"/>
              <w:rPr>
                <w:rFonts w:ascii="Times New Roman" w:hAnsi="Times New Roman"/>
              </w:rPr>
            </w:pPr>
            <w:r w:rsidRPr="00657DEF">
              <w:rPr>
                <w:rFonts w:ascii="Times New Roman" w:hAnsi="Times New Roman"/>
              </w:rPr>
              <w:t xml:space="preserve">Приложение </w:t>
            </w:r>
            <w:r>
              <w:rPr>
                <w:rFonts w:ascii="Times New Roman" w:hAnsi="Times New Roman"/>
              </w:rPr>
              <w:t>2</w:t>
            </w:r>
            <w:r w:rsidRPr="00657DEF">
              <w:rPr>
                <w:rFonts w:ascii="Times New Roman" w:hAnsi="Times New Roman"/>
              </w:rPr>
              <w:t xml:space="preserve"> «Перспектив</w:t>
            </w:r>
            <w:r>
              <w:rPr>
                <w:rFonts w:ascii="Times New Roman" w:hAnsi="Times New Roman"/>
              </w:rPr>
              <w:t xml:space="preserve">ный план работы с детьми </w:t>
            </w:r>
            <w:r w:rsidR="007861B5">
              <w:rPr>
                <w:rFonts w:ascii="Times New Roman" w:hAnsi="Times New Roman"/>
              </w:rPr>
              <w:t>5-6</w:t>
            </w:r>
            <w:r>
              <w:rPr>
                <w:rFonts w:ascii="Times New Roman" w:hAnsi="Times New Roman"/>
              </w:rPr>
              <w:t xml:space="preserve"> лет (ЗПР)»</w:t>
            </w:r>
            <w:r w:rsidR="0059063B">
              <w:rPr>
                <w:rFonts w:ascii="Times New Roman" w:hAnsi="Times New Roman"/>
              </w:rPr>
              <w:t xml:space="preserve">                               </w:t>
            </w:r>
          </w:p>
        </w:tc>
      </w:tr>
      <w:tr w:rsidR="008903AD" w:rsidRPr="00C229E7" w:rsidTr="008903AD">
        <w:tc>
          <w:tcPr>
            <w:tcW w:w="812" w:type="dxa"/>
            <w:vMerge/>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657DEF" w:rsidRDefault="008903AD" w:rsidP="007861B5">
            <w:pPr>
              <w:tabs>
                <w:tab w:val="left" w:pos="459"/>
              </w:tabs>
              <w:spacing w:after="0" w:line="240" w:lineRule="auto"/>
              <w:rPr>
                <w:rFonts w:ascii="Times New Roman" w:hAnsi="Times New Roman"/>
              </w:rPr>
            </w:pPr>
            <w:r w:rsidRPr="00657DEF">
              <w:rPr>
                <w:rFonts w:ascii="Times New Roman" w:hAnsi="Times New Roman"/>
              </w:rPr>
              <w:t xml:space="preserve">Приложение </w:t>
            </w:r>
            <w:r>
              <w:rPr>
                <w:rFonts w:ascii="Times New Roman" w:hAnsi="Times New Roman"/>
              </w:rPr>
              <w:t>3</w:t>
            </w:r>
            <w:r w:rsidRPr="00657DEF">
              <w:rPr>
                <w:rFonts w:ascii="Times New Roman" w:hAnsi="Times New Roman"/>
              </w:rPr>
              <w:t xml:space="preserve"> «Перспектив</w:t>
            </w:r>
            <w:r>
              <w:rPr>
                <w:rFonts w:ascii="Times New Roman" w:hAnsi="Times New Roman"/>
              </w:rPr>
              <w:t>ный план работы с детьми 5-6 лет (ЗПР</w:t>
            </w:r>
            <w:r w:rsidR="007861B5">
              <w:rPr>
                <w:rFonts w:ascii="Times New Roman" w:hAnsi="Times New Roman"/>
              </w:rPr>
              <w:t xml:space="preserve"> с учетом особенностей РАС)»</w:t>
            </w:r>
            <w:r w:rsidR="00065157">
              <w:rPr>
                <w:rFonts w:ascii="Times New Roman" w:hAnsi="Times New Roman"/>
              </w:rPr>
              <w:t xml:space="preserve">                                                                                                                                   </w:t>
            </w:r>
            <w:r w:rsidR="0059063B">
              <w:rPr>
                <w:rFonts w:ascii="Times New Roman" w:hAnsi="Times New Roman"/>
              </w:rPr>
              <w:t xml:space="preserve">       </w:t>
            </w:r>
          </w:p>
        </w:tc>
      </w:tr>
      <w:tr w:rsidR="005F3550" w:rsidRPr="00C229E7" w:rsidTr="005F3550">
        <w:trPr>
          <w:trHeight w:val="70"/>
        </w:trPr>
        <w:tc>
          <w:tcPr>
            <w:tcW w:w="812" w:type="dxa"/>
            <w:vMerge/>
            <w:shd w:val="clear" w:color="auto" w:fill="auto"/>
          </w:tcPr>
          <w:p w:rsidR="005F3550" w:rsidRPr="00C229E7" w:rsidRDefault="005F3550"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5F3550" w:rsidRPr="00657DEF" w:rsidRDefault="005F3550" w:rsidP="007861B5">
            <w:pPr>
              <w:tabs>
                <w:tab w:val="left" w:pos="459"/>
              </w:tabs>
              <w:spacing w:after="0" w:line="240" w:lineRule="auto"/>
              <w:rPr>
                <w:rFonts w:ascii="Times New Roman" w:hAnsi="Times New Roman"/>
              </w:rPr>
            </w:pPr>
            <w:r w:rsidRPr="00657DEF">
              <w:rPr>
                <w:rFonts w:ascii="Times New Roman" w:hAnsi="Times New Roman"/>
              </w:rPr>
              <w:t xml:space="preserve">Приложение </w:t>
            </w:r>
            <w:r>
              <w:rPr>
                <w:rFonts w:ascii="Times New Roman" w:hAnsi="Times New Roman"/>
              </w:rPr>
              <w:t>4</w:t>
            </w:r>
            <w:r w:rsidRPr="00657DEF">
              <w:rPr>
                <w:rFonts w:ascii="Times New Roman" w:hAnsi="Times New Roman"/>
              </w:rPr>
              <w:t xml:space="preserve"> «Перспектив</w:t>
            </w:r>
            <w:r>
              <w:rPr>
                <w:rFonts w:ascii="Times New Roman" w:hAnsi="Times New Roman"/>
              </w:rPr>
              <w:t>ный план работы с детьми  6-7 лет (ЗПР)»</w:t>
            </w:r>
            <w:r w:rsidR="0059063B">
              <w:rPr>
                <w:rFonts w:ascii="Times New Roman" w:hAnsi="Times New Roman"/>
              </w:rPr>
              <w:t xml:space="preserve">                             </w:t>
            </w:r>
          </w:p>
        </w:tc>
      </w:tr>
    </w:tbl>
    <w:p w:rsidR="004B1503" w:rsidRPr="004B1503" w:rsidRDefault="004B1503" w:rsidP="00DA53DA">
      <w:pPr>
        <w:pageBreakBefore/>
        <w:widowControl w:val="0"/>
        <w:tabs>
          <w:tab w:val="left" w:pos="709"/>
          <w:tab w:val="left" w:pos="9781"/>
        </w:tabs>
        <w:suppressAutoHyphens/>
        <w:spacing w:after="0" w:line="360" w:lineRule="auto"/>
        <w:contextualSpacing/>
        <w:jc w:val="center"/>
        <w:textAlignment w:val="baseline"/>
        <w:rPr>
          <w:rFonts w:ascii="Times New Roman" w:eastAsia="Calibri" w:hAnsi="Times New Roman" w:cs="Times New Roman"/>
          <w:b/>
          <w:color w:val="00000A"/>
          <w:sz w:val="24"/>
          <w:szCs w:val="24"/>
          <w:lang w:eastAsia="ar-SA"/>
        </w:rPr>
      </w:pPr>
      <w:r w:rsidRPr="004B1503">
        <w:rPr>
          <w:rFonts w:ascii="Times New Roman" w:eastAsia="Calibri" w:hAnsi="Times New Roman" w:cs="Times New Roman"/>
          <w:b/>
          <w:color w:val="00000A"/>
          <w:sz w:val="24"/>
          <w:szCs w:val="24"/>
          <w:lang w:val="en-US" w:eastAsia="ar-SA"/>
        </w:rPr>
        <w:lastRenderedPageBreak/>
        <w:t>I</w:t>
      </w:r>
      <w:bookmarkEnd w:id="0"/>
      <w:r w:rsidRPr="004B1503">
        <w:rPr>
          <w:rFonts w:ascii="Times New Roman" w:eastAsia="Calibri" w:hAnsi="Times New Roman" w:cs="Times New Roman"/>
          <w:b/>
          <w:color w:val="00000A"/>
          <w:sz w:val="24"/>
          <w:szCs w:val="24"/>
          <w:lang w:eastAsia="ar-SA"/>
        </w:rPr>
        <w:t>. ЦЕЛЕВОЙ РАЗДЕЛ</w:t>
      </w:r>
    </w:p>
    <w:p w:rsidR="004B1503" w:rsidRPr="000962A2" w:rsidRDefault="004B1503" w:rsidP="001E0A3C">
      <w:pPr>
        <w:suppressAutoHyphens/>
        <w:spacing w:before="28" w:after="0" w:line="240" w:lineRule="auto"/>
        <w:jc w:val="both"/>
        <w:textAlignment w:val="baseline"/>
        <w:outlineLvl w:val="1"/>
        <w:rPr>
          <w:rFonts w:ascii="Times New Roman" w:eastAsia="Times New Roman" w:hAnsi="Times New Roman" w:cs="Times New Roman"/>
          <w:b/>
          <w:bCs/>
          <w:color w:val="00000A"/>
          <w:sz w:val="24"/>
          <w:szCs w:val="24"/>
          <w:u w:val="single"/>
          <w:lang w:eastAsia="zh-CN"/>
        </w:rPr>
      </w:pPr>
      <w:bookmarkStart w:id="1" w:name="_Toc487462022"/>
      <w:bookmarkEnd w:id="1"/>
      <w:r w:rsidRPr="000962A2">
        <w:rPr>
          <w:rFonts w:ascii="Times New Roman" w:eastAsia="Times New Roman" w:hAnsi="Times New Roman" w:cs="Times New Roman"/>
          <w:b/>
          <w:bCs/>
          <w:color w:val="00000A"/>
          <w:sz w:val="24"/>
          <w:szCs w:val="24"/>
          <w:u w:val="single"/>
          <w:lang w:eastAsia="zh-CN"/>
        </w:rPr>
        <w:t>1.1. Пояснительная записка</w:t>
      </w:r>
    </w:p>
    <w:p w:rsidR="001E0A3C" w:rsidRPr="000962A2" w:rsidRDefault="001E0A3C" w:rsidP="001E0A3C">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Рабочая  программа  разработана  для  детей от 4 до 7 лет.</w:t>
      </w:r>
    </w:p>
    <w:p w:rsidR="001E0A3C" w:rsidRPr="000962A2" w:rsidRDefault="001E0A3C" w:rsidP="001E0A3C">
      <w:pPr>
        <w:pStyle w:val="a3"/>
        <w:shd w:val="clear" w:color="auto" w:fill="FFFFFF"/>
        <w:spacing w:before="0" w:beforeAutospacing="0" w:after="0" w:afterAutospacing="0"/>
        <w:jc w:val="both"/>
        <w:rPr>
          <w:color w:val="000000"/>
        </w:rPr>
      </w:pPr>
      <w:r w:rsidRPr="000962A2">
        <w:rPr>
          <w:color w:val="000000"/>
        </w:rPr>
        <w:t>Настоящая рабочая программа предназначена для работы учителя-дефектолога в разновозрастной группе компенсирующей направленности. Программа имеет образовательную, коррекционно-развивающую направленность.</w:t>
      </w:r>
      <w:r w:rsidRPr="000962A2">
        <w:rPr>
          <w:color w:val="000000"/>
          <w:lang w:val="en-US"/>
        </w:rPr>
        <w:t> </w:t>
      </w:r>
    </w:p>
    <w:p w:rsidR="001E0A3C" w:rsidRPr="000962A2" w:rsidRDefault="001E0A3C" w:rsidP="001E0A3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0962A2">
        <w:rPr>
          <w:rFonts w:ascii="Times New Roman" w:eastAsia="Times New Roman" w:hAnsi="Times New Roman" w:cs="Times New Roman"/>
          <w:sz w:val="24"/>
          <w:szCs w:val="24"/>
          <w:lang w:eastAsia="ar-SA"/>
        </w:rPr>
        <w:t>Рабочая программа разработана в соответствии с требованиями основных нормативных документов:</w:t>
      </w:r>
    </w:p>
    <w:p w:rsidR="001E0A3C" w:rsidRPr="000962A2" w:rsidRDefault="001E0A3C" w:rsidP="001E0A3C">
      <w:pPr>
        <w:pStyle w:val="a4"/>
        <w:numPr>
          <w:ilvl w:val="0"/>
          <w:numId w:val="2"/>
        </w:numPr>
        <w:spacing w:after="0" w:line="240" w:lineRule="auto"/>
        <w:ind w:left="641" w:hanging="357"/>
        <w:jc w:val="both"/>
        <w:rPr>
          <w:i/>
          <w:sz w:val="24"/>
          <w:szCs w:val="24"/>
        </w:rPr>
      </w:pPr>
      <w:r w:rsidRPr="000962A2">
        <w:rPr>
          <w:sz w:val="24"/>
          <w:szCs w:val="24"/>
        </w:rPr>
        <w:t xml:space="preserve">Закон Российской Федерации  «Об образовании в Российской Федерации» от 29.12.2012 г. № 273-ФЗ. </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Федеральный закон от 24.07.1998 г. № 124-ФЗ «Об основных гарантиях прав ребенка в Российской федерации»</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Постановление Главного государственного санитарного врача Российской Федерации от 15 мая 2013 г. «N 126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Приказ Министерства образования и науки Российской Федерации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 xml:space="preserve">Приказ Министерства образования и науки Российской Федерации  от 17.10.2013 №1155 «Федеральный государственный образовательный стандарт дошкольного образования» </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Примерная адаптированная основная образовательная программа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 Протокол № 6/17)</w:t>
      </w:r>
    </w:p>
    <w:p w:rsidR="001E0A3C" w:rsidRPr="000962A2" w:rsidRDefault="001E0A3C" w:rsidP="001E0A3C">
      <w:pPr>
        <w:pStyle w:val="3"/>
        <w:numPr>
          <w:ilvl w:val="0"/>
          <w:numId w:val="2"/>
        </w:numPr>
        <w:shd w:val="clear" w:color="auto" w:fill="auto"/>
        <w:tabs>
          <w:tab w:val="left" w:pos="720"/>
        </w:tabs>
        <w:spacing w:before="0" w:line="240" w:lineRule="auto"/>
        <w:ind w:left="644" w:right="23"/>
        <w:rPr>
          <w:sz w:val="24"/>
          <w:szCs w:val="24"/>
        </w:rPr>
      </w:pPr>
      <w:r w:rsidRPr="000962A2">
        <w:rPr>
          <w:bCs/>
          <w:sz w:val="24"/>
          <w:szCs w:val="24"/>
        </w:rPr>
        <w:t xml:space="preserve"> </w:t>
      </w:r>
      <w:r w:rsidRPr="000962A2">
        <w:rPr>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 мая </w:t>
      </w:r>
      <w:smartTag w:uri="urn:schemas-microsoft-com:office:smarttags" w:element="metricconverter">
        <w:smartTagPr>
          <w:attr w:name="ProductID" w:val="2014 г"/>
        </w:smartTagPr>
        <w:r w:rsidRPr="000962A2">
          <w:rPr>
            <w:sz w:val="24"/>
            <w:szCs w:val="24"/>
          </w:rPr>
          <w:t>2013 г</w:t>
        </w:r>
      </w:smartTag>
      <w:r w:rsidRPr="000962A2">
        <w:rPr>
          <w:sz w:val="24"/>
          <w:szCs w:val="24"/>
        </w:rPr>
        <w:t>.).</w:t>
      </w:r>
    </w:p>
    <w:p w:rsidR="001E0A3C" w:rsidRPr="000962A2" w:rsidRDefault="001E0A3C" w:rsidP="001E0A3C">
      <w:pPr>
        <w:numPr>
          <w:ilvl w:val="0"/>
          <w:numId w:val="2"/>
        </w:numPr>
        <w:spacing w:after="0" w:line="240" w:lineRule="auto"/>
        <w:ind w:left="644"/>
        <w:jc w:val="both"/>
        <w:rPr>
          <w:rFonts w:ascii="Times New Roman" w:hAnsi="Times New Roman" w:cs="Times New Roman"/>
          <w:sz w:val="24"/>
          <w:szCs w:val="24"/>
        </w:rPr>
      </w:pPr>
      <w:r w:rsidRPr="000962A2">
        <w:rPr>
          <w:rFonts w:ascii="Times New Roman" w:hAnsi="Times New Roman" w:cs="Times New Roman"/>
          <w:sz w:val="24"/>
          <w:szCs w:val="24"/>
        </w:rPr>
        <w:t xml:space="preserve">Устав МАДОУ д/с «Росинка» (утвержден постановлением администрации Советского района от 25.07. </w:t>
      </w:r>
      <w:smartTag w:uri="urn:schemas-microsoft-com:office:smarttags" w:element="metricconverter">
        <w:smartTagPr>
          <w:attr w:name="ProductID" w:val="2014 г"/>
        </w:smartTagPr>
        <w:r w:rsidRPr="000962A2">
          <w:rPr>
            <w:rFonts w:ascii="Times New Roman" w:hAnsi="Times New Roman" w:cs="Times New Roman"/>
            <w:sz w:val="24"/>
            <w:szCs w:val="24"/>
          </w:rPr>
          <w:t>2014 г</w:t>
        </w:r>
      </w:smartTag>
      <w:r w:rsidRPr="000962A2">
        <w:rPr>
          <w:rFonts w:ascii="Times New Roman" w:hAnsi="Times New Roman" w:cs="Times New Roman"/>
          <w:sz w:val="24"/>
          <w:szCs w:val="24"/>
        </w:rPr>
        <w:t>. №2741).</w:t>
      </w:r>
    </w:p>
    <w:p w:rsidR="001E0A3C" w:rsidRPr="000962A2" w:rsidRDefault="001E0A3C" w:rsidP="001E0A3C">
      <w:pPr>
        <w:numPr>
          <w:ilvl w:val="0"/>
          <w:numId w:val="2"/>
        </w:numPr>
        <w:spacing w:after="0" w:line="240" w:lineRule="auto"/>
        <w:ind w:left="644"/>
        <w:jc w:val="both"/>
        <w:rPr>
          <w:rFonts w:ascii="Times New Roman" w:hAnsi="Times New Roman" w:cs="Times New Roman"/>
          <w:sz w:val="24"/>
          <w:szCs w:val="24"/>
        </w:rPr>
      </w:pPr>
      <w:r w:rsidRPr="000962A2">
        <w:rPr>
          <w:rFonts w:ascii="Times New Roman" w:hAnsi="Times New Roman" w:cs="Times New Roman"/>
          <w:sz w:val="24"/>
          <w:szCs w:val="24"/>
        </w:rPr>
        <w:t>Образовательная программа МАДОУ д/с «Росинка»</w:t>
      </w:r>
    </w:p>
    <w:p w:rsidR="001E0A3C" w:rsidRDefault="001E0A3C" w:rsidP="001E0A3C">
      <w:pPr>
        <w:numPr>
          <w:ilvl w:val="0"/>
          <w:numId w:val="2"/>
        </w:numPr>
        <w:spacing w:after="0" w:line="240" w:lineRule="auto"/>
        <w:ind w:left="644"/>
        <w:jc w:val="both"/>
        <w:rPr>
          <w:rFonts w:ascii="Times New Roman" w:hAnsi="Times New Roman" w:cs="Times New Roman"/>
          <w:sz w:val="24"/>
          <w:szCs w:val="24"/>
        </w:rPr>
      </w:pPr>
      <w:r w:rsidRPr="000962A2">
        <w:rPr>
          <w:rFonts w:ascii="Times New Roman" w:hAnsi="Times New Roman" w:cs="Times New Roman"/>
          <w:sz w:val="24"/>
          <w:szCs w:val="24"/>
        </w:rPr>
        <w:t xml:space="preserve">Приказ Министерства просвещения от 21.01.2019 г.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 августа 2013 г. №1014» </w:t>
      </w:r>
    </w:p>
    <w:p w:rsidR="00E75AC6" w:rsidRPr="009B250F" w:rsidRDefault="009B250F" w:rsidP="001E0A3C">
      <w:pPr>
        <w:numPr>
          <w:ilvl w:val="0"/>
          <w:numId w:val="2"/>
        </w:numPr>
        <w:spacing w:after="0" w:line="240" w:lineRule="auto"/>
        <w:ind w:left="644"/>
        <w:jc w:val="both"/>
        <w:rPr>
          <w:rFonts w:ascii="Times New Roman" w:hAnsi="Times New Roman" w:cs="Times New Roman"/>
          <w:sz w:val="24"/>
          <w:szCs w:val="24"/>
        </w:rPr>
      </w:pPr>
      <w:r w:rsidRPr="009B250F">
        <w:rPr>
          <w:rFonts w:ascii="Times New Roman" w:hAnsi="Times New Roman" w:cs="Times New Roman"/>
        </w:rPr>
        <w:t xml:space="preserve">Приказ Минтруда России от 31.07.2015 N 528н «Об утверждении Порядка разработки и реализации </w:t>
      </w:r>
      <w:proofErr w:type="spellStart"/>
      <w:r w:rsidRPr="009B250F">
        <w:rPr>
          <w:rFonts w:ascii="Times New Roman" w:hAnsi="Times New Roman" w:cs="Times New Roman"/>
        </w:rPr>
        <w:t>индивидуальнои</w:t>
      </w:r>
      <w:proofErr w:type="spellEnd"/>
      <w:r w:rsidRPr="009B250F">
        <w:rPr>
          <w:rFonts w:ascii="Times New Roman" w:hAnsi="Times New Roman" w:cs="Times New Roman"/>
        </w:rPr>
        <w:t xml:space="preserve">̆ программы реабилитации или </w:t>
      </w:r>
      <w:proofErr w:type="spellStart"/>
      <w:r w:rsidRPr="009B250F">
        <w:rPr>
          <w:rFonts w:ascii="Times New Roman" w:hAnsi="Times New Roman" w:cs="Times New Roman"/>
        </w:rPr>
        <w:t>абилитации</w:t>
      </w:r>
      <w:proofErr w:type="spellEnd"/>
      <w:r w:rsidRPr="009B250F">
        <w:rPr>
          <w:rFonts w:ascii="Times New Roman" w:hAnsi="Times New Roman" w:cs="Times New Roman"/>
        </w:rPr>
        <w:t xml:space="preserve"> инвалида, </w:t>
      </w:r>
      <w:proofErr w:type="spellStart"/>
      <w:r w:rsidRPr="009B250F">
        <w:rPr>
          <w:rFonts w:ascii="Times New Roman" w:hAnsi="Times New Roman" w:cs="Times New Roman"/>
        </w:rPr>
        <w:t>индивидуальнои</w:t>
      </w:r>
      <w:proofErr w:type="spellEnd"/>
      <w:r w:rsidRPr="009B250F">
        <w:rPr>
          <w:rFonts w:ascii="Times New Roman" w:hAnsi="Times New Roman" w:cs="Times New Roman"/>
        </w:rPr>
        <w:t xml:space="preserve">̆ программы реабилитации или </w:t>
      </w:r>
      <w:proofErr w:type="spellStart"/>
      <w:r w:rsidRPr="009B250F">
        <w:rPr>
          <w:rFonts w:ascii="Times New Roman" w:hAnsi="Times New Roman" w:cs="Times New Roman"/>
        </w:rPr>
        <w:t>абилитации</w:t>
      </w:r>
      <w:proofErr w:type="spellEnd"/>
      <w:r w:rsidRPr="009B250F">
        <w:rPr>
          <w:rFonts w:ascii="Times New Roman" w:hAnsi="Times New Roman" w:cs="Times New Roman"/>
        </w:rPr>
        <w:t xml:space="preserve"> ребенка-инвалида, выдаваемых федеральными государственными учреждениями медико-</w:t>
      </w:r>
      <w:proofErr w:type="spellStart"/>
      <w:r w:rsidRPr="009B250F">
        <w:rPr>
          <w:rFonts w:ascii="Times New Roman" w:hAnsi="Times New Roman" w:cs="Times New Roman"/>
        </w:rPr>
        <w:t>социальнои</w:t>
      </w:r>
      <w:proofErr w:type="spellEnd"/>
      <w:r w:rsidRPr="009B250F">
        <w:rPr>
          <w:rFonts w:ascii="Times New Roman" w:hAnsi="Times New Roman" w:cs="Times New Roman"/>
        </w:rPr>
        <w:t>̆ экспертизы, и их форм»;</w:t>
      </w:r>
    </w:p>
    <w:p w:rsidR="001E0A3C" w:rsidRPr="009B250F" w:rsidRDefault="001E0A3C" w:rsidP="001E0A3C">
      <w:pPr>
        <w:spacing w:after="0" w:line="240" w:lineRule="auto"/>
        <w:ind w:left="644"/>
        <w:contextualSpacing/>
        <w:jc w:val="both"/>
        <w:rPr>
          <w:rFonts w:ascii="Times New Roman" w:eastAsia="Times New Roman" w:hAnsi="Times New Roman" w:cs="Times New Roman"/>
          <w:sz w:val="24"/>
          <w:szCs w:val="24"/>
        </w:rPr>
      </w:pPr>
    </w:p>
    <w:p w:rsidR="001E0A3C" w:rsidRPr="000962A2" w:rsidRDefault="001E0A3C" w:rsidP="00E75AC6">
      <w:pPr>
        <w:pStyle w:val="a3"/>
        <w:shd w:val="clear" w:color="auto" w:fill="FFFFFF"/>
        <w:spacing w:before="0" w:beforeAutospacing="0" w:after="0" w:afterAutospacing="0"/>
        <w:jc w:val="both"/>
        <w:rPr>
          <w:color w:val="000000"/>
        </w:rPr>
      </w:pPr>
      <w:proofErr w:type="gramStart"/>
      <w:r w:rsidRPr="000962A2">
        <w:rPr>
          <w:color w:val="000000"/>
        </w:rPr>
        <w:t>Рабочая программа представляет собой целостный документ, в соответствии с федеральным государственным образовательным стандартом дошкольного образования (далее ФГОС ДО) содержит три основных раздела: целевой, содержательный и организационный (содержание разделов и тем разработано в соответствии с Основной общеобразовательной программой дошкольной организации).</w:t>
      </w:r>
      <w:proofErr w:type="gramEnd"/>
      <w:r w:rsidRPr="000962A2">
        <w:rPr>
          <w:color w:val="000000"/>
          <w:lang w:val="en-US"/>
        </w:rPr>
        <w:t> </w:t>
      </w:r>
      <w:r w:rsidRPr="000962A2">
        <w:rPr>
          <w:color w:val="000000"/>
        </w:rPr>
        <w:t>Рабочая программа не является статичной по своему характеру и может включать в себя целесообразные дополнения и видоизменения в зависимости от поставленных педагогических задач, от степени достижений, интересов детей.</w:t>
      </w:r>
      <w:r w:rsidRPr="000962A2">
        <w:rPr>
          <w:color w:val="000000"/>
          <w:lang w:val="en-US"/>
        </w:rPr>
        <w:t> </w:t>
      </w:r>
    </w:p>
    <w:p w:rsidR="001E0A3C"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t xml:space="preserve">Основой для разработки данной рабочей коррекционно-образовательной программы послужили следующие программы и программно-методические материалы: </w:t>
      </w:r>
    </w:p>
    <w:p w:rsidR="001E0A3C"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lastRenderedPageBreak/>
        <w:t xml:space="preserve">Программа воспитания и обучения в детском саду “От рождения до школы” под ред.  М.А. Васильевой, Т.С. Комаровой, Н.Е. </w:t>
      </w:r>
      <w:proofErr w:type="spellStart"/>
      <w:r w:rsidRPr="000962A2">
        <w:rPr>
          <w:rFonts w:eastAsia="Calibri"/>
        </w:rPr>
        <w:t>Вераксы</w:t>
      </w:r>
      <w:proofErr w:type="spellEnd"/>
      <w:r w:rsidRPr="000962A2">
        <w:rPr>
          <w:rFonts w:eastAsia="Calibri"/>
        </w:rPr>
        <w:t>. М., Мозаика-Синтез, 201</w:t>
      </w:r>
      <w:r w:rsidR="00E75AC6">
        <w:rPr>
          <w:rFonts w:eastAsia="Calibri"/>
        </w:rPr>
        <w:t>7 г.</w:t>
      </w:r>
    </w:p>
    <w:p w:rsidR="001E0A3C" w:rsidRPr="000962A2" w:rsidRDefault="00B713DF" w:rsidP="00E75AC6">
      <w:pPr>
        <w:pStyle w:val="a3"/>
        <w:shd w:val="clear" w:color="auto" w:fill="FFFFFF"/>
        <w:spacing w:before="0" w:beforeAutospacing="0" w:after="0" w:afterAutospacing="0"/>
        <w:jc w:val="both"/>
        <w:rPr>
          <w:rFonts w:eastAsia="Calibri"/>
          <w:color w:val="000000"/>
        </w:rPr>
      </w:pPr>
      <w:hyperlink r:id="rId9" w:history="1">
        <w:r w:rsidR="004B1503" w:rsidRPr="000962A2">
          <w:rPr>
            <w:rFonts w:eastAsia="Calibri"/>
            <w:color w:val="000000"/>
          </w:rPr>
          <w:t xml:space="preserve"> «Коррекционно-развивающее обучение и воспитание</w:t>
        </w:r>
      </w:hyperlink>
      <w:r w:rsidR="004B1503" w:rsidRPr="000962A2">
        <w:rPr>
          <w:rFonts w:eastAsia="Calibri"/>
          <w:color w:val="000000"/>
        </w:rPr>
        <w:t xml:space="preserve"> дошкольников с нарушением интеллекта». Под редакцией</w:t>
      </w:r>
      <w:r w:rsidR="004B1503" w:rsidRPr="000962A2">
        <w:rPr>
          <w:rFonts w:eastAsia="Calibri"/>
        </w:rPr>
        <w:t xml:space="preserve">  </w:t>
      </w:r>
      <w:proofErr w:type="spellStart"/>
      <w:r w:rsidR="004B1503" w:rsidRPr="000962A2">
        <w:rPr>
          <w:rFonts w:eastAsia="Calibri"/>
          <w:color w:val="000000"/>
        </w:rPr>
        <w:t>Екжанова</w:t>
      </w:r>
      <w:proofErr w:type="spellEnd"/>
      <w:r w:rsidR="004B1503" w:rsidRPr="000962A2">
        <w:rPr>
          <w:rFonts w:eastAsia="Calibri"/>
          <w:color w:val="000000"/>
        </w:rPr>
        <w:t xml:space="preserve"> Е. А., </w:t>
      </w:r>
      <w:proofErr w:type="spellStart"/>
      <w:r w:rsidR="004B1503" w:rsidRPr="000962A2">
        <w:rPr>
          <w:rFonts w:eastAsia="Calibri"/>
          <w:color w:val="000000"/>
        </w:rPr>
        <w:t>Стребелева</w:t>
      </w:r>
      <w:proofErr w:type="spellEnd"/>
      <w:r w:rsidR="004B1503" w:rsidRPr="000962A2">
        <w:rPr>
          <w:rFonts w:eastAsia="Calibri"/>
          <w:color w:val="000000"/>
        </w:rPr>
        <w:t xml:space="preserve"> Е. А. Просвещение, 2010 г</w:t>
      </w:r>
      <w:proofErr w:type="gramStart"/>
      <w:r w:rsidR="004B1503" w:rsidRPr="000962A2">
        <w:rPr>
          <w:rFonts w:eastAsia="Calibri"/>
          <w:color w:val="000000"/>
        </w:rPr>
        <w:t>..</w:t>
      </w:r>
      <w:proofErr w:type="gramEnd"/>
    </w:p>
    <w:p w:rsidR="004B1503"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t>«Подготовка к школе детей с задержкой психического развития». Под общей ред. С.Г. Шевченко. М., 2005г.  и т.д</w:t>
      </w:r>
      <w:proofErr w:type="gramStart"/>
      <w:r w:rsidRPr="000962A2">
        <w:rPr>
          <w:rFonts w:eastAsia="Calibri"/>
        </w:rPr>
        <w:t>..  </w:t>
      </w:r>
      <w:proofErr w:type="gramEnd"/>
    </w:p>
    <w:p w:rsidR="001E0A3C" w:rsidRPr="000962A2" w:rsidRDefault="001E0A3C" w:rsidP="00E75AC6">
      <w:pPr>
        <w:spacing w:after="0"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установления продуктивного взаимодействия с семьей дошкольника для максимального преодоления отставания в познавательном и речевом развитии. </w:t>
      </w:r>
    </w:p>
    <w:p w:rsidR="00E75AC6" w:rsidRDefault="00E75AC6" w:rsidP="00E75AC6">
      <w:pPr>
        <w:tabs>
          <w:tab w:val="left" w:pos="0"/>
        </w:tabs>
        <w:spacing w:after="0" w:line="240" w:lineRule="auto"/>
        <w:rPr>
          <w:rFonts w:ascii="Times New Roman" w:eastAsia="Calibri" w:hAnsi="Times New Roman" w:cs="Times New Roman"/>
          <w:b/>
          <w:sz w:val="24"/>
          <w:szCs w:val="24"/>
          <w:lang w:eastAsia="ru-RU"/>
        </w:rPr>
      </w:pPr>
    </w:p>
    <w:p w:rsidR="001E0A3C" w:rsidRPr="000962A2" w:rsidRDefault="001E0A3C" w:rsidP="00E75AC6">
      <w:pPr>
        <w:tabs>
          <w:tab w:val="left" w:pos="0"/>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1.2.Цели и задачи реализации Программы</w:t>
      </w:r>
    </w:p>
    <w:p w:rsidR="001E0A3C" w:rsidRPr="000962A2" w:rsidRDefault="001E0A3C" w:rsidP="00E75AC6">
      <w:pPr>
        <w:spacing w:after="0" w:line="240" w:lineRule="auto"/>
        <w:contextualSpacing/>
        <w:jc w:val="both"/>
        <w:rPr>
          <w:rFonts w:ascii="Times New Roman" w:eastAsia="Calibri" w:hAnsi="Times New Roman" w:cs="Times New Roman"/>
          <w:b/>
          <w:i/>
          <w:sz w:val="24"/>
          <w:szCs w:val="24"/>
          <w:lang w:eastAsia="ru-RU"/>
        </w:rPr>
      </w:pPr>
      <w:r w:rsidRPr="000962A2">
        <w:rPr>
          <w:rFonts w:ascii="Times New Roman" w:eastAsia="Calibri" w:hAnsi="Times New Roman" w:cs="Times New Roman"/>
          <w:b/>
          <w:i/>
          <w:sz w:val="24"/>
          <w:szCs w:val="24"/>
          <w:lang w:eastAsia="ru-RU"/>
        </w:rPr>
        <w:t>Цель:</w:t>
      </w:r>
    </w:p>
    <w:p w:rsidR="001E0A3C" w:rsidRPr="000962A2" w:rsidRDefault="001E0A3C" w:rsidP="001E0A3C">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Основная цель рабочей программы – повышение социального статуса воспитанника у детей, целостной картины мира в соответствии с программным содержанием, формирование, всестороннее развитие и коррекция психических процессов и речи, развитие положительных личностных качеств с учетом их способностей и возможностей.</w:t>
      </w:r>
    </w:p>
    <w:p w:rsidR="001E0A3C" w:rsidRPr="000962A2" w:rsidRDefault="001E0A3C" w:rsidP="001E0A3C">
      <w:pPr>
        <w:spacing w:before="100" w:beforeAutospacing="1" w:after="100" w:afterAutospacing="1" w:line="240" w:lineRule="auto"/>
        <w:contextualSpacing/>
        <w:jc w:val="both"/>
        <w:rPr>
          <w:rFonts w:ascii="Times New Roman" w:eastAsia="Calibri" w:hAnsi="Times New Roman" w:cs="Times New Roman"/>
          <w:b/>
          <w:i/>
          <w:sz w:val="24"/>
          <w:szCs w:val="24"/>
          <w:lang w:eastAsia="ru-RU"/>
        </w:rPr>
      </w:pPr>
      <w:r w:rsidRPr="000962A2">
        <w:rPr>
          <w:rFonts w:ascii="Times New Roman" w:eastAsia="Calibri" w:hAnsi="Times New Roman" w:cs="Times New Roman"/>
          <w:b/>
          <w:i/>
          <w:sz w:val="24"/>
          <w:szCs w:val="24"/>
          <w:lang w:eastAsia="ru-RU"/>
        </w:rPr>
        <w:t xml:space="preserve"> Задачи:</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Осуществление ранней диагностики, определение путей профилактики и координации психических нарушений.</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Подбор, систематизация и совершенствование приемов и методов работы дефектолога в соответствии с программным содержанием.</w:t>
      </w:r>
    </w:p>
    <w:p w:rsidR="001E0A3C" w:rsidRPr="000962A2" w:rsidRDefault="001E0A3C" w:rsidP="001E0A3C">
      <w:pPr>
        <w:numPr>
          <w:ilvl w:val="0"/>
          <w:numId w:val="4"/>
        </w:numPr>
        <w:spacing w:after="0" w:line="240" w:lineRule="auto"/>
        <w:ind w:firstLine="720"/>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w:t>
      </w:r>
    </w:p>
    <w:p w:rsidR="001E0A3C" w:rsidRPr="000962A2" w:rsidRDefault="001E0A3C" w:rsidP="001E0A3C">
      <w:pPr>
        <w:numPr>
          <w:ilvl w:val="0"/>
          <w:numId w:val="4"/>
        </w:numPr>
        <w:spacing w:after="0" w:line="240" w:lineRule="auto"/>
        <w:ind w:firstLine="720"/>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Разработать и реализовать индивидуальные образовательные маршруты.</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Всестороннее развитие всех психических процессов с учетом возможностей, потребностей и интересов дошкольников.</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Обеспечение условий для социализации детей.</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Обеспечение информированности родителей по проблеме развития детей, оптимального включения семьи в коррекционно-педагогический процесс.</w:t>
      </w:r>
    </w:p>
    <w:p w:rsidR="00E75AC6" w:rsidRDefault="00E75AC6" w:rsidP="001E0A3C">
      <w:pPr>
        <w:rPr>
          <w:rFonts w:ascii="Times New Roman" w:eastAsia="Calibri" w:hAnsi="Times New Roman" w:cs="Times New Roman"/>
          <w:b/>
          <w:sz w:val="24"/>
          <w:szCs w:val="24"/>
          <w:lang w:eastAsia="ru-RU"/>
        </w:rPr>
      </w:pPr>
    </w:p>
    <w:p w:rsidR="001E0A3C" w:rsidRPr="000962A2" w:rsidRDefault="001E0A3C" w:rsidP="001E0A3C">
      <w:pP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1.3.Принципы и подходы к формированию Программы</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поддержка инициативы детей в различных видах деятельности;</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сотрудничество с семьей;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приобщение детей к социокультурным нормам, традициям семьи, общества и государства;</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учет этнокультурной ситуации развития детей.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i/>
          <w:sz w:val="24"/>
          <w:szCs w:val="24"/>
          <w:lang w:eastAsia="ru-RU"/>
        </w:rPr>
      </w:pP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i/>
          <w:sz w:val="24"/>
          <w:szCs w:val="24"/>
          <w:lang w:eastAsia="ru-RU"/>
        </w:rPr>
      </w:pPr>
      <w:r w:rsidRPr="000962A2">
        <w:rPr>
          <w:rFonts w:ascii="Times New Roman" w:eastAsia="Calibri" w:hAnsi="Times New Roman" w:cs="Times New Roman"/>
          <w:i/>
          <w:sz w:val="24"/>
          <w:szCs w:val="24"/>
          <w:lang w:eastAsia="ru-RU"/>
        </w:rPr>
        <w:t xml:space="preserve">Кроме того, в основу программы положены и  основные </w:t>
      </w:r>
      <w:proofErr w:type="spellStart"/>
      <w:r w:rsidRPr="000962A2">
        <w:rPr>
          <w:rFonts w:ascii="Times New Roman" w:eastAsia="Calibri" w:hAnsi="Times New Roman" w:cs="Times New Roman"/>
          <w:i/>
          <w:sz w:val="24"/>
          <w:szCs w:val="24"/>
          <w:lang w:eastAsia="ru-RU"/>
        </w:rPr>
        <w:t>общедидактические</w:t>
      </w:r>
      <w:proofErr w:type="spellEnd"/>
      <w:r w:rsidRPr="000962A2">
        <w:rPr>
          <w:rFonts w:ascii="Times New Roman" w:eastAsia="Calibri" w:hAnsi="Times New Roman" w:cs="Times New Roman"/>
          <w:i/>
          <w:sz w:val="24"/>
          <w:szCs w:val="24"/>
          <w:lang w:eastAsia="ru-RU"/>
        </w:rPr>
        <w:t xml:space="preserve"> принципы:</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w:t>
      </w:r>
      <w:r w:rsidRPr="000962A2">
        <w:rPr>
          <w:rFonts w:ascii="Times New Roman" w:eastAsia="Calibri" w:hAnsi="Times New Roman" w:cs="Times New Roman"/>
          <w:sz w:val="24"/>
          <w:szCs w:val="24"/>
          <w:lang w:eastAsia="ru-RU"/>
        </w:rPr>
        <w:lastRenderedPageBreak/>
        <w:t>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1E0A3C" w:rsidRPr="000962A2" w:rsidRDefault="001E0A3C" w:rsidP="001E0A3C">
      <w:pPr>
        <w:numPr>
          <w:ilvl w:val="0"/>
          <w:numId w:val="6"/>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1E0A3C" w:rsidRPr="000962A2" w:rsidRDefault="001E0A3C" w:rsidP="001E0A3C">
      <w:pPr>
        <w:numPr>
          <w:ilvl w:val="0"/>
          <w:numId w:val="6"/>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0962A2">
        <w:rPr>
          <w:rFonts w:ascii="Times New Roman" w:eastAsia="Calibri" w:hAnsi="Times New Roman" w:cs="Times New Roman"/>
          <w:sz w:val="24"/>
          <w:szCs w:val="24"/>
          <w:lang w:eastAsia="ru-RU"/>
        </w:rPr>
        <w:t>на</w:t>
      </w:r>
      <w:proofErr w:type="gramEnd"/>
      <w:r w:rsidRPr="000962A2">
        <w:rPr>
          <w:rFonts w:ascii="Times New Roman" w:eastAsia="Calibri" w:hAnsi="Times New Roman" w:cs="Times New Roman"/>
          <w:sz w:val="24"/>
          <w:szCs w:val="24"/>
          <w:lang w:eastAsia="ru-RU"/>
        </w:rPr>
        <w:t xml:space="preserve"> предыдущие. Такое построение программного содержания позволяет обеспечить высокое качество образования. </w:t>
      </w:r>
      <w:proofErr w:type="gramStart"/>
      <w:r w:rsidRPr="000962A2">
        <w:rPr>
          <w:rFonts w:ascii="Times New Roman" w:eastAsia="Calibri" w:hAnsi="Times New Roman" w:cs="Times New Roman"/>
          <w:sz w:val="24"/>
          <w:szCs w:val="24"/>
          <w:lang w:eastAsia="ru-RU"/>
        </w:rPr>
        <w:t>Концентрированное</w:t>
      </w:r>
      <w:proofErr w:type="gramEnd"/>
      <w:r w:rsidRPr="000962A2">
        <w:rPr>
          <w:rFonts w:ascii="Times New Roman" w:eastAsia="Calibri" w:hAnsi="Times New Roman" w:cs="Times New Roman"/>
          <w:sz w:val="24"/>
          <w:szCs w:val="24"/>
          <w:lang w:eastAsia="ru-RU"/>
        </w:rPr>
        <w:t xml:space="preserve">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w:t>
      </w:r>
    </w:p>
    <w:p w:rsidR="001E0A3C" w:rsidRPr="000962A2" w:rsidRDefault="001E0A3C" w:rsidP="001E0A3C">
      <w:pPr>
        <w:spacing w:before="100" w:beforeAutospacing="1" w:after="100" w:afterAutospacing="1" w:line="240" w:lineRule="auto"/>
        <w:ind w:left="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         Коррекционная работа   строится так, чтобы способствовать развитию высших психических функций: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внимания,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памяти,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восприятия, </w:t>
      </w:r>
    </w:p>
    <w:p w:rsidR="001E0A3C" w:rsidRPr="000962A2" w:rsidRDefault="001E0A3C" w:rsidP="000962A2">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мышления.</w:t>
      </w:r>
    </w:p>
    <w:p w:rsidR="00E75AC6" w:rsidRDefault="00E75AC6" w:rsidP="00247D27">
      <w:pPr>
        <w:spacing w:after="0" w:line="240" w:lineRule="auto"/>
        <w:rPr>
          <w:rFonts w:ascii="Times New Roman" w:eastAsia="Calibri" w:hAnsi="Times New Roman" w:cs="Times New Roman"/>
          <w:b/>
          <w:sz w:val="24"/>
          <w:szCs w:val="24"/>
        </w:rPr>
      </w:pPr>
    </w:p>
    <w:p w:rsidR="00247D27" w:rsidRPr="000962A2" w:rsidRDefault="00247D27" w:rsidP="007861B5">
      <w:pPr>
        <w:spacing w:after="0" w:line="240" w:lineRule="auto"/>
        <w:jc w:val="center"/>
        <w:rPr>
          <w:rFonts w:ascii="Times New Roman" w:eastAsia="Calibri" w:hAnsi="Times New Roman" w:cs="Times New Roman"/>
          <w:b/>
          <w:sz w:val="24"/>
          <w:szCs w:val="24"/>
        </w:rPr>
      </w:pPr>
      <w:r w:rsidRPr="000962A2">
        <w:rPr>
          <w:rFonts w:ascii="Times New Roman" w:eastAsia="Calibri" w:hAnsi="Times New Roman" w:cs="Times New Roman"/>
          <w:b/>
          <w:sz w:val="24"/>
          <w:szCs w:val="24"/>
        </w:rPr>
        <w:t xml:space="preserve">1.4.Специальные условия организации образовательного процесса </w:t>
      </w:r>
    </w:p>
    <w:p w:rsidR="002B36A8" w:rsidRDefault="002B36A8" w:rsidP="002B36A8">
      <w:pPr>
        <w:spacing w:after="0" w:line="240" w:lineRule="auto"/>
        <w:ind w:left="360"/>
        <w:rPr>
          <w:rFonts w:ascii="Times New Roman" w:hAnsi="Times New Roman" w:cs="Times New Roman"/>
          <w:color w:val="222222"/>
          <w:shd w:val="clear" w:color="auto" w:fill="FFFFFF"/>
        </w:rPr>
      </w:pPr>
    </w:p>
    <w:p w:rsidR="007861B5" w:rsidRPr="007861B5" w:rsidRDefault="007861B5" w:rsidP="007861B5">
      <w:pPr>
        <w:spacing w:after="0" w:line="240" w:lineRule="auto"/>
        <w:ind w:left="360"/>
        <w:jc w:val="center"/>
        <w:rPr>
          <w:rFonts w:ascii="Times New Roman" w:hAnsi="Times New Roman" w:cs="Times New Roman"/>
          <w:color w:val="222222"/>
          <w:sz w:val="24"/>
          <w:szCs w:val="24"/>
          <w:shd w:val="clear" w:color="auto" w:fill="FFFFFF"/>
        </w:rPr>
      </w:pPr>
      <w:proofErr w:type="gramStart"/>
      <w:r w:rsidRPr="007861B5">
        <w:rPr>
          <w:rFonts w:ascii="Times New Roman" w:hAnsi="Times New Roman" w:cs="Times New Roman"/>
          <w:color w:val="222222"/>
          <w:sz w:val="24"/>
          <w:szCs w:val="24"/>
          <w:shd w:val="clear" w:color="auto" w:fill="FFFFFF"/>
        </w:rPr>
        <w:t>Специальные условия для получения образования обучающимися с ограниченными возможностями здоровья</w:t>
      </w:r>
      <w:proofErr w:type="gramEnd"/>
    </w:p>
    <w:p w:rsidR="002B36A8" w:rsidRPr="009B250F" w:rsidRDefault="002B36A8" w:rsidP="009B250F">
      <w:pPr>
        <w:spacing w:after="0" w:line="240" w:lineRule="auto"/>
        <w:rPr>
          <w:rFonts w:ascii="Times New Roman" w:hAnsi="Times New Roman" w:cs="Times New Roman"/>
          <w:b/>
        </w:rPr>
      </w:pPr>
    </w:p>
    <w:tbl>
      <w:tblPr>
        <w:tblStyle w:val="a5"/>
        <w:tblW w:w="9167" w:type="dxa"/>
        <w:jc w:val="center"/>
        <w:tblInd w:w="-2212" w:type="dxa"/>
        <w:tblLayout w:type="fixed"/>
        <w:tblLook w:val="04A0" w:firstRow="1" w:lastRow="0" w:firstColumn="1" w:lastColumn="0" w:noHBand="0" w:noVBand="1"/>
      </w:tblPr>
      <w:tblGrid>
        <w:gridCol w:w="2884"/>
        <w:gridCol w:w="2976"/>
        <w:gridCol w:w="3307"/>
      </w:tblGrid>
      <w:tr w:rsidR="007861B5" w:rsidRPr="007861B5" w:rsidTr="007861B5">
        <w:trPr>
          <w:trHeight w:val="185"/>
          <w:jc w:val="center"/>
        </w:trPr>
        <w:tc>
          <w:tcPr>
            <w:tcW w:w="2884" w:type="dxa"/>
            <w:vMerge w:val="restart"/>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Специальные условия</w:t>
            </w:r>
          </w:p>
        </w:tc>
        <w:tc>
          <w:tcPr>
            <w:tcW w:w="6283" w:type="dxa"/>
            <w:gridSpan w:val="2"/>
          </w:tcPr>
          <w:p w:rsidR="007861B5" w:rsidRPr="007861B5" w:rsidRDefault="007861B5" w:rsidP="007861B5">
            <w:pPr>
              <w:jc w:val="cente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Разновозрастная группа  компенсирующей направленности для детей с ЗПР (4-7 лет)</w:t>
            </w:r>
          </w:p>
        </w:tc>
      </w:tr>
      <w:tr w:rsidR="007861B5" w:rsidRPr="007861B5" w:rsidTr="005F3550">
        <w:trPr>
          <w:trHeight w:val="65"/>
          <w:jc w:val="center"/>
        </w:trPr>
        <w:tc>
          <w:tcPr>
            <w:tcW w:w="2884" w:type="dxa"/>
            <w:vMerge/>
          </w:tcPr>
          <w:p w:rsidR="007861B5" w:rsidRPr="007861B5" w:rsidRDefault="007861B5" w:rsidP="007861B5">
            <w:pPr>
              <w:rPr>
                <w:rFonts w:ascii="Times New Roman" w:hAnsi="Times New Roman" w:cs="Times New Roman"/>
                <w:color w:val="222222"/>
                <w:shd w:val="clear" w:color="auto" w:fill="FFFFFF"/>
              </w:rPr>
            </w:pPr>
          </w:p>
        </w:tc>
        <w:tc>
          <w:tcPr>
            <w:tcW w:w="2976" w:type="dxa"/>
          </w:tcPr>
          <w:p w:rsidR="007861B5" w:rsidRPr="007861B5" w:rsidRDefault="007861B5" w:rsidP="007861B5">
            <w:pPr>
              <w:jc w:val="cente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ЗПР</w:t>
            </w:r>
          </w:p>
        </w:tc>
        <w:tc>
          <w:tcPr>
            <w:tcW w:w="3307" w:type="dxa"/>
          </w:tcPr>
          <w:p w:rsidR="007861B5" w:rsidRPr="007861B5" w:rsidRDefault="007861B5" w:rsidP="007861B5">
            <w:pPr>
              <w:jc w:val="cente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ЗПР с учетом РАС</w:t>
            </w:r>
          </w:p>
        </w:tc>
      </w:tr>
      <w:tr w:rsidR="007861B5" w:rsidRPr="007861B5" w:rsidTr="005F3550">
        <w:trPr>
          <w:trHeight w:val="562"/>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Образовательная программа</w:t>
            </w:r>
          </w:p>
        </w:tc>
        <w:tc>
          <w:tcPr>
            <w:tcW w:w="2976"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Адаптированная основная образовательная программа дошкольного образования для детей с ЗПР</w:t>
            </w:r>
          </w:p>
        </w:tc>
        <w:tc>
          <w:tcPr>
            <w:tcW w:w="3307"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Адаптированная основная образовательная программа дошкольного образования для детей с ЗПР с учетом особенностей развития детей с РАС</w:t>
            </w:r>
          </w:p>
        </w:tc>
      </w:tr>
      <w:tr w:rsidR="007861B5" w:rsidRPr="007861B5" w:rsidTr="005F3550">
        <w:trPr>
          <w:trHeight w:val="65"/>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Форма обучения</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очная</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очная</w:t>
            </w:r>
          </w:p>
        </w:tc>
      </w:tr>
      <w:tr w:rsidR="007861B5" w:rsidRPr="007861B5" w:rsidTr="005F3550">
        <w:trPr>
          <w:trHeight w:val="65"/>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Режим обучения</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полный учебный день</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полный учебный день</w:t>
            </w:r>
          </w:p>
        </w:tc>
      </w:tr>
      <w:tr w:rsidR="007861B5" w:rsidRPr="007861B5" w:rsidTr="005F3550">
        <w:trPr>
          <w:trHeight w:val="65"/>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Форма получения образования</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в образовательной организации</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в образовательной организации</w:t>
            </w:r>
          </w:p>
        </w:tc>
      </w:tr>
      <w:tr w:rsidR="007861B5" w:rsidRPr="007861B5" w:rsidTr="005F3550">
        <w:trPr>
          <w:trHeight w:val="65"/>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Обеспечение архитектурной доступности в здание</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61B5" w:rsidRPr="007861B5" w:rsidTr="005F3550">
        <w:trPr>
          <w:trHeight w:val="337"/>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Предоставление услуг ассистента (помощника)</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61B5" w:rsidRPr="007861B5" w:rsidTr="005F3550">
        <w:trPr>
          <w:trHeight w:val="80"/>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 xml:space="preserve">Предоставление услуг </w:t>
            </w:r>
            <w:proofErr w:type="spellStart"/>
            <w:r w:rsidRPr="007861B5">
              <w:rPr>
                <w:rFonts w:ascii="Times New Roman" w:hAnsi="Times New Roman" w:cs="Times New Roman"/>
                <w:color w:val="222222"/>
                <w:shd w:val="clear" w:color="auto" w:fill="FFFFFF"/>
              </w:rPr>
              <w:t>тьютора</w:t>
            </w:r>
            <w:proofErr w:type="spellEnd"/>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61B5" w:rsidRPr="007861B5" w:rsidTr="005F3550">
        <w:trPr>
          <w:trHeight w:val="234"/>
          <w:jc w:val="center"/>
        </w:trPr>
        <w:tc>
          <w:tcPr>
            <w:tcW w:w="2884"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lastRenderedPageBreak/>
              <w:t>Специальные технические средства обучения</w:t>
            </w:r>
          </w:p>
        </w:tc>
        <w:tc>
          <w:tcPr>
            <w:tcW w:w="2976"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требуются</w:t>
            </w:r>
          </w:p>
        </w:tc>
        <w:tc>
          <w:tcPr>
            <w:tcW w:w="3307" w:type="dxa"/>
          </w:tcPr>
          <w:p w:rsidR="007861B5" w:rsidRPr="007861B5" w:rsidRDefault="007861B5"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требуются</w:t>
            </w:r>
          </w:p>
        </w:tc>
      </w:tr>
      <w:tr w:rsidR="007861B5" w:rsidRPr="007861B5" w:rsidTr="005F3550">
        <w:trPr>
          <w:trHeight w:val="562"/>
          <w:jc w:val="center"/>
        </w:trPr>
        <w:tc>
          <w:tcPr>
            <w:tcW w:w="2884" w:type="dxa"/>
          </w:tcPr>
          <w:p w:rsidR="007861B5" w:rsidRPr="007861B5" w:rsidRDefault="007861B5"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t>Специальные учебные и дидактические пособия</w:t>
            </w:r>
          </w:p>
        </w:tc>
        <w:tc>
          <w:tcPr>
            <w:tcW w:w="2976"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Использование учебных и дидактических материалов в соответствии с образовательной программой (ЗПР)</w:t>
            </w:r>
          </w:p>
        </w:tc>
        <w:tc>
          <w:tcPr>
            <w:tcW w:w="3307" w:type="dxa"/>
          </w:tcPr>
          <w:p w:rsidR="007861B5" w:rsidRPr="007861B5" w:rsidRDefault="007861B5"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Использование учебных и дидактических материалов в соответствии с образовательной программой (ЗПР и РАС)</w:t>
            </w:r>
          </w:p>
        </w:tc>
      </w:tr>
      <w:tr w:rsidR="007861B5" w:rsidRPr="007861B5" w:rsidTr="007861B5">
        <w:trPr>
          <w:trHeight w:val="135"/>
          <w:jc w:val="center"/>
        </w:trPr>
        <w:tc>
          <w:tcPr>
            <w:tcW w:w="2884" w:type="dxa"/>
          </w:tcPr>
          <w:p w:rsidR="007861B5" w:rsidRPr="007861B5" w:rsidRDefault="007861B5"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t>Другие специальные условия</w:t>
            </w:r>
          </w:p>
        </w:tc>
        <w:tc>
          <w:tcPr>
            <w:tcW w:w="6283" w:type="dxa"/>
            <w:gridSpan w:val="2"/>
          </w:tcPr>
          <w:p w:rsidR="007861B5" w:rsidRPr="007861B5" w:rsidRDefault="007861B5" w:rsidP="007861B5">
            <w:pPr>
              <w:rPr>
                <w:rFonts w:ascii="Times New Roman" w:hAnsi="Times New Roman" w:cs="Times New Roman"/>
              </w:rPr>
            </w:pPr>
            <w:r w:rsidRPr="007861B5">
              <w:rPr>
                <w:rFonts w:ascii="Times New Roman" w:hAnsi="Times New Roman" w:cs="Times New Roman"/>
                <w:shd w:val="clear" w:color="auto" w:fill="FFFFFF"/>
              </w:rPr>
              <w:t>Соблюдение режима эмоциональных нагрузок: благоприятный климат на занятии, оптимальная смена видов деятельности, точность и кратность инструкций, создание ситуации успеха, организация принятия</w:t>
            </w:r>
            <w:r>
              <w:rPr>
                <w:rFonts w:ascii="Times New Roman" w:hAnsi="Times New Roman" w:cs="Times New Roman"/>
                <w:shd w:val="clear" w:color="auto" w:fill="FFFFFF"/>
              </w:rPr>
              <w:t xml:space="preserve"> ребенка детским коллективом, </w:t>
            </w:r>
            <w:r w:rsidRPr="007861B5">
              <w:rPr>
                <w:rFonts w:ascii="Times New Roman" w:hAnsi="Times New Roman" w:cs="Times New Roman"/>
                <w:shd w:val="clear" w:color="auto" w:fill="FFFFFF"/>
              </w:rPr>
              <w:t xml:space="preserve"> </w:t>
            </w:r>
            <w:proofErr w:type="spellStart"/>
            <w:r w:rsidRPr="007861B5">
              <w:rPr>
                <w:rFonts w:ascii="Times New Roman" w:hAnsi="Times New Roman" w:cs="Times New Roman"/>
                <w:shd w:val="clear" w:color="auto" w:fill="FFFFFF"/>
              </w:rPr>
              <w:t>дозированность</w:t>
            </w:r>
            <w:proofErr w:type="spellEnd"/>
            <w:r w:rsidRPr="007861B5">
              <w:rPr>
                <w:rFonts w:ascii="Times New Roman" w:hAnsi="Times New Roman" w:cs="Times New Roman"/>
                <w:shd w:val="clear" w:color="auto" w:fill="FFFFFF"/>
              </w:rPr>
              <w:t xml:space="preserve"> преподнесение материала, профилактика переутомления,  эмоциональность подачи материала.</w:t>
            </w:r>
          </w:p>
        </w:tc>
      </w:tr>
      <w:tr w:rsidR="007861B5" w:rsidRPr="007861B5" w:rsidTr="005F3550">
        <w:trPr>
          <w:trHeight w:val="1043"/>
          <w:jc w:val="center"/>
        </w:trPr>
        <w:tc>
          <w:tcPr>
            <w:tcW w:w="2884" w:type="dxa"/>
            <w:vMerge w:val="restart"/>
          </w:tcPr>
          <w:p w:rsidR="007861B5" w:rsidRPr="007861B5" w:rsidRDefault="007861B5"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t>Направления коррекционно-развивающей работы и психолого-педагогической помощи</w:t>
            </w:r>
          </w:p>
        </w:tc>
        <w:tc>
          <w:tcPr>
            <w:tcW w:w="2976" w:type="dxa"/>
          </w:tcPr>
          <w:p w:rsidR="007861B5" w:rsidRPr="005F3550" w:rsidRDefault="007861B5" w:rsidP="007861B5">
            <w:pPr>
              <w:rPr>
                <w:rFonts w:ascii="Times New Roman" w:hAnsi="Times New Roman" w:cs="Times New Roman"/>
                <w:shd w:val="clear" w:color="auto" w:fill="FFFFFF"/>
              </w:rPr>
            </w:pPr>
            <w:r w:rsidRPr="005F3550">
              <w:rPr>
                <w:rFonts w:ascii="Times New Roman" w:hAnsi="Times New Roman" w:cs="Times New Roman"/>
                <w:shd w:val="clear" w:color="auto" w:fill="FFFFFF"/>
              </w:rPr>
              <w:t xml:space="preserve"> </w:t>
            </w:r>
          </w:p>
          <w:p w:rsidR="007861B5" w:rsidRPr="005F3550" w:rsidRDefault="007861B5" w:rsidP="007861B5">
            <w:pPr>
              <w:pStyle w:val="a4"/>
              <w:numPr>
                <w:ilvl w:val="0"/>
                <w:numId w:val="35"/>
              </w:numPr>
              <w:rPr>
                <w:shd w:val="clear" w:color="auto" w:fill="FFFFFF"/>
              </w:rPr>
            </w:pPr>
            <w:r w:rsidRPr="005F3550">
              <w:rPr>
                <w:shd w:val="clear" w:color="auto" w:fill="FFFFFF"/>
              </w:rPr>
              <w:t>Занятия с учителем-дефектологом по развитию познавательной деятельности.</w:t>
            </w:r>
          </w:p>
          <w:p w:rsidR="007861B5" w:rsidRPr="005F3550" w:rsidRDefault="007861B5" w:rsidP="007861B5">
            <w:pPr>
              <w:pStyle w:val="a4"/>
              <w:numPr>
                <w:ilvl w:val="0"/>
                <w:numId w:val="39"/>
              </w:numPr>
              <w:rPr>
                <w:shd w:val="clear" w:color="auto" w:fill="FFFFFF"/>
              </w:rPr>
            </w:pPr>
          </w:p>
        </w:tc>
        <w:tc>
          <w:tcPr>
            <w:tcW w:w="3307" w:type="dxa"/>
            <w:vMerge w:val="restart"/>
          </w:tcPr>
          <w:p w:rsidR="007861B5" w:rsidRPr="005F3550" w:rsidRDefault="007861B5" w:rsidP="007861B5">
            <w:pPr>
              <w:pStyle w:val="a4"/>
              <w:numPr>
                <w:ilvl w:val="0"/>
                <w:numId w:val="34"/>
              </w:numPr>
              <w:rPr>
                <w:shd w:val="clear" w:color="auto" w:fill="FFFFFF"/>
              </w:rPr>
            </w:pPr>
            <w:r w:rsidRPr="005F3550">
              <w:rPr>
                <w:shd w:val="clear" w:color="auto" w:fill="FFFFFF"/>
              </w:rPr>
              <w:t>Занятия с учителем-дефектологом по формированию навыков продуктивной деятельности и взаимодействия на предметном игровом материале.</w:t>
            </w:r>
          </w:p>
          <w:p w:rsidR="007861B5" w:rsidRPr="005F3550" w:rsidRDefault="007861B5" w:rsidP="007861B5">
            <w:pPr>
              <w:rPr>
                <w:rFonts w:ascii="Times New Roman" w:hAnsi="Times New Roman" w:cs="Times New Roman"/>
                <w:shd w:val="clear" w:color="auto" w:fill="FFFFFF"/>
              </w:rPr>
            </w:pPr>
          </w:p>
        </w:tc>
      </w:tr>
      <w:tr w:rsidR="005F3550" w:rsidRPr="007861B5" w:rsidTr="005F3550">
        <w:trPr>
          <w:trHeight w:val="1585"/>
          <w:jc w:val="center"/>
        </w:trPr>
        <w:tc>
          <w:tcPr>
            <w:tcW w:w="2884" w:type="dxa"/>
            <w:vMerge/>
          </w:tcPr>
          <w:p w:rsidR="005F3550" w:rsidRPr="007861B5" w:rsidRDefault="005F3550" w:rsidP="007861B5">
            <w:pPr>
              <w:rPr>
                <w:rFonts w:ascii="Times New Roman" w:hAnsi="Times New Roman" w:cs="Times New Roman"/>
                <w:shd w:val="clear" w:color="auto" w:fill="FFFFFF"/>
              </w:rPr>
            </w:pPr>
          </w:p>
        </w:tc>
        <w:tc>
          <w:tcPr>
            <w:tcW w:w="2976" w:type="dxa"/>
          </w:tcPr>
          <w:p w:rsidR="005F3550" w:rsidRPr="007861B5" w:rsidRDefault="005F3550" w:rsidP="007861B5">
            <w:pPr>
              <w:pStyle w:val="a4"/>
              <w:numPr>
                <w:ilvl w:val="0"/>
                <w:numId w:val="35"/>
              </w:numPr>
              <w:rPr>
                <w:shd w:val="clear" w:color="auto" w:fill="FFFFFF"/>
              </w:rPr>
            </w:pPr>
            <w:r w:rsidRPr="007861B5">
              <w:rPr>
                <w:shd w:val="clear" w:color="auto" w:fill="FFFFFF"/>
              </w:rPr>
              <w:t>Коррекционно-развивающие занятия с дефектологом по развитию высших психических функций и преодолению задержки речевого развития.</w:t>
            </w:r>
          </w:p>
        </w:tc>
        <w:tc>
          <w:tcPr>
            <w:tcW w:w="3307" w:type="dxa"/>
            <w:vMerge/>
          </w:tcPr>
          <w:p w:rsidR="005F3550" w:rsidRPr="007861B5" w:rsidRDefault="005F3550" w:rsidP="007861B5">
            <w:pPr>
              <w:rPr>
                <w:rFonts w:ascii="Times New Roman" w:hAnsi="Times New Roman" w:cs="Times New Roman"/>
                <w:shd w:val="clear" w:color="auto" w:fill="FFFFFF"/>
              </w:rPr>
            </w:pPr>
          </w:p>
        </w:tc>
      </w:tr>
    </w:tbl>
    <w:p w:rsidR="002B36A8" w:rsidRPr="009B250F" w:rsidRDefault="002B36A8" w:rsidP="002B36A8">
      <w:pPr>
        <w:tabs>
          <w:tab w:val="left" w:pos="567"/>
        </w:tabs>
        <w:ind w:left="1080"/>
        <w:rPr>
          <w:rFonts w:ascii="Times New Roman" w:hAnsi="Times New Roman" w:cs="Times New Roman"/>
          <w:b/>
        </w:rPr>
      </w:pPr>
    </w:p>
    <w:p w:rsidR="00247D27" w:rsidRPr="000962A2" w:rsidRDefault="00247D27" w:rsidP="00247D27">
      <w:pPr>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b/>
          <w:sz w:val="24"/>
          <w:szCs w:val="24"/>
          <w:lang w:eastAsia="ru-RU"/>
        </w:rPr>
        <w:t>1.4.1.</w:t>
      </w:r>
      <w:r w:rsidRPr="000962A2">
        <w:rPr>
          <w:rFonts w:ascii="Times New Roman" w:eastAsia="Calibri" w:hAnsi="Times New Roman" w:cs="Times New Roman"/>
          <w:b/>
          <w:bCs/>
          <w:sz w:val="24"/>
          <w:szCs w:val="24"/>
        </w:rPr>
        <w:t>Особенности организации образовательного процесса</w:t>
      </w:r>
      <w:r w:rsidRPr="000962A2">
        <w:rPr>
          <w:rFonts w:ascii="Times New Roman" w:eastAsia="Calibri" w:hAnsi="Times New Roman" w:cs="Times New Roman"/>
          <w:sz w:val="24"/>
          <w:szCs w:val="24"/>
        </w:rPr>
        <w:t xml:space="preserve"> </w:t>
      </w:r>
    </w:p>
    <w:p w:rsidR="00247D27" w:rsidRPr="000962A2" w:rsidRDefault="00247D27" w:rsidP="00247D27">
      <w:pPr>
        <w:tabs>
          <w:tab w:val="left" w:pos="9781"/>
        </w:tabs>
        <w:spacing w:after="0" w:line="240" w:lineRule="auto"/>
        <w:rPr>
          <w:rFonts w:ascii="Times New Roman" w:eastAsia="SimSun" w:hAnsi="Times New Roman" w:cs="Times New Roman"/>
          <w:sz w:val="24"/>
          <w:szCs w:val="24"/>
          <w:lang w:eastAsia="ru-RU"/>
        </w:rPr>
      </w:pPr>
    </w:p>
    <w:p w:rsidR="00247D27" w:rsidRPr="000962A2" w:rsidRDefault="00247D27" w:rsidP="00247D27">
      <w:pPr>
        <w:tabs>
          <w:tab w:val="left" w:pos="9781"/>
        </w:tabs>
        <w:spacing w:after="0" w:line="240" w:lineRule="auto"/>
        <w:rPr>
          <w:rFonts w:ascii="Times New Roman" w:eastAsia="SimSun" w:hAnsi="Times New Roman" w:cs="Times New Roman"/>
          <w:sz w:val="24"/>
          <w:szCs w:val="24"/>
          <w:lang w:eastAsia="ru-RU"/>
        </w:rPr>
      </w:pPr>
      <w:r w:rsidRPr="000962A2">
        <w:rPr>
          <w:rFonts w:ascii="Times New Roman" w:eastAsia="SimSun" w:hAnsi="Times New Roman" w:cs="Times New Roman"/>
          <w:sz w:val="24"/>
          <w:szCs w:val="24"/>
          <w:lang w:eastAsia="ru-RU"/>
        </w:rPr>
        <w:t>Особые образовательные потребности дошкольников с ЗПР (в том числе с учетом РАС) заключаются в следующем:</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обеспечение коррекционно-развивающей направленности в рамках всех образовательных областей, предусмотренных ФГОС </w:t>
      </w:r>
      <w:proofErr w:type="gramStart"/>
      <w:r w:rsidRPr="000962A2">
        <w:rPr>
          <w:rFonts w:ascii="Times New Roman" w:eastAsia="Calibri" w:hAnsi="Times New Roman" w:cs="Times New Roman"/>
          <w:sz w:val="24"/>
          <w:szCs w:val="24"/>
        </w:rPr>
        <w:t>ДО</w:t>
      </w:r>
      <w:proofErr w:type="gramEnd"/>
      <w:r w:rsidRPr="000962A2">
        <w:rPr>
          <w:rFonts w:ascii="Times New Roman" w:eastAsia="Calibri" w:hAnsi="Times New Roman" w:cs="Times New Roman"/>
          <w:sz w:val="24"/>
          <w:szCs w:val="24"/>
        </w:rPr>
        <w:t xml:space="preserve">: </w:t>
      </w:r>
      <w:proofErr w:type="gramStart"/>
      <w:r w:rsidRPr="000962A2">
        <w:rPr>
          <w:rFonts w:ascii="Times New Roman" w:eastAsia="Calibri" w:hAnsi="Times New Roman" w:cs="Times New Roman"/>
          <w:sz w:val="24"/>
          <w:szCs w:val="24"/>
        </w:rPr>
        <w:t>развитие</w:t>
      </w:r>
      <w:proofErr w:type="gramEnd"/>
      <w:r w:rsidRPr="000962A2">
        <w:rPr>
          <w:rFonts w:ascii="Times New Roman" w:eastAsia="Calibri" w:hAnsi="Times New Roman" w:cs="Times New Roman"/>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0962A2">
        <w:rPr>
          <w:rFonts w:ascii="Times New Roman" w:eastAsia="Calibri" w:hAnsi="Times New Roman" w:cs="Times New Roman"/>
          <w:sz w:val="24"/>
          <w:szCs w:val="24"/>
        </w:rPr>
        <w:t>нейродинамики</w:t>
      </w:r>
      <w:proofErr w:type="spellEnd"/>
      <w:r w:rsidRPr="000962A2">
        <w:rPr>
          <w:rFonts w:ascii="Times New Roman" w:eastAsia="Calibri" w:hAnsi="Times New Roman" w:cs="Times New Roman"/>
          <w:sz w:val="24"/>
          <w:szCs w:val="24"/>
        </w:rPr>
        <w:t xml:space="preserve"> (быстрой истощаемости, низкой работоспособности);</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-щадящий, комфортный, </w:t>
      </w:r>
      <w:proofErr w:type="spellStart"/>
      <w:r w:rsidRPr="000962A2">
        <w:rPr>
          <w:rFonts w:ascii="Times New Roman" w:eastAsia="Calibri" w:hAnsi="Times New Roman" w:cs="Times New Roman"/>
          <w:sz w:val="24"/>
          <w:szCs w:val="24"/>
        </w:rPr>
        <w:t>здоровьесберегающий</w:t>
      </w:r>
      <w:proofErr w:type="spellEnd"/>
      <w:r w:rsidRPr="000962A2">
        <w:rPr>
          <w:rFonts w:ascii="Times New Roman" w:eastAsia="Calibri" w:hAnsi="Times New Roman" w:cs="Times New Roman"/>
          <w:sz w:val="24"/>
          <w:szCs w:val="24"/>
        </w:rPr>
        <w:t xml:space="preserve"> режим жизнедеятельности детей и образовательных нагрузок;</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индивидуально-дифференцированный подход в процессе усвоения образовательной программы;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lastRenderedPageBreak/>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развитие всех компонентов речи, </w:t>
      </w:r>
      <w:proofErr w:type="spellStart"/>
      <w:r w:rsidRPr="000962A2">
        <w:rPr>
          <w:rFonts w:ascii="Times New Roman" w:eastAsia="Calibri" w:hAnsi="Times New Roman" w:cs="Times New Roman"/>
          <w:sz w:val="24"/>
          <w:szCs w:val="24"/>
        </w:rPr>
        <w:t>речеязыковой</w:t>
      </w:r>
      <w:proofErr w:type="spellEnd"/>
      <w:r w:rsidRPr="000962A2">
        <w:rPr>
          <w:rFonts w:ascii="Times New Roman" w:eastAsia="Calibri" w:hAnsi="Times New Roman" w:cs="Times New Roman"/>
          <w:sz w:val="24"/>
          <w:szCs w:val="24"/>
        </w:rPr>
        <w:t xml:space="preserve"> компетентности;</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0962A2">
        <w:rPr>
          <w:rFonts w:ascii="Times New Roman" w:eastAsia="Calibri" w:hAnsi="Times New Roman" w:cs="Times New Roman"/>
          <w:sz w:val="24"/>
          <w:szCs w:val="24"/>
        </w:rPr>
        <w:t>операциональных</w:t>
      </w:r>
      <w:proofErr w:type="spellEnd"/>
      <w:r w:rsidRPr="000962A2">
        <w:rPr>
          <w:rFonts w:ascii="Times New Roman" w:eastAsia="Calibri" w:hAnsi="Times New Roman" w:cs="Times New Roman"/>
          <w:sz w:val="24"/>
          <w:szCs w:val="24"/>
        </w:rPr>
        <w:t xml:space="preserve"> компонентов;</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7861B5" w:rsidRDefault="007861B5" w:rsidP="00247D27">
      <w:pPr>
        <w:shd w:val="clear" w:color="auto" w:fill="FFFFFF"/>
        <w:spacing w:after="0" w:line="240" w:lineRule="auto"/>
        <w:jc w:val="both"/>
        <w:rPr>
          <w:rFonts w:ascii="Times New Roman" w:eastAsia="Calibri" w:hAnsi="Times New Roman" w:cs="Times New Roman"/>
          <w:b/>
          <w:bCs/>
          <w:sz w:val="24"/>
          <w:szCs w:val="24"/>
          <w:lang w:eastAsia="ru-RU"/>
        </w:rPr>
      </w:pPr>
    </w:p>
    <w:p w:rsidR="00247D27" w:rsidRPr="009B250F" w:rsidRDefault="00247D27" w:rsidP="00247D27">
      <w:pPr>
        <w:shd w:val="clear" w:color="auto" w:fill="FFFFFF"/>
        <w:spacing w:after="0" w:line="240" w:lineRule="auto"/>
        <w:jc w:val="both"/>
        <w:rPr>
          <w:rFonts w:ascii="Times New Roman" w:eastAsia="Calibri" w:hAnsi="Times New Roman" w:cs="Times New Roman"/>
          <w:sz w:val="24"/>
          <w:szCs w:val="24"/>
          <w:lang w:eastAsia="ru-RU"/>
        </w:rPr>
      </w:pPr>
      <w:r w:rsidRPr="009B250F">
        <w:rPr>
          <w:rFonts w:ascii="Times New Roman" w:eastAsia="Calibri" w:hAnsi="Times New Roman" w:cs="Times New Roman"/>
          <w:b/>
          <w:bCs/>
          <w:sz w:val="24"/>
          <w:szCs w:val="24"/>
          <w:lang w:eastAsia="ru-RU"/>
        </w:rPr>
        <w:t>Коррекционные задачи:</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создание оптимальных условий для охраны и укрепления физического и психического здоровья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xml:space="preserve">- подготовка детей с ЗПР ко второй ступени обучения (начальная школа) с учетом целевых ориентиров </w:t>
      </w:r>
      <w:proofErr w:type="gramStart"/>
      <w:r w:rsidRPr="009B250F">
        <w:rPr>
          <w:rFonts w:ascii="Times New Roman" w:eastAsia="Calibri" w:hAnsi="Times New Roman" w:cs="Times New Roman"/>
          <w:sz w:val="24"/>
          <w:szCs w:val="24"/>
        </w:rPr>
        <w:t>ДО</w:t>
      </w:r>
      <w:proofErr w:type="gramEnd"/>
      <w:r w:rsidRPr="009B250F">
        <w:rPr>
          <w:rFonts w:ascii="Times New Roman" w:eastAsia="Calibri" w:hAnsi="Times New Roman" w:cs="Times New Roman"/>
          <w:sz w:val="24"/>
          <w:szCs w:val="24"/>
        </w:rPr>
        <w:t xml:space="preserve"> и НОО для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247D27" w:rsidRPr="009B250F" w:rsidRDefault="00247D27" w:rsidP="00247D27">
      <w:pPr>
        <w:shd w:val="clear" w:color="auto" w:fill="FFFFFF"/>
        <w:spacing w:after="0" w:line="240" w:lineRule="auto"/>
        <w:rPr>
          <w:rFonts w:ascii="Times New Roman" w:eastAsia="Calibri" w:hAnsi="Times New Roman" w:cs="Times New Roman"/>
          <w:b/>
          <w:sz w:val="24"/>
          <w:szCs w:val="24"/>
          <w:lang w:eastAsia="ru-RU"/>
        </w:rPr>
      </w:pPr>
    </w:p>
    <w:p w:rsidR="00247D27" w:rsidRPr="000962A2" w:rsidRDefault="00247D27" w:rsidP="00247D27">
      <w:pPr>
        <w:tabs>
          <w:tab w:val="left" w:pos="0"/>
        </w:tabs>
        <w:spacing w:after="0" w:line="240" w:lineRule="auto"/>
        <w:contextualSpacing/>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lastRenderedPageBreak/>
        <w:t>1.4.2.Методы и технологии обучения</w:t>
      </w:r>
    </w:p>
    <w:p w:rsidR="00C10892" w:rsidRPr="000962A2" w:rsidRDefault="00C10892" w:rsidP="00C10892">
      <w:pPr>
        <w:spacing w:before="100" w:beforeAutospacing="1" w:after="100" w:afterAutospacing="1" w:line="360" w:lineRule="auto"/>
        <w:contextualSpacing/>
        <w:jc w:val="both"/>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В процессе обучения и развития детей используются методы:</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 источникам передачи и характеру восприятия информации (наглядные, словесные, практические, игровые);</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 основным компонентам деятельности учителя-дефектолога: </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а) методы организации и осуществления деятельности;</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б) методы стимулирования и мотивации учения; </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 методы контроля и самоконтроля; </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-по сочетанию внешнего и внутреннего в деятельности учителя-дефектолога и воспитанника (система методов проблемно-развивающего обучения – </w:t>
      </w:r>
      <w:proofErr w:type="gramStart"/>
      <w:r w:rsidRPr="000962A2">
        <w:rPr>
          <w:rFonts w:ascii="Times New Roman" w:eastAsia="Calibri" w:hAnsi="Times New Roman" w:cs="Times New Roman"/>
          <w:sz w:val="24"/>
          <w:szCs w:val="24"/>
          <w:lang w:eastAsia="ru-RU"/>
        </w:rPr>
        <w:t>монологический</w:t>
      </w:r>
      <w:proofErr w:type="gramEnd"/>
      <w:r w:rsidRPr="000962A2">
        <w:rPr>
          <w:rFonts w:ascii="Times New Roman" w:eastAsia="Calibri" w:hAnsi="Times New Roman" w:cs="Times New Roman"/>
          <w:sz w:val="24"/>
          <w:szCs w:val="24"/>
          <w:lang w:eastAsia="ru-RU"/>
        </w:rPr>
        <w:t>, показательный, диалогический, эвристический, исследовательский, алгоритмический и программированный). </w:t>
      </w:r>
    </w:p>
    <w:p w:rsidR="00247D27" w:rsidRPr="000962A2" w:rsidRDefault="00247D27" w:rsidP="00247D27">
      <w:pPr>
        <w:spacing w:after="0" w:line="240" w:lineRule="auto"/>
        <w:ind w:right="317"/>
        <w:jc w:val="both"/>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Технологии:</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proofErr w:type="spellStart"/>
      <w:r w:rsidRPr="000962A2">
        <w:rPr>
          <w:rFonts w:ascii="Times New Roman" w:eastAsia="Calibri" w:hAnsi="Times New Roman" w:cs="Times New Roman"/>
          <w:sz w:val="24"/>
          <w:szCs w:val="24"/>
          <w:lang w:eastAsia="ru-RU"/>
        </w:rPr>
        <w:t>Здоровьесберегающие</w:t>
      </w:r>
      <w:proofErr w:type="spellEnd"/>
      <w:r w:rsidRPr="000962A2">
        <w:rPr>
          <w:rFonts w:ascii="Times New Roman" w:eastAsia="Calibri" w:hAnsi="Times New Roman" w:cs="Times New Roman"/>
          <w:sz w:val="24"/>
          <w:szCs w:val="24"/>
          <w:lang w:eastAsia="ru-RU"/>
        </w:rPr>
        <w:t xml:space="preserve"> технологии: проведение релаксационных упражнений с элементами </w:t>
      </w:r>
      <w:proofErr w:type="spellStart"/>
      <w:r w:rsidRPr="000962A2">
        <w:rPr>
          <w:rFonts w:ascii="Times New Roman" w:eastAsia="Calibri" w:hAnsi="Times New Roman" w:cs="Times New Roman"/>
          <w:sz w:val="24"/>
          <w:szCs w:val="24"/>
          <w:lang w:eastAsia="ru-RU"/>
        </w:rPr>
        <w:t>логоритмики</w:t>
      </w:r>
      <w:proofErr w:type="spellEnd"/>
      <w:r w:rsidRPr="000962A2">
        <w:rPr>
          <w:rFonts w:ascii="Times New Roman" w:eastAsia="Calibri" w:hAnsi="Times New Roman" w:cs="Times New Roman"/>
          <w:sz w:val="24"/>
          <w:szCs w:val="24"/>
          <w:lang w:eastAsia="ru-RU"/>
        </w:rPr>
        <w:t xml:space="preserve">, дыхательная гимнастика, использование полифункционального игрового оборудования (мягкие модули, сенсорные дорожки, коврики и </w:t>
      </w:r>
      <w:proofErr w:type="spellStart"/>
      <w:r w:rsidRPr="000962A2">
        <w:rPr>
          <w:rFonts w:ascii="Times New Roman" w:eastAsia="Calibri" w:hAnsi="Times New Roman" w:cs="Times New Roman"/>
          <w:sz w:val="24"/>
          <w:szCs w:val="24"/>
          <w:lang w:eastAsia="ru-RU"/>
        </w:rPr>
        <w:t>т.д</w:t>
      </w:r>
      <w:proofErr w:type="spellEnd"/>
      <w:r w:rsidRPr="000962A2">
        <w:rPr>
          <w:rFonts w:ascii="Times New Roman" w:eastAsia="Calibri" w:hAnsi="Times New Roman" w:cs="Times New Roman"/>
          <w:sz w:val="24"/>
          <w:szCs w:val="24"/>
          <w:lang w:eastAsia="ru-RU"/>
        </w:rPr>
        <w:t>).</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Игровые технологии: игры на развитие внимания и памяти </w:t>
      </w:r>
      <w:proofErr w:type="gramStart"/>
      <w:r w:rsidRPr="000962A2">
        <w:rPr>
          <w:rFonts w:ascii="Times New Roman" w:eastAsia="Calibri" w:hAnsi="Times New Roman" w:cs="Times New Roman"/>
          <w:sz w:val="24"/>
          <w:szCs w:val="24"/>
          <w:lang w:eastAsia="ru-RU"/>
        </w:rPr>
        <w:t>игровому</w:t>
      </w:r>
      <w:proofErr w:type="gramEnd"/>
      <w:r w:rsidRPr="000962A2">
        <w:rPr>
          <w:rFonts w:ascii="Times New Roman" w:eastAsia="Calibri" w:hAnsi="Times New Roman" w:cs="Times New Roman"/>
          <w:sz w:val="24"/>
          <w:szCs w:val="24"/>
          <w:lang w:eastAsia="ru-RU"/>
        </w:rPr>
        <w:t xml:space="preserve"> самомассажу кистей и пальцев рук, </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Музыкальное сопровождение: музыкальные игры, </w:t>
      </w:r>
    </w:p>
    <w:p w:rsidR="00247D27" w:rsidRPr="000962A2" w:rsidRDefault="00247D27" w:rsidP="00C10892">
      <w:pPr>
        <w:shd w:val="clear" w:color="auto" w:fill="FFFFFF"/>
        <w:spacing w:after="0" w:line="240" w:lineRule="auto"/>
        <w:jc w:val="both"/>
        <w:rPr>
          <w:rFonts w:ascii="Times New Roman" w:eastAsia="Calibri" w:hAnsi="Times New Roman" w:cs="Times New Roman"/>
          <w:color w:val="000000"/>
          <w:sz w:val="24"/>
          <w:szCs w:val="24"/>
          <w:lang w:eastAsia="ru-RU"/>
        </w:rPr>
      </w:pPr>
      <w:r w:rsidRPr="000962A2">
        <w:rPr>
          <w:rFonts w:ascii="Times New Roman" w:eastAsia="Calibri" w:hAnsi="Times New Roman" w:cs="Times New Roman"/>
          <w:color w:val="000000"/>
          <w:sz w:val="24"/>
          <w:szCs w:val="24"/>
          <w:lang w:eastAsia="ru-RU"/>
        </w:rPr>
        <w:t>ИКТ технологии</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Технология сотрудничества</w:t>
      </w:r>
    </w:p>
    <w:p w:rsidR="00247D27" w:rsidRDefault="00247D27" w:rsidP="00247D27">
      <w:pPr>
        <w:spacing w:after="0" w:line="240" w:lineRule="auto"/>
        <w:ind w:right="317"/>
        <w:jc w:val="both"/>
        <w:rPr>
          <w:rFonts w:ascii="Times New Roman" w:eastAsia="Calibri" w:hAnsi="Times New Roman" w:cs="Times New Roman"/>
          <w:sz w:val="24"/>
          <w:szCs w:val="24"/>
          <w:lang w:eastAsia="ru-RU"/>
        </w:rPr>
      </w:pPr>
    </w:p>
    <w:p w:rsidR="00247D27" w:rsidRPr="000962A2" w:rsidRDefault="00C10892" w:rsidP="00C10892">
      <w:pPr>
        <w:tabs>
          <w:tab w:val="left" w:pos="0"/>
        </w:tabs>
        <w:spacing w:after="0" w:line="240" w:lineRule="auto"/>
        <w:contextualSpacing/>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1.4.3.</w:t>
      </w:r>
      <w:r w:rsidR="00247D27" w:rsidRPr="000962A2">
        <w:rPr>
          <w:rFonts w:ascii="Times New Roman" w:eastAsia="Times New Roman" w:hAnsi="Times New Roman" w:cs="Times New Roman"/>
          <w:b/>
          <w:sz w:val="24"/>
          <w:szCs w:val="24"/>
          <w:lang w:eastAsia="ru-RU"/>
        </w:rPr>
        <w:t>Рекомендуемые виды нагрузок</w:t>
      </w:r>
    </w:p>
    <w:p w:rsidR="00247D27" w:rsidRPr="000962A2" w:rsidRDefault="00247D27" w:rsidP="00247D27">
      <w:pPr>
        <w:tabs>
          <w:tab w:val="left" w:pos="1549"/>
        </w:tabs>
        <w:spacing w:after="0" w:line="240" w:lineRule="auto"/>
        <w:rPr>
          <w:rFonts w:ascii="Times New Roman" w:eastAsia="Calibri" w:hAnsi="Times New Roman" w:cs="Times New Roman"/>
          <w:sz w:val="24"/>
          <w:szCs w:val="24"/>
          <w:lang w:eastAsia="ru-RU"/>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1528"/>
        <w:gridCol w:w="1505"/>
        <w:gridCol w:w="2223"/>
        <w:gridCol w:w="2147"/>
      </w:tblGrid>
      <w:tr w:rsidR="002B36A8" w:rsidRPr="000962A2" w:rsidTr="002B36A8">
        <w:trPr>
          <w:trHeight w:val="465"/>
          <w:jc w:val="center"/>
        </w:trPr>
        <w:tc>
          <w:tcPr>
            <w:tcW w:w="2564" w:type="dxa"/>
          </w:tcPr>
          <w:p w:rsidR="002B36A8" w:rsidRPr="000962A2" w:rsidRDefault="002B36A8" w:rsidP="00247D27">
            <w:pPr>
              <w:tabs>
                <w:tab w:val="left" w:pos="1549"/>
              </w:tabs>
              <w:spacing w:after="0" w:line="240" w:lineRule="auto"/>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Возраст детей</w:t>
            </w:r>
          </w:p>
          <w:p w:rsidR="002B36A8" w:rsidRPr="000962A2" w:rsidRDefault="002B36A8" w:rsidP="00247D27">
            <w:pPr>
              <w:tabs>
                <w:tab w:val="left" w:pos="1549"/>
              </w:tabs>
              <w:spacing w:after="0" w:line="240" w:lineRule="auto"/>
              <w:rPr>
                <w:rFonts w:ascii="Times New Roman" w:eastAsia="Calibri" w:hAnsi="Times New Roman" w:cs="Times New Roman"/>
                <w:sz w:val="24"/>
                <w:szCs w:val="24"/>
                <w:lang w:eastAsia="ru-RU"/>
              </w:rPr>
            </w:pPr>
          </w:p>
        </w:tc>
        <w:tc>
          <w:tcPr>
            <w:tcW w:w="1528" w:type="dxa"/>
          </w:tcPr>
          <w:p w:rsidR="002B36A8" w:rsidRPr="000962A2" w:rsidRDefault="002B36A8"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4-5 года</w:t>
            </w:r>
          </w:p>
          <w:p w:rsidR="002B36A8" w:rsidRPr="000962A2" w:rsidRDefault="002B36A8"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ЗПР</w:t>
            </w:r>
          </w:p>
        </w:tc>
        <w:tc>
          <w:tcPr>
            <w:tcW w:w="1505" w:type="dxa"/>
          </w:tcPr>
          <w:p w:rsidR="002B36A8" w:rsidRPr="007861B5" w:rsidRDefault="002B36A8" w:rsidP="00247D27">
            <w:pPr>
              <w:spacing w:after="0" w:line="240" w:lineRule="auto"/>
              <w:ind w:right="68"/>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5-6 лет </w:t>
            </w:r>
          </w:p>
          <w:p w:rsidR="002B36A8" w:rsidRPr="007861B5" w:rsidRDefault="002B36A8" w:rsidP="00247D27">
            <w:pPr>
              <w:spacing w:after="0" w:line="240" w:lineRule="auto"/>
              <w:ind w:right="68"/>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ЗПР</w:t>
            </w:r>
          </w:p>
        </w:tc>
        <w:tc>
          <w:tcPr>
            <w:tcW w:w="2223" w:type="dxa"/>
          </w:tcPr>
          <w:p w:rsidR="002B36A8" w:rsidRPr="007861B5" w:rsidRDefault="002B36A8" w:rsidP="00247D27">
            <w:pPr>
              <w:spacing w:after="0" w:line="240" w:lineRule="auto"/>
              <w:ind w:right="68"/>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5-6 лет, ЗПР с учетом особенностей  РАС</w:t>
            </w:r>
          </w:p>
        </w:tc>
        <w:tc>
          <w:tcPr>
            <w:tcW w:w="2147" w:type="dxa"/>
          </w:tcPr>
          <w:p w:rsidR="002B36A8" w:rsidRPr="000962A2" w:rsidRDefault="002B36A8"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6-7 лет</w:t>
            </w:r>
          </w:p>
          <w:p w:rsidR="002B36A8" w:rsidRPr="000962A2" w:rsidRDefault="002B36A8"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ЗПР</w:t>
            </w:r>
          </w:p>
        </w:tc>
      </w:tr>
      <w:tr w:rsidR="002B36A8" w:rsidRPr="000962A2" w:rsidTr="002B36A8">
        <w:trPr>
          <w:jc w:val="center"/>
        </w:trPr>
        <w:tc>
          <w:tcPr>
            <w:tcW w:w="2564" w:type="dxa"/>
          </w:tcPr>
          <w:p w:rsidR="002B36A8" w:rsidRPr="000962A2" w:rsidRDefault="002B36A8" w:rsidP="00247D27">
            <w:pPr>
              <w:tabs>
                <w:tab w:val="left" w:pos="1549"/>
              </w:tabs>
              <w:spacing w:after="0" w:line="240" w:lineRule="auto"/>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Продолжительность непосредственной образовательной деятельности</w:t>
            </w:r>
          </w:p>
        </w:tc>
        <w:tc>
          <w:tcPr>
            <w:tcW w:w="1528" w:type="dxa"/>
            <w:vAlign w:val="center"/>
          </w:tcPr>
          <w:p w:rsidR="002B36A8" w:rsidRPr="000962A2" w:rsidRDefault="002B36A8" w:rsidP="00247D27">
            <w:pPr>
              <w:tabs>
                <w:tab w:val="left" w:pos="1549"/>
              </w:tabs>
              <w:spacing w:after="0" w:line="240" w:lineRule="auto"/>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до 20 минут</w:t>
            </w:r>
          </w:p>
        </w:tc>
        <w:tc>
          <w:tcPr>
            <w:tcW w:w="1505" w:type="dxa"/>
            <w:vAlign w:val="center"/>
          </w:tcPr>
          <w:p w:rsidR="002B36A8" w:rsidRPr="007861B5" w:rsidRDefault="002B36A8" w:rsidP="00247D27">
            <w:pPr>
              <w:tabs>
                <w:tab w:val="left" w:pos="1549"/>
              </w:tabs>
              <w:spacing w:after="0" w:line="240" w:lineRule="auto"/>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до 25 минут</w:t>
            </w:r>
          </w:p>
        </w:tc>
        <w:tc>
          <w:tcPr>
            <w:tcW w:w="2223" w:type="dxa"/>
            <w:vAlign w:val="center"/>
          </w:tcPr>
          <w:p w:rsidR="002B36A8" w:rsidRPr="007861B5" w:rsidRDefault="002B36A8" w:rsidP="00247D27">
            <w:pPr>
              <w:tabs>
                <w:tab w:val="left" w:pos="1549"/>
              </w:tabs>
              <w:spacing w:after="0" w:line="240" w:lineRule="auto"/>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до 25 минут</w:t>
            </w:r>
          </w:p>
        </w:tc>
        <w:tc>
          <w:tcPr>
            <w:tcW w:w="2147" w:type="dxa"/>
            <w:vAlign w:val="center"/>
          </w:tcPr>
          <w:p w:rsidR="002B36A8" w:rsidRPr="000962A2" w:rsidRDefault="002B36A8" w:rsidP="00247D27">
            <w:pPr>
              <w:tabs>
                <w:tab w:val="left" w:pos="1549"/>
              </w:tabs>
              <w:spacing w:after="0" w:line="240" w:lineRule="auto"/>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до 30 минут</w:t>
            </w:r>
          </w:p>
        </w:tc>
      </w:tr>
    </w:tbl>
    <w:p w:rsidR="002B36A8" w:rsidRDefault="002B36A8"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p>
    <w:p w:rsidR="002B36A8" w:rsidRDefault="002B36A8"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p>
    <w:p w:rsidR="00A61C65" w:rsidRPr="000962A2" w:rsidRDefault="001E66F2"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1.5.</w:t>
      </w:r>
      <w:r w:rsidR="00A61C65" w:rsidRPr="000962A2">
        <w:rPr>
          <w:rFonts w:ascii="Times New Roman" w:eastAsia="Times New Roman" w:hAnsi="Times New Roman" w:cs="Times New Roman"/>
          <w:b/>
          <w:bCs/>
          <w:sz w:val="24"/>
          <w:szCs w:val="24"/>
          <w:lang w:eastAsia="ru-RU"/>
        </w:rPr>
        <w:t>Коррекционно-педагогические требования к демонстрационному материалу</w:t>
      </w:r>
    </w:p>
    <w:p w:rsidR="00A61C65" w:rsidRPr="000962A2" w:rsidRDefault="00A61C65" w:rsidP="00A61C65">
      <w:pPr>
        <w:tabs>
          <w:tab w:val="left" w:pos="2700"/>
        </w:tabs>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Демонстрационный и раздаточный материал должен соответствовать:</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Экологической безопасности.</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Требованиям техники безопасности.</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Дидактическим требованиям.</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Требованиям эстетического оформления.</w:t>
      </w:r>
    </w:p>
    <w:p w:rsidR="00A61C65" w:rsidRPr="000962A2" w:rsidRDefault="00A61C65" w:rsidP="00A61C65">
      <w:pPr>
        <w:shd w:val="clear" w:color="auto" w:fill="FFFFFF"/>
        <w:spacing w:after="120" w:line="240" w:lineRule="atLeast"/>
        <w:jc w:val="both"/>
        <w:rPr>
          <w:rFonts w:ascii="Times New Roman" w:eastAsia="Calibri" w:hAnsi="Times New Roman" w:cs="Times New Roman"/>
          <w:color w:val="000000"/>
          <w:sz w:val="24"/>
          <w:szCs w:val="24"/>
          <w:lang w:eastAsia="ru-RU"/>
        </w:rPr>
      </w:pPr>
    </w:p>
    <w:p w:rsidR="00A61C65" w:rsidRPr="000962A2" w:rsidRDefault="00A61C65" w:rsidP="00A61C65">
      <w:pPr>
        <w:shd w:val="clear" w:color="auto" w:fill="FFFFFF"/>
        <w:spacing w:after="120" w:line="240" w:lineRule="atLeast"/>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Педагогические требования:</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Объединение аудио-, виде</w:t>
      </w:r>
      <w:proofErr w:type="gramStart"/>
      <w:r w:rsidRPr="000962A2">
        <w:rPr>
          <w:rFonts w:ascii="Times New Roman" w:eastAsia="Calibri" w:hAnsi="Times New Roman" w:cs="Times New Roman"/>
          <w:color w:val="000000"/>
          <w:sz w:val="24"/>
          <w:szCs w:val="24"/>
        </w:rPr>
        <w:t>о-</w:t>
      </w:r>
      <w:proofErr w:type="gramEnd"/>
      <w:r w:rsidRPr="000962A2">
        <w:rPr>
          <w:rFonts w:ascii="Times New Roman" w:eastAsia="Calibri" w:hAnsi="Times New Roman" w:cs="Times New Roman"/>
          <w:color w:val="000000"/>
          <w:sz w:val="24"/>
          <w:szCs w:val="24"/>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Возможность демонстрации объектов более доступных для восприятия сохранной сенсорной системе.</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доступны для зрительного восприятия: быть яр</w:t>
      </w:r>
      <w:r w:rsidRPr="000962A2">
        <w:rPr>
          <w:rFonts w:ascii="Times New Roman" w:eastAsia="Calibri" w:hAnsi="Times New Roman" w:cs="Times New Roman"/>
          <w:bCs/>
          <w:color w:val="000000"/>
          <w:sz w:val="24"/>
          <w:szCs w:val="24"/>
        </w:rPr>
        <w:softHyphen/>
        <w:t>кими, красочными, насыщенными по цвету (в основном используются красный, оранже</w:t>
      </w:r>
      <w:r w:rsidRPr="000962A2">
        <w:rPr>
          <w:rFonts w:ascii="Times New Roman" w:eastAsia="Calibri" w:hAnsi="Times New Roman" w:cs="Times New Roman"/>
          <w:bCs/>
          <w:color w:val="000000"/>
          <w:sz w:val="24"/>
          <w:szCs w:val="24"/>
        </w:rPr>
        <w:softHyphen/>
        <w:t>вый, желтый, зеленый цвета; остальные цветовые изображения должны иметь чистые на</w:t>
      </w:r>
      <w:r w:rsidRPr="000962A2">
        <w:rPr>
          <w:rFonts w:ascii="Times New Roman" w:eastAsia="Calibri" w:hAnsi="Times New Roman" w:cs="Times New Roman"/>
          <w:bCs/>
          <w:color w:val="000000"/>
          <w:sz w:val="24"/>
          <w:szCs w:val="24"/>
        </w:rPr>
        <w:softHyphen/>
        <w:t>туральные цвета).</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lastRenderedPageBreak/>
        <w:t>Материалы и пособия должны иметь матовую неотражающую поверхность, четкое ком</w:t>
      </w:r>
      <w:r w:rsidRPr="000962A2">
        <w:rPr>
          <w:rFonts w:ascii="Times New Roman" w:eastAsia="Calibri" w:hAnsi="Times New Roman" w:cs="Times New Roman"/>
          <w:bCs/>
          <w:color w:val="000000"/>
          <w:sz w:val="24"/>
          <w:szCs w:val="24"/>
        </w:rPr>
        <w:softHyphen/>
        <w:t>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изготовлены из натурального, прочного, нетоксич</w:t>
      </w:r>
      <w:r w:rsidRPr="000962A2">
        <w:rPr>
          <w:rFonts w:ascii="Times New Roman" w:eastAsia="Calibri" w:hAnsi="Times New Roman" w:cs="Times New Roman"/>
          <w:bCs/>
          <w:color w:val="000000"/>
          <w:sz w:val="24"/>
          <w:szCs w:val="24"/>
        </w:rPr>
        <w:softHyphen/>
        <w:t>ного, безопасного материала, гигиеничны, эстетично оформлены, вызывать у ребенка желание играть и заниматься с ними.</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определенных размеров - более крупные для фрон</w:t>
      </w:r>
      <w:r w:rsidRPr="000962A2">
        <w:rPr>
          <w:rFonts w:ascii="Times New Roman" w:eastAsia="Calibri" w:hAnsi="Times New Roman" w:cs="Times New Roman"/>
          <w:bCs/>
          <w:color w:val="000000"/>
          <w:sz w:val="24"/>
          <w:szCs w:val="24"/>
        </w:rPr>
        <w:softHyphen/>
        <w:t>тальных демонстраций и строго дифференцированные для инди</w:t>
      </w:r>
      <w:r w:rsidRPr="000962A2">
        <w:rPr>
          <w:rFonts w:ascii="Times New Roman" w:eastAsia="Calibri" w:hAnsi="Times New Roman" w:cs="Times New Roman"/>
          <w:bCs/>
          <w:color w:val="000000"/>
          <w:sz w:val="24"/>
          <w:szCs w:val="24"/>
        </w:rPr>
        <w:softHyphen/>
        <w:t>видуальных занятий.</w:t>
      </w:r>
    </w:p>
    <w:p w:rsidR="00A61C65" w:rsidRPr="000962A2" w:rsidRDefault="00A61C65" w:rsidP="00A61C65">
      <w:pPr>
        <w:tabs>
          <w:tab w:val="left" w:pos="1549"/>
        </w:tabs>
        <w:spacing w:after="0" w:line="240" w:lineRule="auto"/>
        <w:jc w:val="center"/>
        <w:rPr>
          <w:rFonts w:ascii="Times New Roman" w:eastAsia="Calibri" w:hAnsi="Times New Roman" w:cs="Times New Roman"/>
          <w:b/>
          <w:sz w:val="24"/>
          <w:szCs w:val="24"/>
          <w:lang w:eastAsia="ru-RU"/>
        </w:rPr>
      </w:pPr>
    </w:p>
    <w:p w:rsidR="00A61C65" w:rsidRPr="000962A2" w:rsidRDefault="008D1106" w:rsidP="00A61C65">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1.6</w:t>
      </w:r>
      <w:r w:rsidR="00E52B77" w:rsidRPr="000962A2">
        <w:rPr>
          <w:rFonts w:ascii="Times New Roman" w:eastAsia="Calibri" w:hAnsi="Times New Roman" w:cs="Times New Roman"/>
          <w:b/>
          <w:sz w:val="24"/>
          <w:szCs w:val="24"/>
          <w:lang w:eastAsia="ru-RU"/>
        </w:rPr>
        <w:t xml:space="preserve"> </w:t>
      </w:r>
      <w:r w:rsidR="00A61C65" w:rsidRPr="000962A2">
        <w:rPr>
          <w:rFonts w:ascii="Times New Roman" w:eastAsia="Calibri" w:hAnsi="Times New Roman" w:cs="Times New Roman"/>
          <w:b/>
          <w:sz w:val="24"/>
          <w:szCs w:val="24"/>
          <w:lang w:eastAsia="ru-RU"/>
        </w:rPr>
        <w:t xml:space="preserve">Возрастные и индивидуальные особенности контингента </w:t>
      </w:r>
    </w:p>
    <w:p w:rsidR="001E66F2" w:rsidRPr="000962A2" w:rsidRDefault="001E66F2" w:rsidP="00E52B77">
      <w:pPr>
        <w:autoSpaceDE w:val="0"/>
        <w:autoSpaceDN w:val="0"/>
        <w:spacing w:after="0" w:line="240" w:lineRule="auto"/>
        <w:jc w:val="both"/>
        <w:rPr>
          <w:rFonts w:ascii="Times New Roman" w:eastAsia="Calibri" w:hAnsi="Times New Roman" w:cs="Times New Roman"/>
          <w:b/>
          <w:color w:val="FF0000"/>
          <w:sz w:val="24"/>
          <w:szCs w:val="24"/>
          <w:lang w:eastAsia="ru-RU"/>
        </w:rPr>
      </w:pPr>
      <w:r w:rsidRPr="000962A2">
        <w:rPr>
          <w:rFonts w:ascii="Times New Roman" w:eastAsia="Calibri" w:hAnsi="Times New Roman" w:cs="Times New Roman"/>
          <w:sz w:val="24"/>
          <w:szCs w:val="24"/>
        </w:rPr>
        <w:t xml:space="preserve">      </w:t>
      </w:r>
    </w:p>
    <w:p w:rsidR="001E66F2" w:rsidRPr="005C032A" w:rsidRDefault="002B36A8" w:rsidP="001E66F2">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4-5 лет (ЗПР)</w:t>
      </w:r>
    </w:p>
    <w:p w:rsidR="001E66F2" w:rsidRPr="000962A2" w:rsidRDefault="001E66F2" w:rsidP="00E52B77">
      <w:pPr>
        <w:tabs>
          <w:tab w:val="left" w:pos="1549"/>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 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в крайних случаях и к падениям. Вследствие </w:t>
      </w:r>
      <w:proofErr w:type="spellStart"/>
      <w:r w:rsidRPr="000962A2">
        <w:rPr>
          <w:rFonts w:ascii="Times New Roman" w:eastAsia="Calibri" w:hAnsi="Times New Roman" w:cs="Times New Roman"/>
          <w:sz w:val="24"/>
          <w:szCs w:val="24"/>
        </w:rPr>
        <w:t>несформированности</w:t>
      </w:r>
      <w:proofErr w:type="spellEnd"/>
      <w:r w:rsidRPr="000962A2">
        <w:rPr>
          <w:rFonts w:ascii="Times New Roman" w:eastAsia="Calibri" w:hAnsi="Times New Roman" w:cs="Times New Roman"/>
          <w:sz w:val="24"/>
          <w:szCs w:val="24"/>
        </w:rPr>
        <w:t xml:space="preserve">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 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 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Дети не обнаруживают потребности в продуктивном взаимодействии </w:t>
      </w:r>
      <w:proofErr w:type="gramStart"/>
      <w:r w:rsidRPr="000962A2">
        <w:rPr>
          <w:rFonts w:ascii="Times New Roman" w:eastAsia="Calibri" w:hAnsi="Times New Roman" w:cs="Times New Roman"/>
          <w:sz w:val="24"/>
          <w:szCs w:val="24"/>
        </w:rPr>
        <w:t>со</w:t>
      </w:r>
      <w:proofErr w:type="gramEnd"/>
      <w:r w:rsidRPr="000962A2">
        <w:rPr>
          <w:rFonts w:ascii="Times New Roman" w:eastAsia="Calibri" w:hAnsi="Times New Roman" w:cs="Times New Roman"/>
          <w:sz w:val="24"/>
          <w:szCs w:val="24"/>
        </w:rPr>
        <w:t xml:space="preserve">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 В свободной деятельности дети с интеллектуальной недостаточностью чаще всего бывают крайне несамостоятельны и безынициативны.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 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Практически все не организованы. 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 Младший дошкольник с проблемами в интеллектуальном развитии не </w:t>
      </w:r>
      <w:r w:rsidRPr="000962A2">
        <w:rPr>
          <w:rFonts w:ascii="Times New Roman" w:eastAsia="Calibri" w:hAnsi="Times New Roman" w:cs="Times New Roman"/>
          <w:sz w:val="24"/>
          <w:szCs w:val="24"/>
        </w:rPr>
        <w:lastRenderedPageBreak/>
        <w:t xml:space="preserve">проявляет интерес к 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дошкольников с ЗПР с игрушками стереотипны, но преимущественно адекватны, дети с легкой умственной отсталостью действуют с игрушками без учета их функционального назначения.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замедленность, фрагментарность, малый объем, низкий уровень избирательности и константности, слабая </w:t>
      </w:r>
      <w:proofErr w:type="spellStart"/>
      <w:r w:rsidRPr="000962A2">
        <w:rPr>
          <w:rFonts w:ascii="Times New Roman" w:eastAsia="Calibri" w:hAnsi="Times New Roman" w:cs="Times New Roman"/>
          <w:sz w:val="24"/>
          <w:szCs w:val="24"/>
        </w:rPr>
        <w:t>дифференцированность</w:t>
      </w:r>
      <w:proofErr w:type="spellEnd"/>
      <w:r w:rsidRPr="000962A2">
        <w:rPr>
          <w:rFonts w:ascii="Times New Roman" w:eastAsia="Calibri" w:hAnsi="Times New Roman" w:cs="Times New Roman"/>
          <w:sz w:val="24"/>
          <w:szCs w:val="24"/>
        </w:rPr>
        <w:t xml:space="preserve"> и несамостоятельность. При поступлении в дошкольное отделение дети не знают названия предметов, их функционального назначения, не владеют способами действий с ними и не стремятся к их познанию и использованию. Их действия с предметами длительное время остаются на уровне манипуляций, часто неспецифических (постукивание и бросание предметов на пол и т.п.). 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 Недоразвитие понимания речи сочетается с недоразвитием самостоятельной речи, которое имеет весьма широкий диапазон: 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 Даже те дети, которые владеют речью, недостаточно активно ею пользуются в процессе деятельности или общения. Выполняя какие-либо действия, контактируя друг с другом, играя, дошкольники, как правило, действуют молча. Они не сопровождают свои действия речью или иногда произносят отдельные слова фиксирующего характера в связи с выполняемыми действиями. Речевая активность детей с ЗПР может быть несколько выше, но, как правило, в тех случаях, когда нет грубого недоразвития речи (дизартрия, алалия). </w:t>
      </w:r>
    </w:p>
    <w:p w:rsidR="001E66F2" w:rsidRPr="000962A2" w:rsidRDefault="001E66F2" w:rsidP="001E66F2">
      <w:pPr>
        <w:spacing w:after="0" w:line="240" w:lineRule="auto"/>
        <w:jc w:val="center"/>
        <w:rPr>
          <w:rFonts w:ascii="Times New Roman" w:eastAsia="Calibri" w:hAnsi="Times New Roman" w:cs="Times New Roman"/>
          <w:b/>
          <w:color w:val="FF0000"/>
          <w:sz w:val="24"/>
          <w:szCs w:val="24"/>
          <w:lang w:eastAsia="ru-RU"/>
        </w:rPr>
      </w:pPr>
    </w:p>
    <w:p w:rsidR="002B36A8" w:rsidRPr="005C032A" w:rsidRDefault="002B36A8" w:rsidP="002B36A8">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5-6 лет (ЗПР)</w:t>
      </w:r>
    </w:p>
    <w:p w:rsidR="001E66F2" w:rsidRPr="000962A2" w:rsidRDefault="001E66F2" w:rsidP="001E66F2">
      <w:pPr>
        <w:tabs>
          <w:tab w:val="left" w:pos="9781"/>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0962A2">
        <w:rPr>
          <w:rFonts w:ascii="Times New Roman" w:eastAsia="Calibri" w:hAnsi="Times New Roman" w:cs="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1E66F2" w:rsidRPr="000962A2" w:rsidRDefault="001E66F2" w:rsidP="001E66F2">
      <w:pPr>
        <w:tabs>
          <w:tab w:val="left" w:pos="9781"/>
        </w:tabs>
        <w:spacing w:after="0" w:line="240" w:lineRule="auto"/>
        <w:jc w:val="both"/>
        <w:rPr>
          <w:rFonts w:ascii="Times New Roman" w:eastAsia="SimSun" w:hAnsi="Times New Roman" w:cs="Times New Roman"/>
          <w:sz w:val="24"/>
          <w:szCs w:val="24"/>
          <w:lang w:eastAsia="ru-RU"/>
        </w:rPr>
      </w:pPr>
      <w:r w:rsidRPr="000962A2">
        <w:rPr>
          <w:rFonts w:ascii="Times New Roman" w:eastAsia="Calibri" w:hAnsi="Times New Roman" w:cs="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0962A2">
        <w:rPr>
          <w:rFonts w:ascii="Times New Roman" w:eastAsia="SimSun" w:hAnsi="Times New Roman" w:cs="Times New Roman"/>
          <w:sz w:val="24"/>
          <w:szCs w:val="24"/>
          <w:lang w:eastAsia="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0962A2">
        <w:rPr>
          <w:rFonts w:ascii="Times New Roman" w:eastAsia="SimSun" w:hAnsi="Times New Roman" w:cs="Times New Roman"/>
          <w:sz w:val="24"/>
          <w:szCs w:val="24"/>
          <w:lang w:eastAsia="ru-RU"/>
        </w:rPr>
        <w:t>слухо</w:t>
      </w:r>
      <w:proofErr w:type="spellEnd"/>
      <w:r w:rsidRPr="000962A2">
        <w:rPr>
          <w:rFonts w:ascii="Times New Roman" w:eastAsia="SimSun" w:hAnsi="Times New Roman" w:cs="Times New Roman"/>
          <w:sz w:val="24"/>
          <w:szCs w:val="24"/>
          <w:lang w:eastAsia="ru-RU"/>
        </w:rPr>
        <w:t>-моторной координации, произвольной регуляции движений, недостатках моторной памяти, пространственной организации движений.</w:t>
      </w:r>
    </w:p>
    <w:p w:rsidR="001E66F2" w:rsidRPr="000962A2" w:rsidRDefault="001E66F2" w:rsidP="001E66F2">
      <w:pPr>
        <w:spacing w:after="0" w:line="240" w:lineRule="auto"/>
        <w:jc w:val="both"/>
        <w:rPr>
          <w:rFonts w:ascii="Times New Roman" w:eastAsia="SimSun" w:hAnsi="Times New Roman" w:cs="Times New Roman"/>
          <w:sz w:val="24"/>
          <w:szCs w:val="24"/>
          <w:lang w:eastAsia="ru-RU"/>
        </w:rPr>
      </w:pPr>
      <w:r w:rsidRPr="000962A2">
        <w:rPr>
          <w:rFonts w:ascii="Times New Roman" w:eastAsia="Calibri" w:hAnsi="Times New Roman" w:cs="Times New Roman"/>
          <w:i/>
          <w:iCs/>
          <w:sz w:val="24"/>
          <w:szCs w:val="24"/>
        </w:rPr>
        <w:t xml:space="preserve">Незрелость мыслительных операций. </w:t>
      </w:r>
      <w:r w:rsidRPr="000962A2">
        <w:rPr>
          <w:rFonts w:ascii="Times New Roman" w:eastAsia="SimSun" w:hAnsi="Times New Roman" w:cs="Times New Roman"/>
          <w:sz w:val="24"/>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0962A2">
        <w:rPr>
          <w:rFonts w:ascii="Times New Roman" w:eastAsia="Calibri" w:hAnsi="Times New Roman" w:cs="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0962A2">
        <w:rPr>
          <w:rFonts w:ascii="Times New Roman" w:eastAsia="Calibri" w:hAnsi="Times New Roman" w:cs="Times New Roman"/>
          <w:iCs/>
          <w:sz w:val="24"/>
          <w:szCs w:val="24"/>
        </w:rPr>
        <w:t xml:space="preserve">трудно устанавливать причинно-следственные связи и отношения, усваивать обобщающие понятия. </w:t>
      </w:r>
      <w:r w:rsidRPr="000962A2">
        <w:rPr>
          <w:rFonts w:ascii="Times New Roman" w:eastAsia="SimSun" w:hAnsi="Times New Roman" w:cs="Times New Roman"/>
          <w:sz w:val="24"/>
          <w:szCs w:val="24"/>
          <w:lang w:eastAsia="ru-RU"/>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0962A2">
        <w:rPr>
          <w:rFonts w:ascii="Times New Roman" w:eastAsia="SimSun" w:hAnsi="Times New Roman" w:cs="Times New Roman"/>
          <w:sz w:val="24"/>
          <w:szCs w:val="24"/>
          <w:lang w:eastAsia="ru-RU"/>
        </w:rPr>
        <w:t>несформированность</w:t>
      </w:r>
      <w:proofErr w:type="spellEnd"/>
      <w:r w:rsidRPr="000962A2">
        <w:rPr>
          <w:rFonts w:ascii="Times New Roman" w:eastAsia="SimSun" w:hAnsi="Times New Roman" w:cs="Times New Roman"/>
          <w:sz w:val="24"/>
          <w:szCs w:val="24"/>
          <w:lang w:eastAsia="ru-RU"/>
        </w:rPr>
        <w:t xml:space="preserve"> антиципирующего анализа выражается в неумении предвидеть результаты действий как своих, </w:t>
      </w:r>
      <w:r w:rsidRPr="000962A2">
        <w:rPr>
          <w:rFonts w:ascii="Times New Roman" w:eastAsia="SimSun" w:hAnsi="Times New Roman" w:cs="Times New Roman"/>
          <w:sz w:val="24"/>
          <w:szCs w:val="24"/>
          <w:lang w:eastAsia="ru-RU"/>
        </w:rPr>
        <w:lastRenderedPageBreak/>
        <w:t>так и чужих, особенно если при этом задача требует выявления причинно-следственных связей и построения на этой основе программы событий.</w:t>
      </w:r>
    </w:p>
    <w:p w:rsidR="001E66F2" w:rsidRPr="000962A2" w:rsidRDefault="001E66F2" w:rsidP="001E66F2">
      <w:pPr>
        <w:widowControl w:val="0"/>
        <w:tabs>
          <w:tab w:val="left" w:pos="1120"/>
          <w:tab w:val="left" w:pos="9781"/>
        </w:tabs>
        <w:spacing w:after="0" w:line="240" w:lineRule="auto"/>
        <w:jc w:val="both"/>
        <w:rPr>
          <w:rFonts w:ascii="Times New Roman" w:eastAsia="SimSun" w:hAnsi="Times New Roman" w:cs="Times New Roman"/>
          <w:sz w:val="24"/>
          <w:szCs w:val="24"/>
          <w:lang w:eastAsia="ru-RU"/>
        </w:rPr>
      </w:pPr>
      <w:r w:rsidRPr="000962A2">
        <w:rPr>
          <w:rFonts w:ascii="Times New Roman" w:eastAsia="Calibri" w:hAnsi="Times New Roman" w:cs="Times New Roman"/>
          <w:i/>
          <w:iCs/>
          <w:sz w:val="24"/>
          <w:szCs w:val="24"/>
        </w:rPr>
        <w:t xml:space="preserve">Задержанный темп формирования </w:t>
      </w:r>
      <w:proofErr w:type="spellStart"/>
      <w:r w:rsidRPr="000962A2">
        <w:rPr>
          <w:rFonts w:ascii="Times New Roman" w:eastAsia="Calibri" w:hAnsi="Times New Roman" w:cs="Times New Roman"/>
          <w:i/>
          <w:iCs/>
          <w:sz w:val="24"/>
          <w:szCs w:val="24"/>
        </w:rPr>
        <w:t>мнестической</w:t>
      </w:r>
      <w:proofErr w:type="spellEnd"/>
      <w:r w:rsidRPr="000962A2">
        <w:rPr>
          <w:rFonts w:ascii="Times New Roman" w:eastAsia="Calibri" w:hAnsi="Times New Roman" w:cs="Times New Roman"/>
          <w:i/>
          <w:iCs/>
          <w:sz w:val="24"/>
          <w:szCs w:val="24"/>
        </w:rPr>
        <w:t xml:space="preserve"> деятельности, низкая продуктивность и прочность запоминания, </w:t>
      </w:r>
      <w:r w:rsidRPr="000962A2">
        <w:rPr>
          <w:rFonts w:ascii="Times New Roman" w:eastAsia="SimSun" w:hAnsi="Times New Roman" w:cs="Times New Roman"/>
          <w:sz w:val="24"/>
          <w:szCs w:val="24"/>
          <w:lang w:eastAsia="ru-RU"/>
        </w:rPr>
        <w:t xml:space="preserve">особенно на уровне слухоречевой памяти, отрицательно сказывается на усвоении получаемой информации. </w:t>
      </w:r>
    </w:p>
    <w:p w:rsidR="001E66F2" w:rsidRPr="000962A2" w:rsidRDefault="001E66F2" w:rsidP="001E66F2">
      <w:pPr>
        <w:widowControl w:val="0"/>
        <w:tabs>
          <w:tab w:val="left" w:pos="1310"/>
          <w:tab w:val="left" w:pos="9781"/>
        </w:tabs>
        <w:spacing w:after="0" w:line="240" w:lineRule="auto"/>
        <w:jc w:val="both"/>
        <w:rPr>
          <w:rFonts w:ascii="Times New Roman" w:eastAsia="SimSun" w:hAnsi="Times New Roman" w:cs="Times New Roman"/>
          <w:sz w:val="24"/>
          <w:szCs w:val="24"/>
          <w:lang w:eastAsia="ru-RU"/>
        </w:rPr>
      </w:pPr>
      <w:r w:rsidRPr="000962A2">
        <w:rPr>
          <w:rFonts w:ascii="Times New Roman" w:eastAsia="Calibri" w:hAnsi="Times New Roman" w:cs="Times New Roman"/>
          <w:i/>
          <w:sz w:val="24"/>
          <w:szCs w:val="24"/>
        </w:rPr>
        <w:t xml:space="preserve">Эмоциональная сфера дошкольников </w:t>
      </w:r>
      <w:r w:rsidRPr="000962A2">
        <w:rPr>
          <w:rFonts w:ascii="Times New Roman" w:eastAsia="SimSun" w:hAnsi="Times New Roman" w:cs="Times New Roman"/>
          <w:sz w:val="24"/>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1E66F2" w:rsidRPr="000962A2" w:rsidRDefault="001E66F2" w:rsidP="001E66F2">
      <w:pPr>
        <w:widowControl w:val="0"/>
        <w:tabs>
          <w:tab w:val="left" w:pos="1120"/>
          <w:tab w:val="left" w:pos="9781"/>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i/>
          <w:iCs/>
          <w:sz w:val="24"/>
          <w:szCs w:val="24"/>
        </w:rPr>
        <w:t xml:space="preserve">Незрелость эмоционально-волевой сферы и </w:t>
      </w:r>
      <w:r w:rsidRPr="000962A2">
        <w:rPr>
          <w:rFonts w:ascii="Times New Roman" w:eastAsia="Calibri" w:hAnsi="Times New Roman" w:cs="Times New Roman"/>
          <w:i/>
          <w:sz w:val="24"/>
          <w:szCs w:val="24"/>
        </w:rPr>
        <w:t>коммуникативной деятельности</w:t>
      </w:r>
      <w:r w:rsidRPr="000962A2">
        <w:rPr>
          <w:rFonts w:ascii="Times New Roman" w:eastAsia="Calibri"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0962A2">
        <w:rPr>
          <w:rFonts w:ascii="Times New Roman" w:eastAsia="Calibri" w:hAnsi="Times New Roman" w:cs="Times New Roman"/>
          <w:sz w:val="24"/>
          <w:szCs w:val="24"/>
        </w:rPr>
        <w:t>со</w:t>
      </w:r>
      <w:proofErr w:type="gramEnd"/>
      <w:r w:rsidRPr="000962A2">
        <w:rPr>
          <w:rFonts w:ascii="Times New Roman" w:eastAsia="Calibri" w:hAnsi="Times New Roman" w:cs="Times New Roman"/>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0962A2">
        <w:rPr>
          <w:rFonts w:ascii="Times New Roman" w:eastAsia="Calibri" w:hAnsi="Times New Roman" w:cs="Times New Roman"/>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0962A2">
        <w:rPr>
          <w:rFonts w:ascii="Times New Roman" w:eastAsia="Calibri" w:hAnsi="Times New Roman" w:cs="Times New Roman"/>
          <w:sz w:val="24"/>
          <w:szCs w:val="24"/>
        </w:rPr>
        <w:t>патохарактерологических</w:t>
      </w:r>
      <w:proofErr w:type="spellEnd"/>
      <w:r w:rsidRPr="000962A2">
        <w:rPr>
          <w:rFonts w:ascii="Times New Roman" w:eastAsia="Calibri" w:hAnsi="Times New Roman" w:cs="Times New Roman"/>
          <w:sz w:val="24"/>
          <w:szCs w:val="24"/>
        </w:rPr>
        <w:t xml:space="preserve"> поведенческих реакций.</w:t>
      </w:r>
      <w:proofErr w:type="gramEnd"/>
    </w:p>
    <w:p w:rsidR="001E66F2" w:rsidRPr="000962A2" w:rsidRDefault="001E66F2" w:rsidP="001E66F2">
      <w:pPr>
        <w:tabs>
          <w:tab w:val="left" w:pos="9781"/>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i/>
          <w:sz w:val="24"/>
          <w:szCs w:val="24"/>
        </w:rPr>
        <w:t>Задержка в развитии и своеобразие игровой деятельности</w:t>
      </w:r>
      <w:r w:rsidRPr="000962A2">
        <w:rPr>
          <w:rFonts w:ascii="Times New Roman" w:eastAsia="Calibri" w:hAnsi="Times New Roman" w:cs="Times New Roman"/>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1E66F2" w:rsidRPr="000962A2" w:rsidRDefault="001E66F2" w:rsidP="001E66F2">
      <w:pPr>
        <w:tabs>
          <w:tab w:val="left" w:pos="9781"/>
        </w:tabs>
        <w:spacing w:after="0" w:line="240" w:lineRule="auto"/>
        <w:jc w:val="both"/>
        <w:rPr>
          <w:rFonts w:ascii="Times New Roman" w:eastAsia="SimSun" w:hAnsi="Times New Roman" w:cs="Times New Roman"/>
          <w:sz w:val="24"/>
          <w:szCs w:val="24"/>
          <w:lang w:eastAsia="ru-RU"/>
        </w:rPr>
      </w:pPr>
      <w:r w:rsidRPr="000962A2">
        <w:rPr>
          <w:rFonts w:ascii="Times New Roman" w:eastAsia="Calibri" w:hAnsi="Times New Roman" w:cs="Times New Roman"/>
          <w:i/>
          <w:iCs/>
          <w:sz w:val="24"/>
          <w:szCs w:val="24"/>
        </w:rPr>
        <w:t xml:space="preserve">Недоразвитие речи носит системный характер. </w:t>
      </w:r>
      <w:r w:rsidRPr="000962A2">
        <w:rPr>
          <w:rFonts w:ascii="Times New Roman" w:eastAsia="Calibri" w:hAnsi="Times New Roman" w:cs="Times New Roman"/>
          <w:i/>
          <w:sz w:val="24"/>
          <w:szCs w:val="24"/>
        </w:rPr>
        <w:t>Особенности речевого</w:t>
      </w:r>
      <w:r w:rsidRPr="000962A2">
        <w:rPr>
          <w:rFonts w:ascii="Times New Roman" w:eastAsia="Calibri" w:hAnsi="Times New Roman" w:cs="Times New Roman"/>
          <w:i/>
          <w:iCs/>
          <w:sz w:val="24"/>
          <w:szCs w:val="24"/>
        </w:rPr>
        <w:t xml:space="preserve"> </w:t>
      </w:r>
      <w:r w:rsidRPr="000962A2">
        <w:rPr>
          <w:rFonts w:ascii="Times New Roman" w:eastAsia="SimSun" w:hAnsi="Times New Roman" w:cs="Times New Roman"/>
          <w:i/>
          <w:iCs/>
          <w:sz w:val="24"/>
          <w:szCs w:val="24"/>
          <w:lang w:eastAsia="ru-RU"/>
        </w:rPr>
        <w:t>развития детей с ЗПР</w:t>
      </w:r>
      <w:r w:rsidRPr="000962A2">
        <w:rPr>
          <w:rFonts w:ascii="Times New Roman" w:eastAsia="SimSun" w:hAnsi="Times New Roman" w:cs="Times New Roman"/>
          <w:sz w:val="24"/>
          <w:szCs w:val="24"/>
          <w:lang w:eastAsia="ru-RU"/>
        </w:rPr>
        <w:t xml:space="preserve"> обусловлены своеобразием их познавательной деятельности и проявляются в следующем:</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SimSun" w:hAnsi="Times New Roman" w:cs="Times New Roman"/>
          <w:sz w:val="24"/>
          <w:szCs w:val="24"/>
          <w:lang w:eastAsia="ru-RU"/>
        </w:rPr>
      </w:pPr>
      <w:r w:rsidRPr="000962A2">
        <w:rPr>
          <w:rFonts w:ascii="Times New Roman" w:eastAsia="Calibri" w:hAnsi="Times New Roman" w:cs="Times New Roman"/>
          <w:sz w:val="24"/>
          <w:szCs w:val="24"/>
        </w:rPr>
        <w:t>отставание в овладении речью как средством обще</w:t>
      </w:r>
      <w:r w:rsidRPr="000962A2">
        <w:rPr>
          <w:rFonts w:ascii="Times New Roman" w:eastAsia="SimSun" w:hAnsi="Times New Roman" w:cs="Times New Roman"/>
          <w:sz w:val="24"/>
          <w:szCs w:val="24"/>
          <w:lang w:eastAsia="ru-RU"/>
        </w:rPr>
        <w:t>ния и всеми компонентами языка;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низкая речевая активность;</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бедность, </w:t>
      </w:r>
      <w:proofErr w:type="spellStart"/>
      <w:r w:rsidRPr="000962A2">
        <w:rPr>
          <w:rFonts w:ascii="Times New Roman" w:eastAsia="Calibri" w:hAnsi="Times New Roman" w:cs="Times New Roman"/>
          <w:sz w:val="24"/>
          <w:szCs w:val="24"/>
        </w:rPr>
        <w:t>недифференцированность</w:t>
      </w:r>
      <w:proofErr w:type="spellEnd"/>
      <w:r w:rsidRPr="000962A2">
        <w:rPr>
          <w:rFonts w:ascii="Times New Roman" w:eastAsia="Calibri" w:hAnsi="Times New Roman" w:cs="Times New Roman"/>
          <w:sz w:val="24"/>
          <w:szCs w:val="24"/>
        </w:rPr>
        <w:t xml:space="preserve"> словаря;</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слабость словесной регуляции действий, трудности вербализации и словесного отчета;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задержка в развитии фразовой речи, неполноценность развернутых речевых высказываний;</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недостаточный уровень ориентировки в языковой действительности, трудности в осознании </w:t>
      </w:r>
      <w:proofErr w:type="spellStart"/>
      <w:r w:rsidRPr="000962A2">
        <w:rPr>
          <w:rFonts w:ascii="Times New Roman" w:eastAsia="Calibri" w:hAnsi="Times New Roman" w:cs="Times New Roman"/>
          <w:sz w:val="24"/>
          <w:szCs w:val="24"/>
        </w:rPr>
        <w:t>звуко</w:t>
      </w:r>
      <w:proofErr w:type="spellEnd"/>
      <w:r w:rsidRPr="000962A2">
        <w:rPr>
          <w:rFonts w:ascii="Times New Roman" w:eastAsia="Calibri" w:hAnsi="Times New Roman" w:cs="Times New Roman"/>
          <w:sz w:val="24"/>
          <w:szCs w:val="24"/>
        </w:rPr>
        <w:t>-слогового строения слова, состава предложения;</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недостатки устной речи и </w:t>
      </w:r>
      <w:proofErr w:type="spellStart"/>
      <w:r w:rsidRPr="000962A2">
        <w:rPr>
          <w:rFonts w:ascii="Times New Roman" w:eastAsia="Calibri" w:hAnsi="Times New Roman" w:cs="Times New Roman"/>
          <w:sz w:val="24"/>
          <w:szCs w:val="24"/>
        </w:rPr>
        <w:t>несформированность</w:t>
      </w:r>
      <w:proofErr w:type="spellEnd"/>
      <w:r w:rsidRPr="000962A2">
        <w:rPr>
          <w:rFonts w:ascii="Times New Roman" w:eastAsia="Calibri" w:hAnsi="Times New Roman" w:cs="Times New Roman"/>
          <w:sz w:val="24"/>
          <w:szCs w:val="24"/>
        </w:rPr>
        <w:t xml:space="preserve"> функционального базиса письменной речи обусловливают особые проблемы при овладении грамотой;</w:t>
      </w:r>
    </w:p>
    <w:p w:rsidR="001E66F2" w:rsidRPr="000962A2" w:rsidRDefault="001E66F2" w:rsidP="001E66F2">
      <w:pPr>
        <w:numPr>
          <w:ilvl w:val="0"/>
          <w:numId w:val="14"/>
        </w:numPr>
        <w:tabs>
          <w:tab w:val="left" w:pos="1125"/>
          <w:tab w:val="left" w:pos="9781"/>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1E66F2" w:rsidRPr="000962A2" w:rsidRDefault="001E66F2" w:rsidP="001E66F2">
      <w:pPr>
        <w:tabs>
          <w:tab w:val="left" w:pos="1125"/>
          <w:tab w:val="left" w:pos="9781"/>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w:t>
      </w:r>
      <w:r w:rsidRPr="000962A2">
        <w:rPr>
          <w:rFonts w:ascii="Times New Roman" w:eastAsia="Calibri" w:hAnsi="Times New Roman" w:cs="Times New Roman"/>
          <w:sz w:val="24"/>
          <w:szCs w:val="24"/>
        </w:rPr>
        <w:lastRenderedPageBreak/>
        <w:t xml:space="preserve">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0962A2">
        <w:rPr>
          <w:rFonts w:ascii="Times New Roman" w:eastAsia="Calibri" w:hAnsi="Times New Roman" w:cs="Times New Roman"/>
          <w:sz w:val="24"/>
          <w:szCs w:val="24"/>
        </w:rPr>
        <w:t>саморегуляция</w:t>
      </w:r>
      <w:proofErr w:type="spellEnd"/>
      <w:r w:rsidRPr="000962A2">
        <w:rPr>
          <w:rFonts w:ascii="Times New Roman" w:eastAsia="Calibri" w:hAnsi="Times New Roman" w:cs="Times New Roman"/>
          <w:sz w:val="24"/>
          <w:szCs w:val="24"/>
        </w:rPr>
        <w:t xml:space="preserve">. </w:t>
      </w:r>
    </w:p>
    <w:p w:rsidR="001E66F2" w:rsidRPr="000962A2" w:rsidRDefault="001E66F2" w:rsidP="001E66F2">
      <w:pPr>
        <w:spacing w:after="0" w:line="240" w:lineRule="auto"/>
        <w:jc w:val="center"/>
        <w:rPr>
          <w:rFonts w:ascii="Times New Roman" w:eastAsia="Calibri" w:hAnsi="Times New Roman" w:cs="Times New Roman"/>
          <w:b/>
          <w:color w:val="FF0000"/>
          <w:sz w:val="24"/>
          <w:szCs w:val="24"/>
          <w:lang w:eastAsia="ru-RU"/>
        </w:rPr>
      </w:pPr>
    </w:p>
    <w:p w:rsidR="002B36A8" w:rsidRPr="005C032A" w:rsidRDefault="002B36A8" w:rsidP="005C032A">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5-6 лет (ЗПР</w:t>
      </w:r>
      <w:r w:rsidR="005C032A">
        <w:rPr>
          <w:rFonts w:ascii="Times New Roman" w:eastAsia="Calibri" w:hAnsi="Times New Roman" w:cs="Times New Roman"/>
          <w:b/>
          <w:sz w:val="24"/>
          <w:szCs w:val="24"/>
          <w:lang w:eastAsia="ru-RU"/>
        </w:rPr>
        <w:t xml:space="preserve"> с учетом особенностей РАС)</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 xml:space="preserve">Трудности в общении, которые проявляются в потребности сохранения постоянства окружающего мира и стереотипности (бессмысленное, однообразное повторение) фраз, слов, движений, собственного поведения. Попытки разрушить эти стереотипные условия жизни ребенка вызывают у него тревогу, агрессию, либо </w:t>
      </w:r>
      <w:proofErr w:type="spellStart"/>
      <w:r w:rsidRPr="005C032A">
        <w:rPr>
          <w:rFonts w:ascii="PT Sans" w:eastAsia="Times New Roman" w:hAnsi="PT Sans" w:cs="Times New Roman"/>
          <w:sz w:val="23"/>
          <w:szCs w:val="23"/>
          <w:lang w:eastAsia="ru-RU"/>
        </w:rPr>
        <w:t>самоагрессию</w:t>
      </w:r>
      <w:proofErr w:type="spellEnd"/>
      <w:r w:rsidRPr="005C032A">
        <w:rPr>
          <w:rFonts w:ascii="PT Sans" w:eastAsia="Times New Roman" w:hAnsi="PT Sans" w:cs="Times New Roman"/>
          <w:sz w:val="23"/>
          <w:szCs w:val="23"/>
          <w:lang w:eastAsia="ru-RU"/>
        </w:rPr>
        <w:t>;</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 xml:space="preserve">Ребенок не вступает в обычное для его возраста общение. Зрительное внимание чаще избирательно или фрагментарно (частично). Характерна непереносимость взгляда в глаза – «бегающий взгляд». </w:t>
      </w:r>
      <w:proofErr w:type="gramStart"/>
      <w:r w:rsidRPr="005C032A">
        <w:rPr>
          <w:rFonts w:ascii="PT Sans" w:eastAsia="Times New Roman" w:hAnsi="PT Sans" w:cs="Times New Roman"/>
          <w:sz w:val="23"/>
          <w:szCs w:val="23"/>
          <w:lang w:eastAsia="ru-RU"/>
        </w:rPr>
        <w:t>Глаза видят правильно, но ребенок не уделяет этому внимания, смотрит «сквозь людей», «ходит мимо людей» и относится к ним как к неодушевленным носителям отдельных интересующих его свойств; не замечает никого вокруг, не откликается на вопрос, ничего не спрашивает и ни о чем не просит, избегает взгляда в глаза другого человека, часто даже матери;</w:t>
      </w:r>
      <w:proofErr w:type="gramEnd"/>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Выявляются нарушения концентрации (сосредоточения) внимания, его быстрая истощаемость. Бывают резкие колебания активного внимания, когда ребенок практически целиком выключается из ситуации;</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Все виды восприятия сопровождает чувство неприятного</w:t>
      </w:r>
      <w:r>
        <w:rPr>
          <w:rFonts w:ascii="PT Sans" w:eastAsia="Times New Roman" w:hAnsi="PT Sans" w:cs="Times New Roman"/>
          <w:sz w:val="23"/>
          <w:szCs w:val="23"/>
          <w:lang w:eastAsia="ru-RU"/>
        </w:rPr>
        <w:t xml:space="preserve">. </w:t>
      </w:r>
      <w:r w:rsidRPr="005C032A">
        <w:rPr>
          <w:rFonts w:ascii="PT Sans" w:eastAsia="Times New Roman" w:hAnsi="PT Sans" w:cs="Times New Roman"/>
          <w:sz w:val="23"/>
          <w:szCs w:val="23"/>
          <w:lang w:eastAsia="ru-RU"/>
        </w:rPr>
        <w:t>Сначала эта чувствительность приводит к состоянию возбужденности. В дальнейшем внимание ребенка становится трудно привлечь, он не реагирует на обращения. Страхи искажают, деформируют предметность восприятия окружающего мира. Отсюда стремление к сохранению неизменности окружающей обстановки;</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Интеллектуальная недостаточность не является обязательной при раннем детском аутизме. Некоторые дети с ранним детским аутизмом имеют высокий интеллектуальный уровень. Такие дети нередко могут иметь хорошие интеллектуальные возможности, даже быть частично одаренными в различных областях. Однако, для их интеллектуальной деятельности в целом типичны нарушения целенаправленности, затруднения в концентрации внимания;</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Хорошо развита механическая память. Они быстро запоминают большие по объему стихи и рассказы, но плохо понимают их содержание, не умеют пользоваться заученными знаниями на практике;</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Содержание игр монотонно, поведение в них однообразно. Попытки взрослых прервать эти действия, часто безуспешны. Дошкольник не может играть со сверстниками, играет «рядом», но не вместе. Но, в то же время проявляет потребность в совместной игре, играя с детьми, формально следует правилам, с трудом учитывает обратную связь (как эмоциональную, так и сюжетную), чем и раздражают сверстников, а это, в свою очередь, усиливает неуверенность ребенка. Характерно предпочтение манипуляциям с неигровыми предметами, в том числе предметами домашнего обихода, не имеющими игровых функций (чулками, шнурками, ключами, катушками, палочками, бумажками и т.д.). Любимыми являются такие однообразные манипуляции, как пересыпание песка, переливание воды. Ребенок поглощён игрой, т.е. его трудно отвлечь от однообразных игровых действий. Монотонные игры могут продолжаться часами, без малейшего признака утомления;</w:t>
      </w:r>
    </w:p>
    <w:p w:rsidR="005C032A"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 xml:space="preserve">Часто встречаются непроизвольное повторение звуков, слов и фраз, </w:t>
      </w:r>
      <w:proofErr w:type="spellStart"/>
      <w:r w:rsidRPr="005C032A">
        <w:rPr>
          <w:rFonts w:ascii="PT Sans" w:eastAsia="Times New Roman" w:hAnsi="PT Sans" w:cs="Times New Roman"/>
          <w:sz w:val="23"/>
          <w:szCs w:val="23"/>
          <w:lang w:eastAsia="ru-RU"/>
        </w:rPr>
        <w:t>мутизм</w:t>
      </w:r>
      <w:proofErr w:type="spellEnd"/>
      <w:r w:rsidRPr="005C032A">
        <w:rPr>
          <w:rFonts w:ascii="PT Sans" w:eastAsia="Times New Roman" w:hAnsi="PT Sans" w:cs="Times New Roman"/>
          <w:sz w:val="23"/>
          <w:szCs w:val="23"/>
          <w:lang w:eastAsia="ru-RU"/>
        </w:rPr>
        <w:t>. Отсутствие местоимения «я». О себе говорят во втором и в третьем лице;</w:t>
      </w:r>
    </w:p>
    <w:p w:rsidR="002B36A8" w:rsidRPr="005C032A" w:rsidRDefault="005C032A" w:rsidP="005F3550">
      <w:pPr>
        <w:shd w:val="clear" w:color="auto" w:fill="FFFFFF"/>
        <w:spacing w:after="0" w:line="240" w:lineRule="auto"/>
        <w:jc w:val="both"/>
        <w:rPr>
          <w:rFonts w:ascii="PT Sans" w:eastAsia="Times New Roman" w:hAnsi="PT Sans" w:cs="Times New Roman"/>
          <w:sz w:val="23"/>
          <w:szCs w:val="23"/>
          <w:lang w:eastAsia="ru-RU"/>
        </w:rPr>
      </w:pPr>
      <w:r w:rsidRPr="005C032A">
        <w:rPr>
          <w:rFonts w:ascii="PT Sans" w:eastAsia="Times New Roman" w:hAnsi="PT Sans" w:cs="Times New Roman"/>
          <w:sz w:val="23"/>
          <w:szCs w:val="23"/>
          <w:lang w:eastAsia="ru-RU"/>
        </w:rPr>
        <w:t xml:space="preserve">В моторике характерны вычурность движений (особая подпрыгивающая походка, бег на цыпочках, причудливые гримасы и позы). </w:t>
      </w:r>
      <w:proofErr w:type="gramStart"/>
      <w:r w:rsidRPr="005C032A">
        <w:rPr>
          <w:rFonts w:ascii="PT Sans" w:eastAsia="Times New Roman" w:hAnsi="PT Sans" w:cs="Times New Roman"/>
          <w:sz w:val="23"/>
          <w:szCs w:val="23"/>
          <w:lang w:eastAsia="ru-RU"/>
        </w:rPr>
        <w:t>Движения лишены детской пластичности, неуклюжи, угловаты, замедленны, плохо координированы, производят впечатление «деревянных», марионеточных.</w:t>
      </w:r>
      <w:proofErr w:type="gramEnd"/>
      <w:r w:rsidRPr="005C032A">
        <w:rPr>
          <w:rFonts w:ascii="PT Sans" w:eastAsia="Times New Roman" w:hAnsi="PT Sans" w:cs="Times New Roman"/>
          <w:sz w:val="23"/>
          <w:szCs w:val="23"/>
          <w:lang w:eastAsia="ru-RU"/>
        </w:rPr>
        <w:t xml:space="preserve"> Медлительность сочетается с импульсивностью (внешне ничем не мотивированные, неожиданные для окружающих движения: внезапно вздрагивает, вырывается и бежит, бесцельно хватает и бросает предметы, вдруг кусает кого-либо или ударяет без повода), склонность к гримасничанью, н</w:t>
      </w:r>
      <w:r>
        <w:rPr>
          <w:rFonts w:ascii="PT Sans" w:eastAsia="Times New Roman" w:hAnsi="PT Sans" w:cs="Times New Roman"/>
          <w:sz w:val="23"/>
          <w:szCs w:val="23"/>
          <w:lang w:eastAsia="ru-RU"/>
        </w:rPr>
        <w:t>еожиданным и своеобразным</w:t>
      </w:r>
    </w:p>
    <w:p w:rsidR="002B36A8" w:rsidRPr="005C032A" w:rsidRDefault="002B36A8" w:rsidP="002B36A8">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6-7 лет (ЗПР)</w:t>
      </w:r>
    </w:p>
    <w:p w:rsidR="001E66F2" w:rsidRPr="000962A2" w:rsidRDefault="001E66F2" w:rsidP="001E66F2">
      <w:pPr>
        <w:tabs>
          <w:tab w:val="left" w:pos="1549"/>
        </w:tabs>
        <w:spacing w:after="0" w:line="240" w:lineRule="auto"/>
        <w:jc w:val="both"/>
        <w:rPr>
          <w:rFonts w:ascii="Times New Roman" w:eastAsia="Calibri" w:hAnsi="Times New Roman" w:cs="Times New Roman"/>
          <w:b/>
          <w:sz w:val="24"/>
          <w:szCs w:val="24"/>
          <w:lang w:eastAsia="ru-RU"/>
        </w:rPr>
      </w:pPr>
      <w:r w:rsidRPr="000962A2">
        <w:rPr>
          <w:rFonts w:ascii="Times New Roman" w:eastAsia="Calibri" w:hAnsi="Times New Roman" w:cs="Times New Roman"/>
          <w:sz w:val="24"/>
          <w:szCs w:val="24"/>
        </w:rPr>
        <w:t xml:space="preserve">У детей с задержкой психического развития, как правило, нет грубых нарушений осанки, ходьбы, бега, прыжков. </w:t>
      </w:r>
      <w:proofErr w:type="gramStart"/>
      <w:r w:rsidRPr="000962A2">
        <w:rPr>
          <w:rFonts w:ascii="Times New Roman" w:eastAsia="Calibri" w:hAnsi="Times New Roman" w:cs="Times New Roman"/>
          <w:sz w:val="24"/>
          <w:szCs w:val="24"/>
        </w:rPr>
        <w:t xml:space="preserve">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w:t>
      </w:r>
      <w:r w:rsidRPr="000962A2">
        <w:rPr>
          <w:rFonts w:ascii="Times New Roman" w:eastAsia="Calibri" w:hAnsi="Times New Roman" w:cs="Times New Roman"/>
          <w:sz w:val="24"/>
          <w:szCs w:val="24"/>
        </w:rPr>
        <w:lastRenderedPageBreak/>
        <w:t>движений частей тела и др. сохраняются.</w:t>
      </w:r>
      <w:proofErr w:type="gramEnd"/>
      <w:r w:rsidRPr="000962A2">
        <w:rPr>
          <w:rFonts w:ascii="Times New Roman" w:eastAsia="Calibri" w:hAnsi="Times New Roman" w:cs="Times New Roman"/>
          <w:sz w:val="24"/>
          <w:szCs w:val="24"/>
        </w:rPr>
        <w:t xml:space="preserve"> Потребность в двигательной активности проявляют все, а стремление к ее удовлетворению большинство. У большинства детей, посещающих дошкольное отделение,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отсталостью появляется </w:t>
      </w:r>
      <w:proofErr w:type="spellStart"/>
      <w:r w:rsidRPr="000962A2">
        <w:rPr>
          <w:rFonts w:ascii="Times New Roman" w:eastAsia="Calibri" w:hAnsi="Times New Roman" w:cs="Times New Roman"/>
          <w:sz w:val="24"/>
          <w:szCs w:val="24"/>
        </w:rPr>
        <w:t>внеситуативно</w:t>
      </w:r>
      <w:proofErr w:type="spellEnd"/>
      <w:r w:rsidRPr="000962A2">
        <w:rPr>
          <w:rFonts w:ascii="Times New Roman" w:eastAsia="Calibri" w:hAnsi="Times New Roman" w:cs="Times New Roman"/>
          <w:sz w:val="24"/>
          <w:szCs w:val="24"/>
        </w:rPr>
        <w:t xml:space="preserve">-познавательная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Несмотря на незначительные нарушения мелкой моторики, дети владеют элементарными навыками рисования карандашом, фломастером. Относительно </w:t>
      </w:r>
      <w:proofErr w:type="gramStart"/>
      <w:r w:rsidRPr="000962A2">
        <w:rPr>
          <w:rFonts w:ascii="Times New Roman" w:eastAsia="Calibri" w:hAnsi="Times New Roman" w:cs="Times New Roman"/>
          <w:sz w:val="24"/>
          <w:szCs w:val="24"/>
        </w:rPr>
        <w:t>самостоятельны</w:t>
      </w:r>
      <w:proofErr w:type="gramEnd"/>
      <w:r w:rsidRPr="000962A2">
        <w:rPr>
          <w:rFonts w:ascii="Times New Roman" w:eastAsia="Calibri" w:hAnsi="Times New Roman" w:cs="Times New Roman"/>
          <w:sz w:val="24"/>
          <w:szCs w:val="24"/>
        </w:rPr>
        <w:t xml:space="preserve"> в элементарном самообслуживании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 - двигательной координации и сенсомоторной интеграции - невысокое качество выполняемых действий и их результатов</w:t>
      </w:r>
    </w:p>
    <w:p w:rsidR="001E66F2" w:rsidRPr="000962A2" w:rsidRDefault="001E66F2" w:rsidP="00A61C65">
      <w:pPr>
        <w:tabs>
          <w:tab w:val="left" w:pos="1549"/>
        </w:tabs>
        <w:spacing w:after="0" w:line="240" w:lineRule="auto"/>
        <w:rPr>
          <w:rFonts w:ascii="Times New Roman" w:eastAsia="Calibri" w:hAnsi="Times New Roman" w:cs="Times New Roman"/>
          <w:b/>
          <w:sz w:val="24"/>
          <w:szCs w:val="24"/>
          <w:lang w:eastAsia="ru-RU"/>
        </w:rPr>
      </w:pPr>
    </w:p>
    <w:p w:rsidR="001E66F2" w:rsidRPr="000962A2" w:rsidRDefault="00BF24B9" w:rsidP="001E0A3C">
      <w:pPr>
        <w:pStyle w:val="a3"/>
        <w:shd w:val="clear" w:color="auto" w:fill="FFFFFF"/>
        <w:spacing w:before="0" w:beforeAutospacing="0" w:after="0" w:afterAutospacing="0"/>
        <w:jc w:val="both"/>
      </w:pPr>
      <w:r w:rsidRPr="000962A2">
        <w:t>Особенности развития детей с задержкой психического развития</w:t>
      </w:r>
      <w:proofErr w:type="gramStart"/>
      <w:r w:rsidRPr="000962A2">
        <w:t xml:space="preserve"> </w:t>
      </w:r>
      <w:r w:rsidR="001E66F2" w:rsidRPr="000962A2">
        <w:t>:</w:t>
      </w:r>
      <w:proofErr w:type="gramEnd"/>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Внимание неустойчивое, рассеянное, плохо концентрируемое, кратковременное. Снижается при умственной и физической нагрузке</w:t>
      </w:r>
      <w:r w:rsidRPr="000962A2">
        <w:t>.</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Недостаточная прочность запоминания, кратковременность. Таким детям требуется постоянное подкрепление, повторение</w:t>
      </w:r>
      <w:r w:rsidRPr="000962A2">
        <w:t>.</w:t>
      </w:r>
      <w:r w:rsidR="00BF24B9" w:rsidRPr="000962A2">
        <w:t xml:space="preserve"> </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Наблюдается </w:t>
      </w:r>
      <w:proofErr w:type="gramStart"/>
      <w:r w:rsidR="00BF24B9" w:rsidRPr="000962A2">
        <w:t>недостаточная</w:t>
      </w:r>
      <w:proofErr w:type="gramEnd"/>
      <w:r w:rsidR="00BF24B9" w:rsidRPr="000962A2">
        <w:t xml:space="preserve"> </w:t>
      </w:r>
      <w:proofErr w:type="spellStart"/>
      <w:r w:rsidR="00BF24B9" w:rsidRPr="000962A2">
        <w:t>сформированность</w:t>
      </w:r>
      <w:proofErr w:type="spellEnd"/>
      <w:r w:rsidR="00BF24B9" w:rsidRPr="000962A2">
        <w:t xml:space="preserve"> таких мыслительных процессов как синтез, анализ, сравнение, обобщение</w:t>
      </w:r>
      <w:r w:rsidRPr="000962A2">
        <w:t>.</w:t>
      </w:r>
    </w:p>
    <w:p w:rsidR="001E66F2" w:rsidRPr="000962A2" w:rsidRDefault="00BF24B9" w:rsidP="001E0A3C">
      <w:pPr>
        <w:pStyle w:val="a3"/>
        <w:shd w:val="clear" w:color="auto" w:fill="FFFFFF"/>
        <w:spacing w:before="0" w:beforeAutospacing="0" w:after="0" w:afterAutospacing="0"/>
        <w:jc w:val="both"/>
      </w:pPr>
      <w:r w:rsidRPr="000962A2">
        <w:t xml:space="preserve"> </w:t>
      </w:r>
      <w:r w:rsidR="001E66F2" w:rsidRPr="000962A2">
        <w:t>-</w:t>
      </w:r>
      <w:r w:rsidRPr="000962A2">
        <w:t>Дети испытывают трудности в выделении главных, существенных признаков предметов и явлений, а второстепенные признаки замечают быстрее, иногда «застревают» на этом</w:t>
      </w:r>
      <w:r w:rsidR="001E66F2" w:rsidRPr="000962A2">
        <w:t>.</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У большинства детей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w:t>
      </w:r>
    </w:p>
    <w:p w:rsidR="001E66F2" w:rsidRPr="000962A2" w:rsidRDefault="00BF24B9" w:rsidP="001E0A3C">
      <w:pPr>
        <w:pStyle w:val="a3"/>
        <w:shd w:val="clear" w:color="auto" w:fill="FFFFFF"/>
        <w:spacing w:before="0" w:beforeAutospacing="0" w:after="0" w:afterAutospacing="0"/>
        <w:jc w:val="both"/>
      </w:pPr>
      <w:r w:rsidRPr="000962A2">
        <w:t>Всё это сказывается на снижении обучаемости ребенка</w:t>
      </w:r>
      <w:r w:rsidR="001E66F2" w:rsidRPr="000962A2">
        <w:t>.</w:t>
      </w:r>
    </w:p>
    <w:p w:rsidR="001E66F2" w:rsidRPr="000962A2" w:rsidRDefault="00BF24B9" w:rsidP="001E0A3C">
      <w:pPr>
        <w:pStyle w:val="a3"/>
        <w:shd w:val="clear" w:color="auto" w:fill="FFFFFF"/>
        <w:spacing w:before="0" w:beforeAutospacing="0" w:after="0" w:afterAutospacing="0"/>
        <w:jc w:val="both"/>
      </w:pPr>
      <w:r w:rsidRPr="000962A2">
        <w:t xml:space="preserve"> </w:t>
      </w:r>
      <w:r w:rsidR="001E66F2" w:rsidRPr="000962A2">
        <w:t>-</w:t>
      </w:r>
      <w:r w:rsidRPr="000962A2">
        <w:t xml:space="preserve">Эмоционально-волевая незрелость сочетается с негрубыми нарушениями познавательной деятельности, речи, повышенной истощаемостью и </w:t>
      </w:r>
      <w:proofErr w:type="spellStart"/>
      <w:r w:rsidRPr="000962A2">
        <w:t>пресыщаемостью</w:t>
      </w:r>
      <w:proofErr w:type="spellEnd"/>
      <w:r w:rsidRPr="000962A2">
        <w:t xml:space="preserve"> активности внимания. У детей ослаблен </w:t>
      </w:r>
      <w:proofErr w:type="gramStart"/>
      <w:r w:rsidRPr="000962A2">
        <w:t>контроль</w:t>
      </w:r>
      <w:proofErr w:type="gramEnd"/>
      <w:r w:rsidRPr="000962A2">
        <w:t xml:space="preserve"> и регуляция деятельности </w:t>
      </w:r>
      <w:r w:rsidRPr="000962A2">
        <w:sym w:font="Symbol" w:char="F0D8"/>
      </w:r>
      <w:r w:rsidRPr="000962A2">
        <w:t xml:space="preserve"> Нарушения речи при задержке </w:t>
      </w:r>
      <w:r w:rsidRPr="000962A2">
        <w:lastRenderedPageBreak/>
        <w:t>психического развития носят системный характер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и входят в структуру дефекта. Дети имеют ограниченный словарный запас, плохо понимают содержание рассказа со скрытым смыслом</w:t>
      </w:r>
      <w:r w:rsidR="001E66F2" w:rsidRPr="000962A2">
        <w:t>.</w:t>
      </w:r>
      <w:r w:rsidRPr="000962A2">
        <w:t xml:space="preserve"> Задержка психического развития (ЗПР)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w:t>
      </w:r>
    </w:p>
    <w:p w:rsidR="001E0A3C" w:rsidRPr="000962A2" w:rsidRDefault="00BF24B9" w:rsidP="001E0A3C">
      <w:pPr>
        <w:pStyle w:val="a3"/>
        <w:shd w:val="clear" w:color="auto" w:fill="FFFFFF"/>
        <w:spacing w:before="0" w:beforeAutospacing="0" w:after="0" w:afterAutospacing="0"/>
        <w:jc w:val="both"/>
      </w:pPr>
      <w:r w:rsidRPr="000962A2">
        <w:t xml:space="preserve">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Своеобразна речь детей. Негрубое недоразвитие речи может проявляться в нарушениях звукопроизношения, бедности и недостаточной </w:t>
      </w:r>
      <w:proofErr w:type="spellStart"/>
      <w:r w:rsidRPr="000962A2">
        <w:t>дифференцированности</w:t>
      </w:r>
      <w:proofErr w:type="spellEnd"/>
      <w:r w:rsidRPr="000962A2">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EF61C0" w:rsidRPr="000962A2" w:rsidRDefault="00E52B77" w:rsidP="008D1106">
      <w:pPr>
        <w:pStyle w:val="a3"/>
        <w:shd w:val="clear" w:color="auto" w:fill="FFFFFF"/>
        <w:spacing w:before="0" w:beforeAutospacing="0" w:after="0" w:afterAutospacing="0"/>
        <w:jc w:val="both"/>
        <w:rPr>
          <w:b/>
        </w:rPr>
      </w:pPr>
      <w:r w:rsidRPr="000962A2">
        <w:rPr>
          <w:b/>
        </w:rPr>
        <w:t xml:space="preserve"> </w:t>
      </w:r>
    </w:p>
    <w:p w:rsidR="005B25A7" w:rsidRPr="000962A2" w:rsidRDefault="005B25A7" w:rsidP="005B25A7">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1.7.Особенности осуществления образовательного процесса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Организация образовательного процесса включает в себя следующие направления:</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1. Создание предметно-развивающей среды, способствующей всестороннему развитию личности ребенка.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2. Организация педагогического процесса в соответствии с требованиями государственного образовательного стандарта, программ, реализуемых в  детском саду и социального заказа.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3. Формирование в образовательном процессе всесторонне развитой творческой личности ребенка.</w:t>
      </w:r>
    </w:p>
    <w:p w:rsidR="005B25A7" w:rsidRPr="000962A2" w:rsidRDefault="005B25A7" w:rsidP="007861B5">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hAnsi="Times New Roman" w:cs="Times New Roman"/>
          <w:sz w:val="24"/>
          <w:szCs w:val="24"/>
        </w:rPr>
        <w:t xml:space="preserve">4. Обеспечение самореализации детей в разных видах деятельности (познавательной, речевой, музыкальной, изобразительной </w:t>
      </w:r>
      <w:proofErr w:type="spellStart"/>
      <w:r w:rsidRPr="000962A2">
        <w:rPr>
          <w:rFonts w:ascii="Times New Roman" w:hAnsi="Times New Roman" w:cs="Times New Roman"/>
          <w:sz w:val="24"/>
          <w:szCs w:val="24"/>
        </w:rPr>
        <w:t>и.т.д</w:t>
      </w:r>
      <w:proofErr w:type="spellEnd"/>
      <w:r w:rsidRPr="000962A2">
        <w:rPr>
          <w:rFonts w:ascii="Times New Roman" w:hAnsi="Times New Roman" w:cs="Times New Roman"/>
          <w:sz w:val="24"/>
          <w:szCs w:val="24"/>
        </w:rPr>
        <w:t>.)</w:t>
      </w:r>
    </w:p>
    <w:p w:rsidR="005B25A7" w:rsidRPr="000962A2" w:rsidRDefault="005B25A7" w:rsidP="007861B5">
      <w:pPr>
        <w:pStyle w:val="a3"/>
        <w:spacing w:before="0" w:beforeAutospacing="0" w:after="0" w:afterAutospacing="0"/>
        <w:jc w:val="both"/>
      </w:pPr>
      <w:r w:rsidRPr="000962A2">
        <w:t>5. Развитие социального и правового сознания у детей. Соответствует принципу развивающего обучения, целью которого является развитие ребенка;</w:t>
      </w:r>
    </w:p>
    <w:p w:rsidR="005B25A7" w:rsidRPr="000962A2" w:rsidRDefault="005B25A7" w:rsidP="007861B5">
      <w:pPr>
        <w:pStyle w:val="a3"/>
        <w:spacing w:before="0" w:beforeAutospacing="0" w:after="0" w:afterAutospacing="0"/>
        <w:jc w:val="both"/>
      </w:pPr>
      <w:r w:rsidRPr="000962A2">
        <w:t xml:space="preserve">В соответствии с современной научной концепцией о признании </w:t>
      </w:r>
      <w:proofErr w:type="spellStart"/>
      <w:r w:rsidRPr="000962A2">
        <w:t>самоценности</w:t>
      </w:r>
      <w:proofErr w:type="spellEnd"/>
      <w:r w:rsidRPr="000962A2">
        <w:t xml:space="preserve"> дошкольного периода на первый план выдвигается развивающая функция образования, обеспечивающая становление личности ребенка и раскрывающая функции образования, а также его индивидуальные особенности.</w:t>
      </w:r>
    </w:p>
    <w:p w:rsidR="005B25A7" w:rsidRPr="000962A2" w:rsidRDefault="005B25A7" w:rsidP="007861B5">
      <w:pPr>
        <w:spacing w:after="0" w:line="240" w:lineRule="auto"/>
        <w:ind w:right="317"/>
        <w:jc w:val="both"/>
        <w:rPr>
          <w:rFonts w:ascii="Times New Roman" w:eastAsia="Calibri" w:hAnsi="Times New Roman" w:cs="Times New Roman"/>
          <w:color w:val="000000"/>
          <w:sz w:val="24"/>
          <w:szCs w:val="24"/>
          <w:lang w:eastAsia="ru-RU"/>
        </w:rPr>
      </w:pPr>
      <w:r w:rsidRPr="000962A2">
        <w:rPr>
          <w:rFonts w:ascii="Times New Roman" w:eastAsia="Calibri" w:hAnsi="Times New Roman" w:cs="Times New Roman"/>
          <w:sz w:val="24"/>
          <w:szCs w:val="24"/>
          <w:lang w:eastAsia="ru-RU"/>
        </w:rPr>
        <w:t>В группе компенсирующей направленности образовательная деятельность осуществляется в соответствии с адаптированной основной образовательной программой для детей с  ЗПР и РАС.</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Образовательная нагрузка регламентирована:2 раза в неделю (заняти</w:t>
      </w:r>
      <w:r w:rsidR="00485FDA" w:rsidRPr="000962A2">
        <w:rPr>
          <w:rFonts w:ascii="Times New Roman" w:eastAsia="Calibri" w:hAnsi="Times New Roman" w:cs="Times New Roman"/>
          <w:sz w:val="24"/>
          <w:szCs w:val="24"/>
          <w:lang w:eastAsia="ru-RU"/>
        </w:rPr>
        <w:t>е  с ребёнком  4-5 лет</w:t>
      </w:r>
      <w:r w:rsidRPr="000962A2">
        <w:rPr>
          <w:rFonts w:ascii="Times New Roman" w:eastAsia="Calibri" w:hAnsi="Times New Roman" w:cs="Times New Roman"/>
          <w:sz w:val="24"/>
          <w:szCs w:val="24"/>
          <w:lang w:eastAsia="ru-RU"/>
        </w:rPr>
        <w:t>)</w:t>
      </w:r>
      <w:r w:rsidR="00485FDA" w:rsidRPr="000962A2">
        <w:rPr>
          <w:rFonts w:ascii="Times New Roman" w:eastAsia="Calibri" w:hAnsi="Times New Roman" w:cs="Times New Roman"/>
          <w:sz w:val="24"/>
          <w:szCs w:val="24"/>
          <w:lang w:eastAsia="ru-RU"/>
        </w:rPr>
        <w:t>, 2 раза в неделю -1 занятие+1инд. работ</w:t>
      </w:r>
      <w:proofErr w:type="gramStart"/>
      <w:r w:rsidR="00485FDA" w:rsidRPr="000962A2">
        <w:rPr>
          <w:rFonts w:ascii="Times New Roman" w:eastAsia="Calibri" w:hAnsi="Times New Roman" w:cs="Times New Roman"/>
          <w:sz w:val="24"/>
          <w:szCs w:val="24"/>
          <w:lang w:eastAsia="ru-RU"/>
        </w:rPr>
        <w:t>а(</w:t>
      </w:r>
      <w:proofErr w:type="gramEnd"/>
      <w:r w:rsidR="00485FDA" w:rsidRPr="000962A2">
        <w:rPr>
          <w:rFonts w:ascii="Times New Roman" w:eastAsia="Calibri" w:hAnsi="Times New Roman" w:cs="Times New Roman"/>
          <w:sz w:val="24"/>
          <w:szCs w:val="24"/>
          <w:lang w:eastAsia="ru-RU"/>
        </w:rPr>
        <w:t>занятие  с детьми  5-6 лет),</w:t>
      </w:r>
      <w:r w:rsidRPr="000962A2">
        <w:rPr>
          <w:rFonts w:ascii="Times New Roman" w:eastAsia="Calibri" w:hAnsi="Times New Roman" w:cs="Times New Roman"/>
          <w:sz w:val="24"/>
          <w:szCs w:val="24"/>
          <w:lang w:eastAsia="ru-RU"/>
        </w:rPr>
        <w:t>.</w:t>
      </w:r>
      <w:r w:rsidR="00485FDA" w:rsidRPr="000962A2">
        <w:rPr>
          <w:rFonts w:ascii="Times New Roman" w:eastAsia="Calibri" w:hAnsi="Times New Roman" w:cs="Times New Roman"/>
          <w:sz w:val="24"/>
          <w:szCs w:val="24"/>
          <w:lang w:eastAsia="ru-RU"/>
        </w:rPr>
        <w:t xml:space="preserve"> </w:t>
      </w:r>
      <w:r w:rsidR="008D1106" w:rsidRPr="000962A2">
        <w:rPr>
          <w:rFonts w:ascii="Times New Roman" w:eastAsia="Calibri" w:hAnsi="Times New Roman" w:cs="Times New Roman"/>
          <w:sz w:val="24"/>
          <w:szCs w:val="24"/>
          <w:lang w:eastAsia="ru-RU"/>
        </w:rPr>
        <w:t>2</w:t>
      </w:r>
      <w:r w:rsidR="00485FDA" w:rsidRPr="000962A2">
        <w:rPr>
          <w:rFonts w:ascii="Times New Roman" w:eastAsia="Calibri" w:hAnsi="Times New Roman" w:cs="Times New Roman"/>
          <w:sz w:val="24"/>
          <w:szCs w:val="24"/>
          <w:lang w:eastAsia="ru-RU"/>
        </w:rPr>
        <w:t xml:space="preserve"> раз в неделю (занятие  с ребёнком  6-7 лет) </w:t>
      </w:r>
      <w:r w:rsidRPr="000962A2">
        <w:rPr>
          <w:rFonts w:ascii="Times New Roman" w:eastAsia="Calibri" w:hAnsi="Times New Roman" w:cs="Times New Roman"/>
          <w:sz w:val="24"/>
          <w:szCs w:val="24"/>
          <w:lang w:eastAsia="ru-RU"/>
        </w:rPr>
        <w:t xml:space="preserve"> </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Корректировка образовательного маршрута осуществляется в соответствии с индивидуальным развитием ребенка. </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Динамика отслеживается в группе компенсирующего вида 3 раза в год. При осуществлении образовательной деятельности учитывается состояние здоровье ребенка, его самочувствие.</w:t>
      </w:r>
    </w:p>
    <w:p w:rsidR="002B36A8" w:rsidRDefault="002B36A8" w:rsidP="00485FDA">
      <w:pPr>
        <w:tabs>
          <w:tab w:val="left" w:pos="1549"/>
        </w:tabs>
        <w:spacing w:after="0" w:line="240" w:lineRule="auto"/>
        <w:rPr>
          <w:rFonts w:ascii="Times New Roman" w:eastAsia="Calibri" w:hAnsi="Times New Roman" w:cs="Times New Roman"/>
          <w:b/>
          <w:sz w:val="24"/>
          <w:szCs w:val="24"/>
          <w:lang w:eastAsia="ru-RU"/>
        </w:rPr>
      </w:pPr>
    </w:p>
    <w:p w:rsidR="00485FDA" w:rsidRPr="000962A2" w:rsidRDefault="00485FDA" w:rsidP="00485FDA">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1.8.Планируемые результаты освоения Программы</w:t>
      </w:r>
    </w:p>
    <w:p w:rsidR="00485FDA" w:rsidRPr="000962A2" w:rsidRDefault="00485FDA" w:rsidP="00485FDA">
      <w:pPr>
        <w:spacing w:after="0" w:line="240" w:lineRule="auto"/>
        <w:jc w:val="center"/>
        <w:rPr>
          <w:rFonts w:ascii="Times New Roman" w:eastAsia="Calibri" w:hAnsi="Times New Roman" w:cs="Times New Roman"/>
          <w:b/>
          <w:sz w:val="24"/>
          <w:szCs w:val="24"/>
          <w:lang w:eastAsia="ru-RU"/>
        </w:rPr>
      </w:pP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3"/>
          <w:color w:val="000000"/>
        </w:rPr>
        <w:t>Планируемые результаты освоения Программы предусмотрены в ряде целевых ориентиров.</w:t>
      </w: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9"/>
          <w:b/>
          <w:bCs/>
          <w:color w:val="000000"/>
        </w:rPr>
        <w:t>1.8.1. Целевые ориентиры освоения Программы детьми с ЗПР (1 этап обучения)</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lastRenderedPageBreak/>
        <w:t>Речевое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xml:space="preserve">- способен к устойчивому эмоциональному контакту </w:t>
      </w:r>
      <w:proofErr w:type="gramStart"/>
      <w:r w:rsidRPr="000962A2">
        <w:rPr>
          <w:rStyle w:val="c3"/>
          <w:color w:val="000000"/>
        </w:rPr>
        <w:t>со</w:t>
      </w:r>
      <w:proofErr w:type="gramEnd"/>
      <w:r w:rsidRPr="000962A2">
        <w:rPr>
          <w:rStyle w:val="c3"/>
          <w:color w:val="000000"/>
        </w:rPr>
        <w:t xml:space="preserve"> взрослым и сверстниками;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проявляет речевую активность, способность взаимодействовать с окружающими, желание общаться с помощью слова и жеста;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понимает названия предметов, действий, встречающихся в повседневной речи;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понимает и выполняет элементарные словесные инструкции;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различает лексические значения слов и грамматических форм слова;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-называет действия, предметы, изображенные на картинке, участвует в элементарном диалоге (отвечает на вопросы после прочтения сказки, используя слова, которые могут добавляться жестами);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xml:space="preserve">- воспроизводит </w:t>
      </w:r>
      <w:proofErr w:type="spellStart"/>
      <w:r w:rsidRPr="000962A2">
        <w:rPr>
          <w:rStyle w:val="c3"/>
          <w:color w:val="000000"/>
        </w:rPr>
        <w:t>звукослоговую</w:t>
      </w:r>
      <w:proofErr w:type="spellEnd"/>
      <w:r w:rsidRPr="000962A2">
        <w:rPr>
          <w:rStyle w:val="c3"/>
          <w:color w:val="000000"/>
        </w:rPr>
        <w:t xml:space="preserve"> структуру двухсложных слов, состоящих из открытых, закрытых слогов, с ударением на гласном звуке.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t>Социально-коммуникативное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пытается соблюдать в игре элементарные правила;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проявляет интерес к действиям других детей, может им подражать;</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ориентируется на просьбы и требования взрослого (убрать игрушки, помочь сверстнику, поделиться игрушками и т.п.);</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замечает несоответствие поведения других детей требованиям взрослого;</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xml:space="preserve">- может заниматься, не отвлекаясь в течение </w:t>
      </w:r>
      <w:proofErr w:type="gramStart"/>
      <w:r w:rsidRPr="000962A2">
        <w:rPr>
          <w:rStyle w:val="c3"/>
          <w:color w:val="000000"/>
        </w:rPr>
        <w:t>пяти-десяти</w:t>
      </w:r>
      <w:proofErr w:type="gramEnd"/>
      <w:r w:rsidRPr="000962A2">
        <w:rPr>
          <w:rStyle w:val="c3"/>
          <w:color w:val="000000"/>
        </w:rPr>
        <w:t xml:space="preserve"> минут;</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xml:space="preserve">- обладает элементарными представлениями о родственных отношениях в семье и </w:t>
      </w:r>
      <w:proofErr w:type="gramStart"/>
      <w:r w:rsidRPr="000962A2">
        <w:rPr>
          <w:rStyle w:val="c3"/>
          <w:color w:val="000000"/>
        </w:rPr>
        <w:t>о</w:t>
      </w:r>
      <w:proofErr w:type="gramEnd"/>
      <w:r w:rsidRPr="000962A2">
        <w:rPr>
          <w:rStyle w:val="c3"/>
          <w:color w:val="000000"/>
        </w:rPr>
        <w:t xml:space="preserve"> своей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социальной роли: сын (дочка), внук (внучка), брат (сестра);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xml:space="preserve">- </w:t>
      </w:r>
      <w:proofErr w:type="gramStart"/>
      <w:r w:rsidRPr="000962A2">
        <w:rPr>
          <w:rStyle w:val="c3"/>
          <w:color w:val="000000"/>
        </w:rPr>
        <w:t>выражает интерес</w:t>
      </w:r>
      <w:proofErr w:type="gramEnd"/>
      <w:r w:rsidRPr="000962A2">
        <w:rPr>
          <w:rStyle w:val="c3"/>
          <w:color w:val="000000"/>
        </w:rPr>
        <w:t xml:space="preserve"> и проявляет внимание к различным эмоциональным состояниям человека;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элементарные орудийные действия в процессе самообслуживания.</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t>Познавательное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составляет схематическое изображение из двух-трех частей;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-создает предметные конструкции из двух-четырех деталей;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показывает по словесной инструкции и может назвать два-четыре основных цвета и две-три формы;</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выбирает из трех предметов разной величины «самый большой</w:t>
      </w:r>
      <w:proofErr w:type="gramStart"/>
      <w:r w:rsidRPr="000962A2">
        <w:rPr>
          <w:rStyle w:val="c3"/>
          <w:color w:val="000000"/>
        </w:rPr>
        <w:t>»(</w:t>
      </w:r>
      <w:proofErr w:type="gramEnd"/>
      <w:r w:rsidRPr="000962A2">
        <w:rPr>
          <w:rStyle w:val="c3"/>
          <w:color w:val="000000"/>
        </w:rPr>
        <w:t>«самый маленький»);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постройку из трех-четырех кубиков по образцу, показанному взрослым;</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воспринимает и запоминает инструкцию из трех-четырех слов;</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использует в игре предметы-заместители по подражанию;</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усваивает элементарные сведения о мире людей и рукотворных материалах;</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моделирования различных действий, направленных на воспроизведение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считает с соблюдением принципа «один к одному» (в доступных пределах счета), обозначает итог счета;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lastRenderedPageBreak/>
        <w:t>- знает реальные явления и их изображения: контрастные времена года (лето и зима) и части суток (день и ночь);</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когнитивными предпосылками различных видов деятельности.</w:t>
      </w:r>
    </w:p>
    <w:p w:rsidR="005F3550" w:rsidRDefault="005F3550" w:rsidP="00485FDA">
      <w:pPr>
        <w:pStyle w:val="c0"/>
        <w:shd w:val="clear" w:color="auto" w:fill="FFFFFF"/>
        <w:spacing w:before="0" w:beforeAutospacing="0" w:after="0" w:afterAutospacing="0"/>
        <w:jc w:val="both"/>
        <w:rPr>
          <w:rStyle w:val="c9"/>
          <w:b/>
          <w:bCs/>
          <w:color w:val="000000"/>
        </w:rPr>
      </w:pP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9"/>
          <w:b/>
          <w:bCs/>
          <w:color w:val="000000"/>
        </w:rPr>
        <w:t xml:space="preserve">1.8.1. Целевые ориентиры </w:t>
      </w:r>
      <w:r w:rsidR="007C55BF" w:rsidRPr="000962A2">
        <w:rPr>
          <w:rStyle w:val="c9"/>
          <w:b/>
          <w:bCs/>
          <w:color w:val="000000"/>
        </w:rPr>
        <w:t xml:space="preserve"> на этапе завершения </w:t>
      </w:r>
      <w:r w:rsidRPr="000962A2">
        <w:rPr>
          <w:rStyle w:val="c9"/>
          <w:b/>
          <w:bCs/>
          <w:color w:val="000000"/>
        </w:rPr>
        <w:t xml:space="preserve">освоения Программы </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proofErr w:type="gramStart"/>
      <w:r w:rsidRPr="000962A2">
        <w:rPr>
          <w:rFonts w:ascii="Times New Roman" w:eastAsia="Times New Roman"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0962A2">
        <w:rPr>
          <w:rFonts w:ascii="Times New Roman" w:eastAsia="Times New Roman" w:hAnsi="Times New Roman" w:cs="Times New Roman"/>
          <w:color w:val="000000"/>
          <w:sz w:val="24"/>
          <w:szCs w:val="24"/>
          <w:lang w:eastAsia="ru-RU"/>
        </w:rPr>
        <w:t xml:space="preserve"> Умеет выражать и отстаивать свою позицию по разным вопросам.</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xml:space="preserve">• </w:t>
      </w:r>
      <w:proofErr w:type="gramStart"/>
      <w:r w:rsidRPr="000962A2">
        <w:rPr>
          <w:rFonts w:ascii="Times New Roman" w:eastAsia="Times New Roman" w:hAnsi="Times New Roman" w:cs="Times New Roman"/>
          <w:color w:val="000000"/>
          <w:sz w:val="24"/>
          <w:szCs w:val="24"/>
          <w:lang w:eastAsia="ru-RU"/>
        </w:rPr>
        <w:t>Способен</w:t>
      </w:r>
      <w:proofErr w:type="gramEnd"/>
      <w:r w:rsidRPr="000962A2">
        <w:rPr>
          <w:rFonts w:ascii="Times New Roman" w:eastAsia="Times New Roman"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xml:space="preserve">• Проявляет </w:t>
      </w:r>
      <w:proofErr w:type="spellStart"/>
      <w:r w:rsidRPr="000962A2">
        <w:rPr>
          <w:rFonts w:ascii="Times New Roman" w:eastAsia="Times New Roman" w:hAnsi="Times New Roman" w:cs="Times New Roman"/>
          <w:color w:val="000000"/>
          <w:sz w:val="24"/>
          <w:szCs w:val="24"/>
          <w:lang w:eastAsia="ru-RU"/>
        </w:rPr>
        <w:t>эмпатию</w:t>
      </w:r>
      <w:proofErr w:type="spellEnd"/>
      <w:r w:rsidRPr="000962A2">
        <w:rPr>
          <w:rFonts w:ascii="Times New Roman" w:eastAsia="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умение слышать других и стремление быть понятым другими.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962A2">
        <w:rPr>
          <w:rFonts w:ascii="Times New Roman" w:eastAsia="Times New Roman" w:hAnsi="Times New Roman" w:cs="Times New Roman"/>
          <w:color w:val="000000"/>
          <w:sz w:val="24"/>
          <w:szCs w:val="24"/>
          <w:lang w:eastAsia="ru-RU"/>
        </w:rPr>
        <w:t>со</w:t>
      </w:r>
      <w:proofErr w:type="gramEnd"/>
      <w:r w:rsidRPr="000962A2">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ответственность за начатое дело.</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Открыт новому, то есть проявляет стремления к получению знаний, положительной мотивации к дальнейшему обучению в школе.</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уважение к жизни (в различных ее формах) и заботу об окружающей среде.</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2B36A8" w:rsidRPr="00483261" w:rsidRDefault="005F3550" w:rsidP="005F3550">
      <w:pPr>
        <w:tabs>
          <w:tab w:val="left" w:pos="1549"/>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Планируемые результаты</w:t>
      </w:r>
    </w:p>
    <w:tbl>
      <w:tblPr>
        <w:tblStyle w:val="a5"/>
        <w:tblW w:w="0" w:type="auto"/>
        <w:tblLook w:val="04A0" w:firstRow="1" w:lastRow="0" w:firstColumn="1" w:lastColumn="0" w:noHBand="0" w:noVBand="1"/>
      </w:tblPr>
      <w:tblGrid>
        <w:gridCol w:w="2660"/>
        <w:gridCol w:w="7478"/>
      </w:tblGrid>
      <w:tr w:rsidR="00483261" w:rsidRPr="00483261" w:rsidTr="005F3550">
        <w:tc>
          <w:tcPr>
            <w:tcW w:w="2660" w:type="dxa"/>
          </w:tcPr>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Возраст</w:t>
            </w:r>
          </w:p>
        </w:tc>
        <w:tc>
          <w:tcPr>
            <w:tcW w:w="7478" w:type="dxa"/>
          </w:tcPr>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Планируемый результат</w:t>
            </w:r>
          </w:p>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(из диагностики)</w:t>
            </w:r>
          </w:p>
        </w:tc>
      </w:tr>
      <w:tr w:rsidR="00483261" w:rsidRPr="00483261" w:rsidTr="005F355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4-5 лет (ЗПР)</w:t>
            </w: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tc>
        <w:tc>
          <w:tcPr>
            <w:tcW w:w="7478" w:type="dxa"/>
            <w:vMerge w:val="restart"/>
          </w:tcPr>
          <w:p w:rsidR="00483261" w:rsidRPr="003C7B75" w:rsidRDefault="00483261" w:rsidP="00483261">
            <w:pPr>
              <w:tabs>
                <w:tab w:val="left" w:pos="1549"/>
              </w:tabs>
              <w:jc w:val="both"/>
              <w:rPr>
                <w:rFonts w:ascii="Times New Roman" w:eastAsia="Calibri" w:hAnsi="Times New Roman" w:cs="Times New Roman"/>
                <w:sz w:val="24"/>
                <w:szCs w:val="24"/>
                <w:lang w:eastAsia="ru-RU"/>
              </w:rPr>
            </w:pPr>
            <w:r w:rsidRPr="00483261">
              <w:rPr>
                <w:rFonts w:ascii="Times New Roman" w:eastAsia="Calibri" w:hAnsi="Times New Roman" w:cs="Times New Roman"/>
                <w:b/>
                <w:sz w:val="24"/>
                <w:szCs w:val="24"/>
                <w:lang w:eastAsia="ru-RU"/>
              </w:rPr>
              <w:t xml:space="preserve"> </w:t>
            </w:r>
            <w:r w:rsidR="005F3550">
              <w:rPr>
                <w:rFonts w:ascii="Times New Roman" w:eastAsia="Calibri" w:hAnsi="Times New Roman" w:cs="Times New Roman"/>
                <w:sz w:val="24"/>
                <w:szCs w:val="24"/>
                <w:lang w:eastAsia="ru-RU"/>
              </w:rPr>
              <w:t>Понимание инструкции</w:t>
            </w:r>
            <w:r w:rsidRPr="003C7B75">
              <w:rPr>
                <w:rFonts w:ascii="Times New Roman" w:eastAsia="Calibri" w:hAnsi="Times New Roman" w:cs="Times New Roman"/>
                <w:sz w:val="24"/>
                <w:szCs w:val="24"/>
                <w:lang w:eastAsia="ru-RU"/>
              </w:rPr>
              <w:t>, адекватные логические связи между предметами и картинками, умение воспроизводить по  смыслу и по форме, умение участвовать в совместной деятельности, умение конструировать предметную фигуру,</w:t>
            </w:r>
          </w:p>
          <w:p w:rsidR="00483261" w:rsidRPr="003C7B75" w:rsidRDefault="00483261" w:rsidP="00483261">
            <w:pPr>
              <w:tabs>
                <w:tab w:val="left" w:pos="1549"/>
              </w:tabs>
              <w:jc w:val="both"/>
              <w:rPr>
                <w:rFonts w:ascii="Times New Roman" w:eastAsia="Calibri" w:hAnsi="Times New Roman" w:cs="Times New Roman"/>
                <w:sz w:val="24"/>
                <w:szCs w:val="24"/>
                <w:lang w:eastAsia="ru-RU"/>
              </w:rPr>
            </w:pPr>
            <w:r w:rsidRPr="003C7B75">
              <w:rPr>
                <w:rFonts w:ascii="Times New Roman" w:eastAsia="Calibri" w:hAnsi="Times New Roman" w:cs="Times New Roman"/>
                <w:sz w:val="24"/>
                <w:szCs w:val="24"/>
                <w:lang w:eastAsia="ru-RU"/>
              </w:rPr>
              <w:t>Умение оперировать фигурами-эталонами в наглядно-действенном пла</w:t>
            </w:r>
            <w:r w:rsidR="005F3550">
              <w:rPr>
                <w:rFonts w:ascii="Times New Roman" w:eastAsia="Calibri" w:hAnsi="Times New Roman" w:cs="Times New Roman"/>
                <w:sz w:val="24"/>
                <w:szCs w:val="24"/>
                <w:lang w:eastAsia="ru-RU"/>
              </w:rPr>
              <w:t>не, применять  трафареты</w:t>
            </w:r>
            <w:r w:rsidRPr="003C7B75">
              <w:rPr>
                <w:rFonts w:ascii="Times New Roman" w:eastAsia="Calibri" w:hAnsi="Times New Roman" w:cs="Times New Roman"/>
                <w:sz w:val="24"/>
                <w:szCs w:val="24"/>
                <w:lang w:eastAsia="ru-RU"/>
              </w:rPr>
              <w:t>,  соединять части в целое, искать лишний предмет,   переключаться на прямой и обратный порядок,  уметь определять эмоциональное состояние</w:t>
            </w:r>
            <w:proofErr w:type="gramStart"/>
            <w:r w:rsidRPr="003C7B75">
              <w:rPr>
                <w:rFonts w:ascii="Times New Roman" w:eastAsia="Calibri" w:hAnsi="Times New Roman" w:cs="Times New Roman"/>
                <w:sz w:val="24"/>
                <w:szCs w:val="24"/>
                <w:lang w:eastAsia="ru-RU"/>
              </w:rPr>
              <w:t xml:space="preserve"> ,</w:t>
            </w:r>
            <w:proofErr w:type="gramEnd"/>
            <w:r w:rsidRPr="003C7B75">
              <w:rPr>
                <w:rFonts w:ascii="Times New Roman" w:eastAsia="Calibri" w:hAnsi="Times New Roman" w:cs="Times New Roman"/>
                <w:sz w:val="24"/>
                <w:szCs w:val="24"/>
                <w:lang w:eastAsia="ru-RU"/>
              </w:rPr>
              <w:t xml:space="preserve"> давать нравственную оценку героям и результатам.</w:t>
            </w:r>
          </w:p>
          <w:p w:rsidR="00483261" w:rsidRPr="00483261" w:rsidRDefault="003C7B75" w:rsidP="003C7B75">
            <w:pPr>
              <w:tabs>
                <w:tab w:val="left" w:pos="1549"/>
              </w:tabs>
              <w:rPr>
                <w:rFonts w:ascii="Times New Roman" w:eastAsia="Calibri" w:hAnsi="Times New Roman" w:cs="Times New Roman"/>
                <w:b/>
                <w:sz w:val="24"/>
                <w:szCs w:val="24"/>
                <w:lang w:eastAsia="ru-RU"/>
              </w:rPr>
            </w:pPr>
            <w:r w:rsidRPr="003C7B75">
              <w:rPr>
                <w:rFonts w:ascii="Times New Roman" w:eastAsia="Calibri" w:hAnsi="Times New Roman" w:cs="Times New Roman"/>
                <w:sz w:val="24"/>
                <w:szCs w:val="24"/>
                <w:lang w:eastAsia="ru-RU"/>
              </w:rPr>
              <w:t>(дозированный результат согласно возрасту)</w:t>
            </w:r>
          </w:p>
        </w:tc>
      </w:tr>
      <w:tr w:rsidR="00483261" w:rsidRPr="00483261" w:rsidTr="005F355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5-6 лет (ЗПР)</w:t>
            </w: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tc>
        <w:tc>
          <w:tcPr>
            <w:tcW w:w="7478" w:type="dxa"/>
            <w:vMerge/>
          </w:tcPr>
          <w:p w:rsidR="00483261" w:rsidRPr="00483261" w:rsidRDefault="00483261" w:rsidP="002B36A8">
            <w:pPr>
              <w:tabs>
                <w:tab w:val="left" w:pos="1549"/>
              </w:tabs>
              <w:jc w:val="center"/>
              <w:rPr>
                <w:rFonts w:ascii="Times New Roman" w:eastAsia="Calibri" w:hAnsi="Times New Roman" w:cs="Times New Roman"/>
                <w:b/>
                <w:sz w:val="24"/>
                <w:szCs w:val="24"/>
                <w:lang w:eastAsia="ru-RU"/>
              </w:rPr>
            </w:pPr>
          </w:p>
        </w:tc>
      </w:tr>
      <w:tr w:rsidR="00483261" w:rsidRPr="00483261" w:rsidTr="005F355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5-6 лет (ЗПР с учетом особенностей РАС)</w:t>
            </w: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tc>
        <w:tc>
          <w:tcPr>
            <w:tcW w:w="7478" w:type="dxa"/>
            <w:vMerge/>
          </w:tcPr>
          <w:p w:rsidR="00483261" w:rsidRPr="00483261" w:rsidRDefault="00483261" w:rsidP="002B36A8">
            <w:pPr>
              <w:tabs>
                <w:tab w:val="left" w:pos="1549"/>
              </w:tabs>
              <w:jc w:val="center"/>
              <w:rPr>
                <w:rFonts w:ascii="Times New Roman" w:eastAsia="Calibri" w:hAnsi="Times New Roman" w:cs="Times New Roman"/>
                <w:b/>
                <w:sz w:val="24"/>
                <w:szCs w:val="24"/>
                <w:lang w:eastAsia="ru-RU"/>
              </w:rPr>
            </w:pPr>
          </w:p>
        </w:tc>
      </w:tr>
      <w:tr w:rsidR="00483261" w:rsidRPr="00483261" w:rsidTr="005F355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6-7 лет (ЗПР)</w:t>
            </w:r>
          </w:p>
        </w:tc>
        <w:tc>
          <w:tcPr>
            <w:tcW w:w="7478" w:type="dxa"/>
            <w:vMerge/>
          </w:tcPr>
          <w:p w:rsidR="00483261" w:rsidRPr="00483261" w:rsidRDefault="00483261" w:rsidP="002B36A8">
            <w:pPr>
              <w:tabs>
                <w:tab w:val="left" w:pos="1549"/>
              </w:tabs>
              <w:jc w:val="center"/>
              <w:rPr>
                <w:rFonts w:ascii="Times New Roman" w:eastAsia="Calibri" w:hAnsi="Times New Roman" w:cs="Times New Roman"/>
                <w:b/>
                <w:sz w:val="24"/>
                <w:szCs w:val="24"/>
                <w:lang w:eastAsia="ru-RU"/>
              </w:rPr>
            </w:pPr>
          </w:p>
        </w:tc>
      </w:tr>
    </w:tbl>
    <w:p w:rsidR="002B36A8" w:rsidRPr="00483261" w:rsidRDefault="002B36A8" w:rsidP="008D1106">
      <w:pPr>
        <w:tabs>
          <w:tab w:val="left" w:pos="1549"/>
        </w:tabs>
        <w:spacing w:after="0" w:line="240" w:lineRule="auto"/>
        <w:rPr>
          <w:rFonts w:ascii="Times New Roman" w:eastAsia="Calibri" w:hAnsi="Times New Roman" w:cs="Times New Roman"/>
          <w:b/>
          <w:sz w:val="24"/>
          <w:szCs w:val="24"/>
          <w:lang w:eastAsia="ru-RU"/>
        </w:rPr>
      </w:pPr>
    </w:p>
    <w:p w:rsidR="008D1106" w:rsidRPr="000962A2" w:rsidRDefault="008D1106" w:rsidP="008D1106">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1.9.Мониторинг достижений обучающихся</w:t>
      </w:r>
    </w:p>
    <w:p w:rsidR="00516144" w:rsidRPr="000962A2" w:rsidRDefault="00516144" w:rsidP="00516144">
      <w:pPr>
        <w:spacing w:after="0"/>
        <w:jc w:val="both"/>
        <w:rPr>
          <w:rFonts w:ascii="Times New Roman" w:eastAsia="Times New Roman" w:hAnsi="Times New Roman" w:cs="Times New Roman"/>
          <w:sz w:val="24"/>
          <w:szCs w:val="24"/>
        </w:rPr>
      </w:pPr>
      <w:r w:rsidRPr="000962A2">
        <w:rPr>
          <w:rFonts w:ascii="Times New Roman" w:eastAsia="Times New Roman" w:hAnsi="Times New Roman" w:cs="Times New Roman"/>
          <w:sz w:val="24"/>
          <w:szCs w:val="24"/>
        </w:rPr>
        <w:t xml:space="preserve">Педагогическая диагностика представляет собой систему мероприятий по наблюдению, анализу, оценке и прогнозу дальнейшего развития ребенка. </w:t>
      </w:r>
    </w:p>
    <w:p w:rsidR="00516144" w:rsidRPr="00B66779" w:rsidRDefault="00516144" w:rsidP="00516144">
      <w:pPr>
        <w:spacing w:after="0"/>
        <w:jc w:val="both"/>
        <w:rPr>
          <w:rFonts w:ascii="Times New Roman" w:eastAsia="Times New Roman" w:hAnsi="Times New Roman" w:cs="Times New Roman"/>
          <w:sz w:val="24"/>
          <w:szCs w:val="24"/>
        </w:rPr>
      </w:pPr>
      <w:r w:rsidRPr="000962A2">
        <w:rPr>
          <w:rFonts w:ascii="Times New Roman" w:eastAsia="Times New Roman" w:hAnsi="Times New Roman" w:cs="Times New Roman"/>
          <w:sz w:val="24"/>
          <w:szCs w:val="24"/>
        </w:rPr>
        <w:t xml:space="preserve">Проводится индивидуально три раза в год в сентябре, январе и мае. Определяется уровень </w:t>
      </w:r>
      <w:r w:rsidRPr="00B66779">
        <w:rPr>
          <w:rFonts w:ascii="Times New Roman" w:eastAsia="Times New Roman" w:hAnsi="Times New Roman" w:cs="Times New Roman"/>
          <w:sz w:val="24"/>
          <w:szCs w:val="24"/>
        </w:rPr>
        <w:t>познавательного  развития.</w:t>
      </w:r>
    </w:p>
    <w:p w:rsidR="002B36A8" w:rsidRPr="00B66779" w:rsidRDefault="005F3550" w:rsidP="005F35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уровня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61"/>
        <w:gridCol w:w="4077"/>
      </w:tblGrid>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 xml:space="preserve">Балл </w:t>
            </w:r>
          </w:p>
        </w:tc>
        <w:tc>
          <w:tcPr>
            <w:tcW w:w="5362"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 xml:space="preserve">Показатель </w:t>
            </w:r>
          </w:p>
        </w:tc>
        <w:tc>
          <w:tcPr>
            <w:tcW w:w="4077"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 xml:space="preserve">Индикатор/Уровень </w:t>
            </w:r>
          </w:p>
        </w:tc>
      </w:tr>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5</w:t>
            </w:r>
          </w:p>
        </w:tc>
        <w:tc>
          <w:tcPr>
            <w:tcW w:w="5362"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ребенок выполняет все параметры оценки самостоятельно</w:t>
            </w:r>
          </w:p>
        </w:tc>
        <w:tc>
          <w:tcPr>
            <w:tcW w:w="4077"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от 4.5 до 5.0 баллов – высокий уровень</w:t>
            </w:r>
          </w:p>
        </w:tc>
      </w:tr>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4</w:t>
            </w:r>
          </w:p>
        </w:tc>
        <w:tc>
          <w:tcPr>
            <w:tcW w:w="5362"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ребенок выполняет самостоятельно и с частичной помощью взрослого все параметры оценки</w:t>
            </w:r>
          </w:p>
        </w:tc>
        <w:tc>
          <w:tcPr>
            <w:tcW w:w="4077"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от 3.5 до 4.4 баллов – уровень выше среднего</w:t>
            </w:r>
          </w:p>
        </w:tc>
      </w:tr>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3</w:t>
            </w:r>
          </w:p>
        </w:tc>
        <w:tc>
          <w:tcPr>
            <w:tcW w:w="5362"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ребенок выполняет все параметры оценки с частичной помощью взрослого</w:t>
            </w:r>
          </w:p>
        </w:tc>
        <w:tc>
          <w:tcPr>
            <w:tcW w:w="4077"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от 2.5 до 3.4 балла – средний уровень</w:t>
            </w:r>
          </w:p>
          <w:p w:rsidR="002B36A8" w:rsidRPr="00B66779" w:rsidRDefault="002B36A8" w:rsidP="009B250F">
            <w:pPr>
              <w:spacing w:after="0" w:line="240" w:lineRule="auto"/>
              <w:jc w:val="center"/>
              <w:rPr>
                <w:rFonts w:ascii="Times New Roman" w:eastAsia="Times New Roman" w:hAnsi="Times New Roman"/>
              </w:rPr>
            </w:pPr>
          </w:p>
        </w:tc>
      </w:tr>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2</w:t>
            </w:r>
          </w:p>
        </w:tc>
        <w:tc>
          <w:tcPr>
            <w:tcW w:w="5362"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ребенок с помощью взрослого выполняет некоторые параметры оценки</w:t>
            </w:r>
          </w:p>
        </w:tc>
        <w:tc>
          <w:tcPr>
            <w:tcW w:w="4077"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от 1.5 до 2.4 балла – уровень ниже среднего</w:t>
            </w:r>
          </w:p>
        </w:tc>
      </w:tr>
      <w:tr w:rsidR="002B36A8" w:rsidRPr="00B66779" w:rsidTr="009B250F">
        <w:tc>
          <w:tcPr>
            <w:tcW w:w="700" w:type="dxa"/>
            <w:shd w:val="clear" w:color="auto" w:fill="auto"/>
          </w:tcPr>
          <w:p w:rsidR="002B36A8" w:rsidRPr="00B66779" w:rsidRDefault="002B36A8" w:rsidP="009B250F">
            <w:pPr>
              <w:spacing w:after="0" w:line="240" w:lineRule="auto"/>
              <w:jc w:val="center"/>
              <w:rPr>
                <w:rFonts w:ascii="Times New Roman" w:eastAsia="Times New Roman" w:hAnsi="Times New Roman"/>
              </w:rPr>
            </w:pPr>
            <w:r w:rsidRPr="00B66779">
              <w:rPr>
                <w:rFonts w:ascii="Times New Roman" w:eastAsia="Times New Roman" w:hAnsi="Times New Roman"/>
              </w:rPr>
              <w:t xml:space="preserve">1 </w:t>
            </w:r>
          </w:p>
        </w:tc>
        <w:tc>
          <w:tcPr>
            <w:tcW w:w="5362"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ребенок не может выполнить все параметры оценки, помощь взрослого не принимает</w:t>
            </w:r>
          </w:p>
        </w:tc>
        <w:tc>
          <w:tcPr>
            <w:tcW w:w="4077" w:type="dxa"/>
            <w:shd w:val="clear" w:color="auto" w:fill="auto"/>
          </w:tcPr>
          <w:p w:rsidR="002B36A8" w:rsidRPr="00B66779" w:rsidRDefault="002B36A8" w:rsidP="009B250F">
            <w:pPr>
              <w:spacing w:after="0" w:line="240" w:lineRule="auto"/>
              <w:rPr>
                <w:rFonts w:ascii="Times New Roman" w:eastAsia="Times New Roman" w:hAnsi="Times New Roman"/>
              </w:rPr>
            </w:pPr>
            <w:r w:rsidRPr="00B66779">
              <w:rPr>
                <w:rFonts w:ascii="Times New Roman" w:eastAsia="Times New Roman" w:hAnsi="Times New Roman"/>
              </w:rPr>
              <w:t>от 1 до 1.4 баллов – низкий уровень</w:t>
            </w:r>
          </w:p>
        </w:tc>
      </w:tr>
    </w:tbl>
    <w:p w:rsidR="00516144" w:rsidRPr="00B66779" w:rsidRDefault="00516144" w:rsidP="00516144">
      <w:pPr>
        <w:spacing w:after="0"/>
        <w:jc w:val="both"/>
        <w:rPr>
          <w:rFonts w:ascii="Times New Roman" w:eastAsia="Times New Roman" w:hAnsi="Times New Roman" w:cs="Times New Roman"/>
          <w:sz w:val="24"/>
          <w:szCs w:val="24"/>
        </w:rPr>
      </w:pP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
          <w:bCs/>
          <w:i/>
          <w:sz w:val="24"/>
          <w:szCs w:val="24"/>
          <w:lang w:eastAsia="ru-RU"/>
        </w:rPr>
        <w:t>Методика проведения обследования и критерии его оценки</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proofErr w:type="gramStart"/>
      <w:r w:rsidRPr="000962A2">
        <w:rPr>
          <w:rFonts w:ascii="Times New Roman" w:eastAsia="Times New Roman" w:hAnsi="Times New Roman" w:cs="Times New Roman"/>
          <w:bCs/>
          <w:sz w:val="24"/>
          <w:szCs w:val="24"/>
          <w:lang w:eastAsia="ru-RU"/>
        </w:rPr>
        <w:t xml:space="preserve">(Психолого-педагогическая диагностика развития детей раннего и дошкольного возраста: с приложением альбома «Наглядный материал для обследования детей» под </w:t>
      </w:r>
      <w:proofErr w:type="spellStart"/>
      <w:r w:rsidRPr="000962A2">
        <w:rPr>
          <w:rFonts w:ascii="Times New Roman" w:eastAsia="Times New Roman" w:hAnsi="Times New Roman" w:cs="Times New Roman"/>
          <w:bCs/>
          <w:sz w:val="24"/>
          <w:szCs w:val="24"/>
          <w:lang w:eastAsia="ru-RU"/>
        </w:rPr>
        <w:t>ред.Е.А.Стребелевой</w:t>
      </w:r>
      <w:proofErr w:type="spellEnd"/>
      <w:r w:rsidRPr="000962A2">
        <w:rPr>
          <w:rFonts w:ascii="Times New Roman" w:eastAsia="Times New Roman" w:hAnsi="Times New Roman" w:cs="Times New Roman"/>
          <w:bCs/>
          <w:sz w:val="24"/>
          <w:szCs w:val="24"/>
          <w:lang w:eastAsia="ru-RU"/>
        </w:rPr>
        <w:t>.</w:t>
      </w:r>
      <w:proofErr w:type="gramEnd"/>
      <w:r w:rsidRPr="000962A2">
        <w:rPr>
          <w:rFonts w:ascii="Times New Roman" w:eastAsia="Times New Roman" w:hAnsi="Times New Roman" w:cs="Times New Roman"/>
          <w:bCs/>
          <w:sz w:val="24"/>
          <w:szCs w:val="24"/>
          <w:lang w:eastAsia="ru-RU"/>
        </w:rPr>
        <w:t xml:space="preserve"> – </w:t>
      </w:r>
      <w:proofErr w:type="gramStart"/>
      <w:r w:rsidRPr="000962A2">
        <w:rPr>
          <w:rFonts w:ascii="Times New Roman" w:eastAsia="Times New Roman" w:hAnsi="Times New Roman" w:cs="Times New Roman"/>
          <w:bCs/>
          <w:sz w:val="24"/>
          <w:szCs w:val="24"/>
          <w:lang w:eastAsia="ru-RU"/>
        </w:rPr>
        <w:t>М.: Просвещение, 2009)</w:t>
      </w:r>
      <w:proofErr w:type="gramEnd"/>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Основными параметрами оценки познавательной деятельности детей считаются: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принятие задания;</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способы выполнения задания;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обучаемость в процессе обследования;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отношение к результату своей деятельности.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lastRenderedPageBreak/>
        <w:t xml:space="preserve">Принятие задания,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sidRPr="000962A2">
        <w:rPr>
          <w:rFonts w:ascii="Times New Roman" w:eastAsia="Times New Roman" w:hAnsi="Times New Roman" w:cs="Times New Roman"/>
          <w:bCs/>
          <w:sz w:val="24"/>
          <w:szCs w:val="24"/>
          <w:lang w:eastAsia="ru-RU"/>
        </w:rPr>
        <w:t>со</w:t>
      </w:r>
      <w:proofErr w:type="gramEnd"/>
      <w:r w:rsidRPr="000962A2">
        <w:rPr>
          <w:rFonts w:ascii="Times New Roman" w:eastAsia="Times New Roman" w:hAnsi="Times New Roman" w:cs="Times New Roman"/>
          <w:bCs/>
          <w:sz w:val="24"/>
          <w:szCs w:val="24"/>
          <w:lang w:eastAsia="ru-RU"/>
        </w:rPr>
        <w:t xml:space="preserve"> взрослым.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Способы выполнения задания. При обследовании детей дошкольного возраста отмечаются: хаотичные действия; метод практической ориентировки (метод проб и ошибок, метод практического </w:t>
      </w:r>
      <w:proofErr w:type="spellStart"/>
      <w:r w:rsidRPr="000962A2">
        <w:rPr>
          <w:rFonts w:ascii="Times New Roman" w:eastAsia="Times New Roman" w:hAnsi="Times New Roman" w:cs="Times New Roman"/>
          <w:bCs/>
          <w:sz w:val="24"/>
          <w:szCs w:val="24"/>
          <w:lang w:eastAsia="ru-RU"/>
        </w:rPr>
        <w:t>примеривания</w:t>
      </w:r>
      <w:proofErr w:type="spellEnd"/>
      <w:r w:rsidRPr="000962A2">
        <w:rPr>
          <w:rFonts w:ascii="Times New Roman" w:eastAsia="Times New Roman" w:hAnsi="Times New Roman" w:cs="Times New Roman"/>
          <w:bCs/>
          <w:sz w:val="24"/>
          <w:szCs w:val="24"/>
          <w:lang w:eastAsia="ru-RU"/>
        </w:rPr>
        <w:t xml:space="preserve">); метод зрительной ориентировки.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Под адекватностью действий понимается соответствие действий ребенка условиям данного задания, диктуемыми характером материала и требованиями инструкции.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Наиболее примитивными считаются действие силой или хаотичные действия без учета свой</w:t>
      </w:r>
      <w:proofErr w:type="gramStart"/>
      <w:r w:rsidRPr="000962A2">
        <w:rPr>
          <w:rFonts w:ascii="Times New Roman" w:eastAsia="Times New Roman" w:hAnsi="Times New Roman" w:cs="Times New Roman"/>
          <w:bCs/>
          <w:sz w:val="24"/>
          <w:szCs w:val="24"/>
          <w:lang w:eastAsia="ru-RU"/>
        </w:rPr>
        <w:t>ств пр</w:t>
      </w:r>
      <w:proofErr w:type="gramEnd"/>
      <w:r w:rsidRPr="000962A2">
        <w:rPr>
          <w:rFonts w:ascii="Times New Roman" w:eastAsia="Times New Roman" w:hAnsi="Times New Roman" w:cs="Times New Roman"/>
          <w:bCs/>
          <w:sz w:val="24"/>
          <w:szCs w:val="24"/>
          <w:lang w:eastAsia="ru-RU"/>
        </w:rPr>
        <w:t xml:space="preserve">едметов.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Неадекватное выполнение задания во всех случаях свидетельствует о значительном нарушении умственного развития ребенка.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Обучаемость в процессе обследования производится только в пределах тех заданий, которые рекомендуются для детей данного возраста. Допустимы следующие виды помощи: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действия по подражанию;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задания по подражанию с использованием указательных жестов;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заданий по показу с использованием речевой инструкции.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Ребенок может усвоить способ выполнения того или иного задания на уровне элементарного подражания взрослому, действуя с ним одновременно. Но важно соблюдать следующие условия: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количество показов выполнения задания не должно превышать трех раз;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речь взрослого служит указателем цели данного задания и оценивает результативность действий ребенка;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обучаемость, т. е. переход ребенка от неадекватных действий </w:t>
      </w:r>
      <w:proofErr w:type="spellStart"/>
      <w:r w:rsidRPr="000962A2">
        <w:rPr>
          <w:rFonts w:ascii="Times New Roman" w:eastAsia="Times New Roman" w:hAnsi="Times New Roman" w:cs="Times New Roman"/>
          <w:bCs/>
          <w:sz w:val="24"/>
          <w:szCs w:val="24"/>
          <w:lang w:eastAsia="ru-RU"/>
        </w:rPr>
        <w:t>кадекватным</w:t>
      </w:r>
      <w:proofErr w:type="spellEnd"/>
      <w:r w:rsidRPr="000962A2">
        <w:rPr>
          <w:rFonts w:ascii="Times New Roman" w:eastAsia="Times New Roman" w:hAnsi="Times New Roman" w:cs="Times New Roman"/>
          <w:bCs/>
          <w:sz w:val="24"/>
          <w:szCs w:val="24"/>
          <w:lang w:eastAsia="ru-RU"/>
        </w:rPr>
        <w:t xml:space="preserve">,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эмоционально-волевой сферы.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
          <w:bCs/>
          <w:sz w:val="24"/>
          <w:szCs w:val="24"/>
          <w:lang w:eastAsia="ru-RU"/>
        </w:rPr>
        <w:t>Количественная оценка</w:t>
      </w:r>
      <w:r w:rsidRPr="000962A2">
        <w:rPr>
          <w:rFonts w:ascii="Times New Roman" w:eastAsia="Times New Roman" w:hAnsi="Times New Roman" w:cs="Times New Roman"/>
          <w:bCs/>
          <w:sz w:val="24"/>
          <w:szCs w:val="24"/>
          <w:lang w:eastAsia="ru-RU"/>
        </w:rPr>
        <w:t xml:space="preserve"> в баллах производится следующим образом: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1 балл ставится в тех случаях, когда ребенок не сотрудничает </w:t>
      </w:r>
      <w:proofErr w:type="gramStart"/>
      <w:r w:rsidRPr="000962A2">
        <w:rPr>
          <w:rFonts w:ascii="Times New Roman" w:eastAsia="Times New Roman" w:hAnsi="Times New Roman" w:cs="Times New Roman"/>
          <w:bCs/>
          <w:sz w:val="24"/>
          <w:szCs w:val="24"/>
          <w:lang w:eastAsia="ru-RU"/>
        </w:rPr>
        <w:t>со</w:t>
      </w:r>
      <w:proofErr w:type="gramEnd"/>
      <w:r w:rsidRPr="000962A2">
        <w:rPr>
          <w:rFonts w:ascii="Times New Roman" w:eastAsia="Times New Roman" w:hAnsi="Times New Roman" w:cs="Times New Roman"/>
          <w:bCs/>
          <w:sz w:val="24"/>
          <w:szCs w:val="24"/>
          <w:lang w:eastAsia="ru-RU"/>
        </w:rPr>
        <w:t xml:space="preserve"> взрослым, ведет себя неадекватно по отношению к заданию и не понимает его цели </w:t>
      </w:r>
      <w:r w:rsidRPr="000962A2">
        <w:rPr>
          <w:rFonts w:ascii="Times New Roman" w:eastAsia="Times New Roman" w:hAnsi="Times New Roman" w:cs="Times New Roman"/>
          <w:b/>
          <w:bCs/>
          <w:sz w:val="24"/>
          <w:szCs w:val="24"/>
          <w:lang w:eastAsia="ru-RU"/>
        </w:rPr>
        <w:t>(низкий уровень).</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2 балла ставится в тех случаях, если ребенок принимает задание, начинает сотрудничать </w:t>
      </w:r>
      <w:proofErr w:type="gramStart"/>
      <w:r w:rsidRPr="000962A2">
        <w:rPr>
          <w:rFonts w:ascii="Times New Roman" w:eastAsia="Times New Roman" w:hAnsi="Times New Roman" w:cs="Times New Roman"/>
          <w:bCs/>
          <w:sz w:val="24"/>
          <w:szCs w:val="24"/>
          <w:lang w:eastAsia="ru-RU"/>
        </w:rPr>
        <w:t>со</w:t>
      </w:r>
      <w:proofErr w:type="gramEnd"/>
      <w:r w:rsidRPr="000962A2">
        <w:rPr>
          <w:rFonts w:ascii="Times New Roman" w:eastAsia="Times New Roman" w:hAnsi="Times New Roman" w:cs="Times New Roman"/>
          <w:bCs/>
          <w:sz w:val="24"/>
          <w:szCs w:val="24"/>
          <w:lang w:eastAsia="ru-RU"/>
        </w:rPr>
        <w:t xml:space="preserve">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 </w:t>
      </w:r>
      <w:r w:rsidRPr="000962A2">
        <w:rPr>
          <w:rFonts w:ascii="Times New Roman" w:eastAsia="Times New Roman" w:hAnsi="Times New Roman" w:cs="Times New Roman"/>
          <w:b/>
          <w:bCs/>
          <w:sz w:val="24"/>
          <w:szCs w:val="24"/>
          <w:lang w:eastAsia="ru-RU"/>
        </w:rPr>
        <w:t>(уровень ниже среднего).</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3 балла ребенок получает, если он начал сотрудничать </w:t>
      </w:r>
      <w:proofErr w:type="spellStart"/>
      <w:r w:rsidRPr="000962A2">
        <w:rPr>
          <w:rFonts w:ascii="Times New Roman" w:eastAsia="Times New Roman" w:hAnsi="Times New Roman" w:cs="Times New Roman"/>
          <w:bCs/>
          <w:sz w:val="24"/>
          <w:szCs w:val="24"/>
          <w:lang w:eastAsia="ru-RU"/>
        </w:rPr>
        <w:t>совзрослым</w:t>
      </w:r>
      <w:proofErr w:type="spellEnd"/>
      <w:r w:rsidRPr="000962A2">
        <w:rPr>
          <w:rFonts w:ascii="Times New Roman" w:eastAsia="Times New Roman" w:hAnsi="Times New Roman" w:cs="Times New Roman"/>
          <w:bCs/>
          <w:sz w:val="24"/>
          <w:szCs w:val="24"/>
          <w:lang w:eastAsia="ru-RU"/>
        </w:rPr>
        <w:t xml:space="preserve">, принимает задание, понимает его цель,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 </w:t>
      </w:r>
      <w:r w:rsidRPr="000962A2">
        <w:rPr>
          <w:rFonts w:ascii="Times New Roman" w:eastAsia="Times New Roman" w:hAnsi="Times New Roman" w:cs="Times New Roman"/>
          <w:b/>
          <w:bCs/>
          <w:sz w:val="24"/>
          <w:szCs w:val="24"/>
          <w:lang w:eastAsia="ru-RU"/>
        </w:rPr>
        <w:t>(средний уровень).</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4 балла ставится в том случае, если ребенок сразу начинает сотрудничать </w:t>
      </w:r>
      <w:proofErr w:type="gramStart"/>
      <w:r w:rsidRPr="000962A2">
        <w:rPr>
          <w:rFonts w:ascii="Times New Roman" w:eastAsia="Times New Roman" w:hAnsi="Times New Roman" w:cs="Times New Roman"/>
          <w:bCs/>
          <w:sz w:val="24"/>
          <w:szCs w:val="24"/>
          <w:lang w:eastAsia="ru-RU"/>
        </w:rPr>
        <w:t>со</w:t>
      </w:r>
      <w:proofErr w:type="gramEnd"/>
      <w:r w:rsidRPr="000962A2">
        <w:rPr>
          <w:rFonts w:ascii="Times New Roman" w:eastAsia="Times New Roman" w:hAnsi="Times New Roman" w:cs="Times New Roman"/>
          <w:bCs/>
          <w:sz w:val="24"/>
          <w:szCs w:val="24"/>
          <w:lang w:eastAsia="ru-RU"/>
        </w:rPr>
        <w:t xml:space="preserve"> взрослым, принимает и понимает задание и самостоятельно находит способ его выполнения </w:t>
      </w:r>
      <w:r w:rsidRPr="000962A2">
        <w:rPr>
          <w:rFonts w:ascii="Times New Roman" w:eastAsia="Times New Roman" w:hAnsi="Times New Roman" w:cs="Times New Roman"/>
          <w:b/>
          <w:bCs/>
          <w:sz w:val="24"/>
          <w:szCs w:val="24"/>
          <w:lang w:eastAsia="ru-RU"/>
        </w:rPr>
        <w:t>(высокий уровень).</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 xml:space="preserve">    Задания для обследования детей 4-5 лет</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Поиграй (набор сюжетных игрушек)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2.Коробка форм</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3.Разбери и сложи матрешку (пятисоставную)</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4.Дом животного (адаптированный вариант методики </w:t>
      </w:r>
      <w:proofErr w:type="spellStart"/>
      <w:r w:rsidRPr="000962A2">
        <w:rPr>
          <w:rFonts w:ascii="Times New Roman" w:eastAsia="Times New Roman" w:hAnsi="Times New Roman" w:cs="Times New Roman"/>
          <w:bCs/>
          <w:sz w:val="24"/>
          <w:szCs w:val="24"/>
          <w:lang w:eastAsia="ru-RU"/>
        </w:rPr>
        <w:t>В.Венгера</w:t>
      </w:r>
      <w:proofErr w:type="spellEnd"/>
      <w:r w:rsidRPr="000962A2">
        <w:rPr>
          <w:rFonts w:ascii="Times New Roman" w:eastAsia="Times New Roman" w:hAnsi="Times New Roman" w:cs="Times New Roman"/>
          <w:bCs/>
          <w:sz w:val="24"/>
          <w:szCs w:val="24"/>
          <w:lang w:eastAsia="ru-RU"/>
        </w:rPr>
        <w:t>)</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5. Сложи разрезную картинку (из четырех частей)</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6.Угадай, чего не стало (сравнение картинок)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7.Посчитай</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8.Построй из палочек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9.Нарисуй человека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10.Расскажи (сюжетная картинка «Зимой»)</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p>
    <w:p w:rsidR="0074078E" w:rsidRDefault="0074078E" w:rsidP="008903AD">
      <w:pPr>
        <w:spacing w:after="0" w:line="240" w:lineRule="auto"/>
        <w:jc w:val="both"/>
        <w:rPr>
          <w:rFonts w:ascii="Times New Roman" w:eastAsia="Times New Roman" w:hAnsi="Times New Roman" w:cs="Times New Roman"/>
          <w:b/>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lastRenderedPageBreak/>
        <w:t>Задания для обследования детей 5—6 лет</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Cs/>
          <w:sz w:val="24"/>
          <w:szCs w:val="24"/>
          <w:lang w:eastAsia="ru-RU"/>
        </w:rPr>
        <w:t>1</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 xml:space="preserve">Включение  в ряд (методика </w:t>
      </w:r>
      <w:proofErr w:type="spellStart"/>
      <w:r w:rsidRPr="000962A2">
        <w:rPr>
          <w:rFonts w:ascii="Times New Roman" w:eastAsia="Times New Roman" w:hAnsi="Times New Roman" w:cs="Times New Roman"/>
          <w:bCs/>
          <w:sz w:val="24"/>
          <w:szCs w:val="24"/>
          <w:lang w:eastAsia="ru-RU"/>
        </w:rPr>
        <w:t>А.А.Венгера</w:t>
      </w:r>
      <w:proofErr w:type="spellEnd"/>
      <w:r w:rsidRPr="000962A2">
        <w:rPr>
          <w:rFonts w:ascii="Times New Roman" w:eastAsia="Times New Roman" w:hAnsi="Times New Roman" w:cs="Times New Roman"/>
          <w:b/>
          <w:bCs/>
          <w:sz w:val="24"/>
          <w:szCs w:val="24"/>
          <w:lang w:eastAsia="ru-RU"/>
        </w:rPr>
        <w:t>)</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2</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 xml:space="preserve">Коробка форм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3.Построй из палочек (лесенка)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4.Сложи разрезную картинку</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5.Сгруппируй картинк</w:t>
      </w:r>
      <w:proofErr w:type="gramStart"/>
      <w:r w:rsidRPr="000962A2">
        <w:rPr>
          <w:rFonts w:ascii="Times New Roman" w:eastAsia="Times New Roman" w:hAnsi="Times New Roman" w:cs="Times New Roman"/>
          <w:bCs/>
          <w:sz w:val="24"/>
          <w:szCs w:val="24"/>
          <w:lang w:eastAsia="ru-RU"/>
        </w:rPr>
        <w:t>и(</w:t>
      </w:r>
      <w:proofErr w:type="gramEnd"/>
      <w:r w:rsidRPr="000962A2">
        <w:rPr>
          <w:rFonts w:ascii="Times New Roman" w:eastAsia="Times New Roman" w:hAnsi="Times New Roman" w:cs="Times New Roman"/>
          <w:bCs/>
          <w:sz w:val="24"/>
          <w:szCs w:val="24"/>
          <w:lang w:eastAsia="ru-RU"/>
        </w:rPr>
        <w:t>по цвету и форме)</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6.Количественные представления и счет</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7.Сравн</w:t>
      </w:r>
      <w:proofErr w:type="gramStart"/>
      <w:r w:rsidRPr="000962A2">
        <w:rPr>
          <w:rFonts w:ascii="Times New Roman" w:eastAsia="Times New Roman" w:hAnsi="Times New Roman" w:cs="Times New Roman"/>
          <w:bCs/>
          <w:sz w:val="24"/>
          <w:szCs w:val="24"/>
          <w:lang w:eastAsia="ru-RU"/>
        </w:rPr>
        <w:t>и(</w:t>
      </w:r>
      <w:proofErr w:type="gramEnd"/>
      <w:r w:rsidRPr="000962A2">
        <w:rPr>
          <w:rFonts w:ascii="Times New Roman" w:eastAsia="Times New Roman" w:hAnsi="Times New Roman" w:cs="Times New Roman"/>
          <w:bCs/>
          <w:sz w:val="24"/>
          <w:szCs w:val="24"/>
          <w:lang w:eastAsia="ru-RU"/>
        </w:rPr>
        <w:t>сюжетная картинка «летом»</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8.Найди время года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9.Нарисуй целое</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10. Расскажи (серия сюжетных картинок «Утро мальчика»)</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 xml:space="preserve">Задания для обследования детей 6—7 лет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1.Сложи (разрезная картинка «Клоун»)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2.Представления об окружающем (беседа)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3.Представления о временах года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4.Количественные представления и счет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5.Расскажи (серия сюжетных картинок «Зимой»)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6.Дорисуй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7.Расскажи (сюжетная картинка «В лесу»)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8.Звуковой анализ слова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9.Продолжи ряд (письмо)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10. Узнавание фигур (тест Бернштейна)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p>
    <w:p w:rsidR="00516144" w:rsidRPr="000962A2" w:rsidRDefault="00516144" w:rsidP="008903AD">
      <w:pPr>
        <w:spacing w:after="0" w:line="240" w:lineRule="auto"/>
        <w:jc w:val="both"/>
        <w:rPr>
          <w:rFonts w:ascii="Times New Roman" w:eastAsia="Calibri" w:hAnsi="Times New Roman" w:cs="Times New Roman"/>
          <w:sz w:val="24"/>
          <w:szCs w:val="24"/>
        </w:rPr>
      </w:pPr>
    </w:p>
    <w:p w:rsidR="00516144" w:rsidRDefault="00516144" w:rsidP="008903AD">
      <w:pPr>
        <w:spacing w:after="0" w:line="240" w:lineRule="auto"/>
        <w:jc w:val="both"/>
        <w:rPr>
          <w:rFonts w:ascii="Times New Roman" w:eastAsia="Times New Roman" w:hAnsi="Times New Roman" w:cs="Times New Roman"/>
          <w:sz w:val="24"/>
          <w:szCs w:val="24"/>
        </w:rPr>
      </w:pPr>
      <w:r w:rsidRPr="000962A2">
        <w:rPr>
          <w:rFonts w:ascii="Times New Roman" w:eastAsia="Times New Roman" w:hAnsi="Times New Roman" w:cs="Times New Roman"/>
          <w:sz w:val="24"/>
          <w:szCs w:val="24"/>
        </w:rPr>
        <w:t>Педагог обрабатывает полученные результаты. Данные заносятся в индивидуальный профиль познавательного развития ребенка, а также в сводную таблицу по группе с построением диаграммы, что дает возможность проследить динамику развития всей группы и каждого ребенка.</w:t>
      </w:r>
    </w:p>
    <w:p w:rsidR="005F3550" w:rsidRDefault="005F3550" w:rsidP="008903AD">
      <w:pPr>
        <w:spacing w:after="0" w:line="240" w:lineRule="auto"/>
        <w:jc w:val="both"/>
        <w:rPr>
          <w:rFonts w:ascii="Times New Roman" w:eastAsia="Times New Roman" w:hAnsi="Times New Roman" w:cs="Times New Roman"/>
          <w:sz w:val="24"/>
          <w:szCs w:val="24"/>
        </w:rPr>
      </w:pPr>
    </w:p>
    <w:p w:rsidR="00516144" w:rsidRPr="000962A2" w:rsidRDefault="007B2FCB" w:rsidP="007B2FCB">
      <w:pPr>
        <w:tabs>
          <w:tab w:val="left" w:pos="0"/>
        </w:tabs>
        <w:spacing w:after="0" w:line="240" w:lineRule="auto"/>
        <w:contextualSpacing/>
        <w:rPr>
          <w:rFonts w:ascii="Times New Roman" w:eastAsia="Times New Roman" w:hAnsi="Times New Roman" w:cs="Times New Roman"/>
          <w:b/>
          <w:sz w:val="24"/>
          <w:szCs w:val="24"/>
          <w:lang w:eastAsia="ru-RU"/>
        </w:rPr>
      </w:pPr>
      <w:r w:rsidRPr="007B2FCB">
        <w:rPr>
          <w:rFonts w:ascii="Times New Roman" w:eastAsia="Times New Roman" w:hAnsi="Times New Roman" w:cs="Times New Roman"/>
          <w:b/>
          <w:sz w:val="24"/>
          <w:szCs w:val="24"/>
        </w:rPr>
        <w:t xml:space="preserve">                                        </w:t>
      </w:r>
      <w:r w:rsidRPr="007B2FCB">
        <w:rPr>
          <w:rFonts w:ascii="Times New Roman" w:eastAsia="Times New Roman" w:hAnsi="Times New Roman" w:cs="Times New Roman"/>
          <w:b/>
          <w:sz w:val="24"/>
          <w:szCs w:val="24"/>
          <w:lang w:val="en-US"/>
        </w:rPr>
        <w:t>II</w:t>
      </w:r>
      <w:r w:rsidRPr="007B2FCB">
        <w:rPr>
          <w:rFonts w:ascii="Times New Roman" w:eastAsia="Times New Roman" w:hAnsi="Times New Roman" w:cs="Times New Roman"/>
          <w:sz w:val="24"/>
          <w:szCs w:val="24"/>
        </w:rPr>
        <w:t xml:space="preserve">    </w:t>
      </w:r>
      <w:r w:rsidR="00516144" w:rsidRPr="000962A2">
        <w:rPr>
          <w:rFonts w:ascii="Times New Roman" w:eastAsia="Times New Roman" w:hAnsi="Times New Roman" w:cs="Times New Roman"/>
          <w:b/>
          <w:sz w:val="24"/>
          <w:szCs w:val="24"/>
          <w:lang w:eastAsia="ru-RU"/>
        </w:rPr>
        <w:t>СОДЕРЖАТЕЛЬНЫЙ РАЗДЕЛ</w:t>
      </w:r>
    </w:p>
    <w:p w:rsidR="00516144" w:rsidRPr="000962A2" w:rsidRDefault="00516144" w:rsidP="00516144">
      <w:pPr>
        <w:tabs>
          <w:tab w:val="left" w:pos="1549"/>
        </w:tabs>
        <w:spacing w:after="0" w:line="240" w:lineRule="auto"/>
        <w:jc w:val="center"/>
        <w:rPr>
          <w:rFonts w:ascii="Times New Roman" w:eastAsia="Calibri" w:hAnsi="Times New Roman" w:cs="Times New Roman"/>
          <w:b/>
          <w:sz w:val="24"/>
          <w:szCs w:val="24"/>
          <w:lang w:eastAsia="ru-RU"/>
        </w:rPr>
      </w:pPr>
    </w:p>
    <w:p w:rsidR="00516144" w:rsidRPr="000962A2" w:rsidRDefault="00516144" w:rsidP="00516144">
      <w:pPr>
        <w:tabs>
          <w:tab w:val="left" w:pos="1549"/>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 xml:space="preserve">2.1. Комплексно-тематическое планирование </w:t>
      </w:r>
    </w:p>
    <w:p w:rsidR="00442A61" w:rsidRPr="000962A2" w:rsidRDefault="00442A61" w:rsidP="00442A61">
      <w:pPr>
        <w:tabs>
          <w:tab w:val="left" w:pos="1549"/>
        </w:tabs>
        <w:spacing w:after="0" w:line="240" w:lineRule="auto"/>
        <w:jc w:val="center"/>
        <w:rPr>
          <w:rFonts w:ascii="Times New Roman" w:eastAsia="Calibri" w:hAnsi="Times New Roman" w:cs="Times New Roman"/>
          <w:b/>
          <w:sz w:val="24"/>
          <w:szCs w:val="24"/>
          <w:lang w:eastAsia="ru-RU"/>
        </w:rPr>
      </w:pPr>
    </w:p>
    <w:tbl>
      <w:tblPr>
        <w:tblW w:w="10102"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6"/>
        <w:gridCol w:w="1684"/>
        <w:gridCol w:w="5120"/>
      </w:tblGrid>
      <w:tr w:rsidR="00442A61" w:rsidRPr="002B36A8" w:rsidTr="008903AD">
        <w:trPr>
          <w:trHeight w:val="277"/>
          <w:jc w:val="center"/>
        </w:trPr>
        <w:tc>
          <w:tcPr>
            <w:tcW w:w="2022"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Месяц</w:t>
            </w:r>
          </w:p>
        </w:tc>
        <w:tc>
          <w:tcPr>
            <w:tcW w:w="1276"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Учебная неделя</w:t>
            </w:r>
          </w:p>
        </w:tc>
        <w:tc>
          <w:tcPr>
            <w:tcW w:w="1684"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Период</w:t>
            </w:r>
          </w:p>
        </w:tc>
        <w:tc>
          <w:tcPr>
            <w:tcW w:w="5120" w:type="dxa"/>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Тема недели</w:t>
            </w:r>
          </w:p>
        </w:tc>
      </w:tr>
      <w:tr w:rsidR="00442A61" w:rsidRPr="002B36A8" w:rsidTr="00F15327">
        <w:trPr>
          <w:trHeight w:val="183"/>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Сентябрь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02.09. – 06.09.</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Обследование</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09.09. – 13 .09.</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 Лето</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16.09. – 20.09.</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Детский сад, семья</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4</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23.09. – 27.09.</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Части тела, внутренние органы</w:t>
            </w:r>
          </w:p>
        </w:tc>
      </w:tr>
      <w:tr w:rsidR="00442A61" w:rsidRPr="002B36A8" w:rsidTr="00F15327">
        <w:trPr>
          <w:trHeight w:val="99"/>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Октябрь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5</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30.09. – 04.10.</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Мой город</w:t>
            </w:r>
          </w:p>
        </w:tc>
      </w:tr>
      <w:tr w:rsidR="00442A61" w:rsidRPr="002B36A8" w:rsidTr="00F15327">
        <w:trPr>
          <w:trHeight w:val="183"/>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6</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07.10 – 11.10.</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Наш край</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7</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14.10. – 18.10.</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Осень</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8</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21.10 – 25.10.</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Хлеб</w:t>
            </w:r>
          </w:p>
        </w:tc>
      </w:tr>
      <w:tr w:rsidR="00442A61" w:rsidRPr="002B36A8" w:rsidTr="00F15327">
        <w:trPr>
          <w:trHeight w:val="99"/>
          <w:jc w:val="center"/>
        </w:trPr>
        <w:tc>
          <w:tcPr>
            <w:tcW w:w="2022"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Октябрь-ноябрь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9</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28.10. – 01.11.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Овощи, фрукты, ягоды</w:t>
            </w:r>
          </w:p>
        </w:tc>
      </w:tr>
      <w:tr w:rsidR="00442A61" w:rsidRPr="002B36A8" w:rsidTr="00F15327">
        <w:trPr>
          <w:trHeight w:val="99"/>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Ноябрь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10</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05.11. – 08.11.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Домашние животные (млекопитающие)</w:t>
            </w:r>
          </w:p>
        </w:tc>
      </w:tr>
      <w:tr w:rsidR="00442A61" w:rsidRPr="002B36A8" w:rsidTr="00F15327">
        <w:trPr>
          <w:trHeight w:val="337"/>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11</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11.11. – 15.11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 Дикие звери</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12</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18.11. – 22.11.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 Экзотические животные</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13</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25.11. – 29.11.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Домашние птицы</w:t>
            </w:r>
          </w:p>
        </w:tc>
      </w:tr>
      <w:tr w:rsidR="00442A61" w:rsidRPr="002B36A8" w:rsidTr="00F15327">
        <w:trPr>
          <w:trHeight w:val="99"/>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Декабрь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14</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02.12. – 06.12.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 Спорт</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15</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09.12. – 13.12.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Зима</w:t>
            </w:r>
          </w:p>
        </w:tc>
      </w:tr>
      <w:tr w:rsidR="00442A61" w:rsidRPr="002B36A8" w:rsidTr="00F15327">
        <w:trPr>
          <w:trHeight w:val="183"/>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16</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16.12. – 20.12.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Рождество </w:t>
            </w:r>
          </w:p>
        </w:tc>
      </w:tr>
      <w:tr w:rsidR="00442A61" w:rsidRPr="002B36A8" w:rsidTr="00F15327">
        <w:trPr>
          <w:trHeight w:val="70"/>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17</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23.12. - 31.12.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Новый год Посуда</w:t>
            </w:r>
          </w:p>
        </w:tc>
      </w:tr>
      <w:tr w:rsidR="00442A61" w:rsidRPr="002B36A8" w:rsidTr="00F15327">
        <w:trPr>
          <w:trHeight w:val="70"/>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Январь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18</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09.01. – 17.01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 Посуда </w:t>
            </w:r>
          </w:p>
        </w:tc>
      </w:tr>
      <w:tr w:rsidR="00442A61" w:rsidRPr="002B36A8" w:rsidTr="00F15327">
        <w:trPr>
          <w:trHeight w:val="70"/>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19</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20.01 - 24.01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Продукты </w:t>
            </w:r>
          </w:p>
        </w:tc>
      </w:tr>
      <w:tr w:rsidR="00442A61" w:rsidRPr="002B36A8" w:rsidTr="00F15327">
        <w:trPr>
          <w:trHeight w:val="99"/>
          <w:jc w:val="center"/>
        </w:trPr>
        <w:tc>
          <w:tcPr>
            <w:tcW w:w="2022"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Январь-февраль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20</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27.01. – 31.01.</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Транспорт </w:t>
            </w:r>
          </w:p>
        </w:tc>
      </w:tr>
      <w:tr w:rsidR="00442A61" w:rsidRPr="002B36A8" w:rsidTr="00F15327">
        <w:trPr>
          <w:trHeight w:val="99"/>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Февраль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21</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03.02. – 07.02.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Профессии (орудия труда)</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22</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10.02. – 14.02.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День защитника Отечества </w:t>
            </w:r>
          </w:p>
        </w:tc>
      </w:tr>
      <w:tr w:rsidR="00442A61" w:rsidRPr="002B36A8" w:rsidTr="00F15327">
        <w:trPr>
          <w:trHeight w:val="70"/>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23</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17.02. – 21.02.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Восьмое Марта</w:t>
            </w:r>
          </w:p>
        </w:tc>
      </w:tr>
      <w:tr w:rsidR="00442A61" w:rsidRPr="002B36A8" w:rsidTr="00F15327">
        <w:trPr>
          <w:trHeight w:val="184"/>
          <w:jc w:val="center"/>
        </w:trPr>
        <w:tc>
          <w:tcPr>
            <w:tcW w:w="2022"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Февраль – март</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24</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25.02. – 28.02.</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Мебель </w:t>
            </w:r>
          </w:p>
        </w:tc>
      </w:tr>
      <w:tr w:rsidR="00442A61" w:rsidRPr="002B36A8" w:rsidTr="00F15327">
        <w:trPr>
          <w:trHeight w:val="99"/>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Март</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25</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02.03. – 06.03.</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Одежда, обувь, головные уборы </w:t>
            </w:r>
          </w:p>
        </w:tc>
      </w:tr>
      <w:tr w:rsidR="00442A61" w:rsidRPr="002B36A8" w:rsidTr="00F15327">
        <w:trPr>
          <w:trHeight w:val="75"/>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26</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10.03. – 13.03.</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Весна </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27</w:t>
            </w:r>
          </w:p>
        </w:tc>
        <w:tc>
          <w:tcPr>
            <w:tcW w:w="1684" w:type="dxa"/>
            <w:shd w:val="clear" w:color="auto" w:fill="auto"/>
          </w:tcPr>
          <w:p w:rsidR="00442A61" w:rsidRPr="002B36A8" w:rsidRDefault="00442A61" w:rsidP="002B36A8">
            <w:pPr>
              <w:spacing w:after="0" w:line="240" w:lineRule="auto"/>
              <w:rPr>
                <w:rFonts w:ascii="Times New Roman" w:hAnsi="Times New Roman" w:cs="Times New Roman"/>
                <w:sz w:val="24"/>
                <w:szCs w:val="24"/>
              </w:rPr>
            </w:pPr>
            <w:r w:rsidRPr="002B36A8">
              <w:rPr>
                <w:rFonts w:ascii="Times New Roman" w:hAnsi="Times New Roman" w:cs="Times New Roman"/>
                <w:sz w:val="24"/>
                <w:szCs w:val="24"/>
              </w:rPr>
              <w:t>16.03. – 20.03.</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Дикие птицы </w:t>
            </w:r>
          </w:p>
        </w:tc>
      </w:tr>
      <w:tr w:rsidR="00442A61" w:rsidRPr="002B36A8" w:rsidTr="00F15327">
        <w:trPr>
          <w:trHeight w:val="303"/>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28</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23.03.-  27.03.</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Насекомые </w:t>
            </w:r>
          </w:p>
        </w:tc>
      </w:tr>
      <w:tr w:rsidR="00442A61" w:rsidRPr="002B36A8" w:rsidTr="00F15327">
        <w:trPr>
          <w:trHeight w:val="70"/>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Апрель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29</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30.03. – 03.04.</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Моя страна, росписи </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30</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06.04. – 10.04.</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Предметы быта </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31</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13.04. – 17.04.</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Растения </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32</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20.04. – 24.04.</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Повторение </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33</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27.04. – 30.04.</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Обследование </w:t>
            </w:r>
          </w:p>
        </w:tc>
      </w:tr>
      <w:tr w:rsidR="00442A61" w:rsidRPr="002B36A8" w:rsidTr="00F15327">
        <w:trPr>
          <w:trHeight w:val="183"/>
          <w:jc w:val="center"/>
        </w:trPr>
        <w:tc>
          <w:tcPr>
            <w:tcW w:w="2022" w:type="dxa"/>
            <w:vMerge w:val="restart"/>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Май</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34</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06.05. – 15.05.</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 xml:space="preserve">Лето </w:t>
            </w:r>
          </w:p>
        </w:tc>
      </w:tr>
      <w:tr w:rsidR="00442A61" w:rsidRPr="002B36A8" w:rsidTr="00F15327">
        <w:trPr>
          <w:trHeight w:val="99"/>
          <w:jc w:val="center"/>
        </w:trPr>
        <w:tc>
          <w:tcPr>
            <w:tcW w:w="2022" w:type="dxa"/>
            <w:vMerge/>
            <w:shd w:val="clear" w:color="auto" w:fill="auto"/>
          </w:tcPr>
          <w:p w:rsidR="00442A61" w:rsidRPr="002B36A8" w:rsidRDefault="00442A61" w:rsidP="002B36A8">
            <w:pPr>
              <w:spacing w:after="0" w:line="240" w:lineRule="auto"/>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35</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18.05. – 22.05.</w:t>
            </w:r>
          </w:p>
        </w:tc>
        <w:tc>
          <w:tcPr>
            <w:tcW w:w="5120" w:type="dxa"/>
          </w:tcPr>
          <w:p w:rsidR="00442A61" w:rsidRPr="002B36A8" w:rsidRDefault="00442A61" w:rsidP="002B36A8">
            <w:pPr>
              <w:spacing w:after="0" w:line="240" w:lineRule="auto"/>
              <w:rPr>
                <w:rFonts w:ascii="Times New Roman" w:eastAsia="Calibri" w:hAnsi="Times New Roman" w:cs="Times New Roman"/>
                <w:sz w:val="24"/>
                <w:szCs w:val="24"/>
              </w:rPr>
            </w:pPr>
            <w:r w:rsidRPr="002B36A8">
              <w:rPr>
                <w:rFonts w:ascii="Times New Roman" w:hAnsi="Times New Roman" w:cs="Times New Roman"/>
                <w:color w:val="000000"/>
                <w:sz w:val="24"/>
                <w:szCs w:val="24"/>
              </w:rPr>
              <w:t>Детский сад</w:t>
            </w:r>
          </w:p>
        </w:tc>
      </w:tr>
      <w:tr w:rsidR="00442A61" w:rsidRPr="002B36A8" w:rsidTr="00F15327">
        <w:trPr>
          <w:trHeight w:val="70"/>
          <w:jc w:val="center"/>
        </w:trPr>
        <w:tc>
          <w:tcPr>
            <w:tcW w:w="2022" w:type="dxa"/>
            <w:vMerge/>
            <w:shd w:val="clear" w:color="auto" w:fill="auto"/>
          </w:tcPr>
          <w:p w:rsidR="00442A61" w:rsidRPr="002B36A8" w:rsidRDefault="00442A61" w:rsidP="002B36A8">
            <w:pPr>
              <w:spacing w:after="0" w:line="240" w:lineRule="auto"/>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36</w:t>
            </w:r>
          </w:p>
        </w:tc>
        <w:tc>
          <w:tcPr>
            <w:tcW w:w="1684"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25.05. – 29.05.</w:t>
            </w:r>
          </w:p>
        </w:tc>
        <w:tc>
          <w:tcPr>
            <w:tcW w:w="5120" w:type="dxa"/>
          </w:tcPr>
          <w:p w:rsidR="00442A61" w:rsidRPr="002B36A8" w:rsidRDefault="00442A61" w:rsidP="002B36A8">
            <w:pPr>
              <w:spacing w:after="0" w:line="240" w:lineRule="auto"/>
              <w:rPr>
                <w:rFonts w:ascii="Times New Roman" w:eastAsia="Calibri" w:hAnsi="Times New Roman" w:cs="Times New Roman"/>
                <w:sz w:val="24"/>
                <w:szCs w:val="24"/>
              </w:rPr>
            </w:pPr>
            <w:r w:rsidRPr="002B36A8">
              <w:rPr>
                <w:rFonts w:ascii="Times New Roman" w:hAnsi="Times New Roman" w:cs="Times New Roman"/>
                <w:color w:val="000000"/>
                <w:sz w:val="24"/>
                <w:szCs w:val="24"/>
              </w:rPr>
              <w:t>Семья</w:t>
            </w:r>
          </w:p>
        </w:tc>
      </w:tr>
    </w:tbl>
    <w:p w:rsidR="003C7B75" w:rsidRDefault="003C7B75" w:rsidP="00F31436">
      <w:pPr>
        <w:tabs>
          <w:tab w:val="left" w:pos="1549"/>
        </w:tabs>
        <w:spacing w:after="0" w:line="240" w:lineRule="auto"/>
        <w:jc w:val="center"/>
        <w:rPr>
          <w:rFonts w:ascii="Times New Roman" w:eastAsia="Calibri" w:hAnsi="Times New Roman" w:cs="Times New Roman"/>
          <w:b/>
          <w:sz w:val="24"/>
          <w:szCs w:val="24"/>
          <w:lang w:eastAsia="ru-RU"/>
        </w:rPr>
      </w:pPr>
    </w:p>
    <w:p w:rsidR="008903AD" w:rsidRDefault="008903AD" w:rsidP="00F31436">
      <w:pPr>
        <w:tabs>
          <w:tab w:val="left" w:pos="1549"/>
        </w:tabs>
        <w:spacing w:after="0" w:line="240" w:lineRule="auto"/>
        <w:jc w:val="center"/>
        <w:rPr>
          <w:rFonts w:ascii="Times New Roman" w:eastAsia="Calibri" w:hAnsi="Times New Roman" w:cs="Times New Roman"/>
          <w:b/>
          <w:sz w:val="24"/>
          <w:szCs w:val="24"/>
          <w:lang w:eastAsia="ru-RU"/>
        </w:rPr>
      </w:pPr>
    </w:p>
    <w:p w:rsidR="002B36A8" w:rsidRDefault="002B36A8" w:rsidP="00F31436">
      <w:pPr>
        <w:tabs>
          <w:tab w:val="left" w:pos="1549"/>
        </w:tabs>
        <w:spacing w:after="0" w:line="240" w:lineRule="auto"/>
        <w:jc w:val="center"/>
        <w:rPr>
          <w:rFonts w:ascii="Times New Roman" w:eastAsia="Calibri" w:hAnsi="Times New Roman" w:cs="Times New Roman"/>
          <w:b/>
          <w:sz w:val="24"/>
          <w:szCs w:val="24"/>
          <w:lang w:eastAsia="ru-RU"/>
        </w:rPr>
      </w:pPr>
    </w:p>
    <w:p w:rsidR="00F31436" w:rsidRDefault="00F31436" w:rsidP="00F31436">
      <w:pPr>
        <w:tabs>
          <w:tab w:val="left" w:pos="1549"/>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2.2.Содержание коррекционной работы</w:t>
      </w:r>
    </w:p>
    <w:p w:rsidR="002B36A8" w:rsidRDefault="002B36A8" w:rsidP="00B1011F">
      <w:pPr>
        <w:tabs>
          <w:tab w:val="left" w:pos="1549"/>
        </w:tabs>
        <w:spacing w:after="0" w:line="240" w:lineRule="auto"/>
        <w:rPr>
          <w:rFonts w:ascii="Times New Roman" w:eastAsia="Calibri" w:hAnsi="Times New Roman" w:cs="Times New Roman"/>
          <w:b/>
          <w:sz w:val="24"/>
          <w:szCs w:val="24"/>
          <w:lang w:eastAsia="ru-RU"/>
        </w:rPr>
      </w:pPr>
    </w:p>
    <w:p w:rsidR="00F15327" w:rsidRPr="008903AD" w:rsidRDefault="00F15327" w:rsidP="008903AD">
      <w:pPr>
        <w:spacing w:after="0" w:line="240" w:lineRule="auto"/>
        <w:rPr>
          <w:rFonts w:ascii="Times New Roman" w:eastAsia="Times New Roman" w:hAnsi="Times New Roman" w:cs="Times New Roman"/>
          <w:b/>
          <w:bCs/>
          <w:sz w:val="24"/>
          <w:szCs w:val="24"/>
          <w:lang w:eastAsia="ru-RU"/>
        </w:rPr>
      </w:pPr>
      <w:r w:rsidRPr="008903AD">
        <w:rPr>
          <w:rFonts w:ascii="Times New Roman" w:eastAsia="Times New Roman" w:hAnsi="Times New Roman" w:cs="Times New Roman"/>
          <w:b/>
          <w:bCs/>
          <w:sz w:val="24"/>
          <w:szCs w:val="24"/>
          <w:lang w:eastAsia="ru-RU"/>
        </w:rPr>
        <w:t>2.2.1. Образовательная область «Социа</w:t>
      </w:r>
      <w:r w:rsidR="002B36A8" w:rsidRPr="008903AD">
        <w:rPr>
          <w:rFonts w:ascii="Times New Roman" w:eastAsia="Times New Roman" w:hAnsi="Times New Roman" w:cs="Times New Roman"/>
          <w:b/>
          <w:bCs/>
          <w:sz w:val="24"/>
          <w:szCs w:val="24"/>
          <w:lang w:eastAsia="ru-RU"/>
        </w:rPr>
        <w:t>льн</w:t>
      </w:r>
      <w:proofErr w:type="gramStart"/>
      <w:r w:rsidR="002B36A8" w:rsidRPr="008903AD">
        <w:rPr>
          <w:rFonts w:ascii="Times New Roman" w:eastAsia="Times New Roman" w:hAnsi="Times New Roman" w:cs="Times New Roman"/>
          <w:b/>
          <w:bCs/>
          <w:sz w:val="24"/>
          <w:szCs w:val="24"/>
          <w:lang w:eastAsia="ru-RU"/>
        </w:rPr>
        <w:t>о-</w:t>
      </w:r>
      <w:proofErr w:type="gramEnd"/>
      <w:r w:rsidR="002B36A8" w:rsidRPr="008903AD">
        <w:rPr>
          <w:rFonts w:ascii="Times New Roman" w:eastAsia="Times New Roman" w:hAnsi="Times New Roman" w:cs="Times New Roman"/>
          <w:b/>
          <w:bCs/>
          <w:sz w:val="24"/>
          <w:szCs w:val="24"/>
          <w:lang w:eastAsia="ru-RU"/>
        </w:rPr>
        <w:t xml:space="preserve"> коммуникативное развитие» </w:t>
      </w:r>
    </w:p>
    <w:p w:rsidR="00B1011F" w:rsidRDefault="00B1011F" w:rsidP="00B1011F">
      <w:pPr>
        <w:spacing w:after="0" w:line="240" w:lineRule="auto"/>
        <w:jc w:val="both"/>
        <w:rPr>
          <w:rFonts w:ascii="Times New Roman" w:hAnsi="Times New Roman" w:cs="Times New Roman"/>
          <w:sz w:val="24"/>
          <w:szCs w:val="24"/>
        </w:rPr>
      </w:pPr>
      <w:r w:rsidRPr="00B1011F">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1011F">
        <w:rPr>
          <w:rFonts w:ascii="Times New Roman" w:hAnsi="Times New Roman" w:cs="Times New Roman"/>
          <w:sz w:val="24"/>
          <w:szCs w:val="24"/>
        </w:rPr>
        <w:t>со</w:t>
      </w:r>
      <w:proofErr w:type="gramEnd"/>
      <w:r w:rsidRPr="00B1011F">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B1011F">
        <w:rPr>
          <w:rFonts w:ascii="Times New Roman" w:hAnsi="Times New Roman" w:cs="Times New Roman"/>
          <w:sz w:val="24"/>
          <w:szCs w:val="24"/>
        </w:rPr>
        <w:t>саморегуляции</w:t>
      </w:r>
      <w:proofErr w:type="spellEnd"/>
      <w:r w:rsidRPr="00B1011F">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w:t>
      </w:r>
      <w:r>
        <w:rPr>
          <w:rFonts w:ascii="Times New Roman" w:hAnsi="Times New Roman" w:cs="Times New Roman"/>
          <w:sz w:val="24"/>
          <w:szCs w:val="24"/>
        </w:rPr>
        <w:t xml:space="preserve"> </w:t>
      </w:r>
      <w:r w:rsidRPr="00B1011F">
        <w:rPr>
          <w:rFonts w:ascii="Times New Roman" w:hAnsi="Times New Roman" w:cs="Times New Roman"/>
          <w:sz w:val="24"/>
          <w:szCs w:val="24"/>
        </w:rPr>
        <w:t>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w:t>
      </w:r>
      <w:r>
        <w:rPr>
          <w:rFonts w:ascii="Times New Roman" w:hAnsi="Times New Roman" w:cs="Times New Roman"/>
          <w:sz w:val="24"/>
          <w:szCs w:val="24"/>
        </w:rPr>
        <w:t xml:space="preserve"> </w:t>
      </w:r>
      <w:r w:rsidRPr="00B1011F">
        <w:rPr>
          <w:rFonts w:ascii="Times New Roman" w:hAnsi="Times New Roman" w:cs="Times New Roman"/>
          <w:sz w:val="24"/>
          <w:szCs w:val="24"/>
        </w:rPr>
        <w:t xml:space="preserve">безопасного поведения в быту, социуме, природе. </w:t>
      </w:r>
    </w:p>
    <w:p w:rsidR="008903AD" w:rsidRPr="008903AD" w:rsidRDefault="00B1011F" w:rsidP="00B1011F">
      <w:pPr>
        <w:spacing w:after="0" w:line="240" w:lineRule="auto"/>
        <w:jc w:val="both"/>
        <w:rPr>
          <w:rFonts w:ascii="Times New Roman" w:eastAsia="Times New Roman" w:hAnsi="Times New Roman" w:cs="Times New Roman"/>
          <w:b/>
          <w:bCs/>
          <w:sz w:val="24"/>
          <w:szCs w:val="24"/>
          <w:lang w:eastAsia="ru-RU"/>
        </w:rPr>
      </w:pPr>
      <w:r w:rsidRPr="00B1011F">
        <w:rPr>
          <w:rFonts w:ascii="Times New Roman" w:hAnsi="Times New Roman" w:cs="Times New Roman"/>
          <w:b/>
          <w:sz w:val="24"/>
          <w:szCs w:val="24"/>
        </w:rPr>
        <w:t>Основная цель</w:t>
      </w:r>
      <w:r w:rsidRPr="00B1011F">
        <w:rPr>
          <w:rFonts w:ascii="Times New Roman" w:hAnsi="Times New Roman" w:cs="Times New Roman"/>
          <w:sz w:val="24"/>
          <w:szCs w:val="24"/>
        </w:rPr>
        <w:t xml:space="preserve"> </w:t>
      </w:r>
      <w:proofErr w:type="gramStart"/>
      <w:r w:rsidRPr="00B1011F">
        <w:rPr>
          <w:rFonts w:ascii="Times New Roman" w:hAnsi="Times New Roman" w:cs="Times New Roman"/>
          <w:sz w:val="24"/>
          <w:szCs w:val="24"/>
        </w:rPr>
        <w:t>–о</w:t>
      </w:r>
      <w:proofErr w:type="gramEnd"/>
      <w:r w:rsidRPr="00B1011F">
        <w:rPr>
          <w:rFonts w:ascii="Times New Roman" w:hAnsi="Times New Roman" w:cs="Times New Roman"/>
          <w:sz w:val="24"/>
          <w:szCs w:val="24"/>
        </w:rPr>
        <w:t xml:space="preserve">владение навыками коммуникации </w:t>
      </w:r>
      <w:proofErr w:type="spellStart"/>
      <w:r w:rsidRPr="00B1011F">
        <w:rPr>
          <w:rFonts w:ascii="Times New Roman" w:hAnsi="Times New Roman" w:cs="Times New Roman"/>
          <w:sz w:val="24"/>
          <w:szCs w:val="24"/>
        </w:rPr>
        <w:t>иобеспечениеоптимального</w:t>
      </w:r>
      <w:proofErr w:type="spellEnd"/>
      <w:r w:rsidRPr="00B1011F">
        <w:rPr>
          <w:rFonts w:ascii="Times New Roman" w:hAnsi="Times New Roman" w:cs="Times New Roman"/>
          <w:sz w:val="24"/>
          <w:szCs w:val="24"/>
        </w:rPr>
        <w:t xml:space="preserve"> вхождения детей с ОВЗ в общественную жизнь</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При реализации задач данной образовательной области у детей с ЗПР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ЗПР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в повседневной жизни путем привлечения внимания детей друг к другу, оказания взаимопомощи, участия в коллективных мероприятиях;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специальных игр и упражнений, направленных на развитие представлений о себе, окружающих взрослых и сверстниках;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хозяйственн</w:t>
      </w:r>
      <w:proofErr w:type="gramStart"/>
      <w:r w:rsidRPr="000962A2">
        <w:rPr>
          <w:rFonts w:ascii="Times New Roman" w:eastAsia="Times New Roman" w:hAnsi="Times New Roman" w:cs="Times New Roman"/>
          <w:sz w:val="24"/>
          <w:szCs w:val="24"/>
          <w:lang w:eastAsia="ru-RU"/>
        </w:rPr>
        <w:t>о-</w:t>
      </w:r>
      <w:proofErr w:type="gramEnd"/>
      <w:r w:rsidRPr="000962A2">
        <w:rPr>
          <w:rFonts w:ascii="Times New Roman" w:eastAsia="Times New Roman" w:hAnsi="Times New Roman" w:cs="Times New Roman"/>
          <w:sz w:val="24"/>
          <w:szCs w:val="24"/>
          <w:lang w:eastAsia="ru-RU"/>
        </w:rPr>
        <w:t xml:space="preserve"> бытового труда и различных видах деятельности.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ЗПР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 Дети с ЗПР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учитель-дефектолог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Основные направления работы по формированию навыков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усвоение детьми с ЗПР первоначальных знаний о правилах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-формирование у детей качественно новых двигательных навыков, внимательного восприятия окружающей обстановки;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развивать у детей способность к предвидению возможной опасности в конкретной меняющейся ситуации и построению адекватного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Развивать качества ребенка: его координацию, внимание, наблюдательность, быстроту реакции и т.д. Эти качества нужны и для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Овладевая разными способами усвоения общественного опыта, дети с ЗПР учатся действовать по подражанию, по показу, по образцу и по словесной инструкции. Формирование трудовой деятельности детей с ЗПР осуществляется с учетом их психофизических возможностей и индивидуальных особенностей. Освоение социально-коммуникативных умений для ребенка с ЗПР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Центральным звеном в работе по развитию коммуникации используются коммуникативные ситуации </w:t>
      </w:r>
      <w:proofErr w:type="gramStart"/>
      <w:r w:rsidRPr="000962A2">
        <w:rPr>
          <w:rFonts w:ascii="Times New Roman" w:eastAsia="Times New Roman" w:hAnsi="Times New Roman" w:cs="Times New Roman"/>
          <w:sz w:val="24"/>
          <w:szCs w:val="24"/>
          <w:lang w:eastAsia="ru-RU"/>
        </w:rPr>
        <w:t>–э</w:t>
      </w:r>
      <w:proofErr w:type="gramEnd"/>
      <w:r w:rsidRPr="000962A2">
        <w:rPr>
          <w:rFonts w:ascii="Times New Roman" w:eastAsia="Times New Roman" w:hAnsi="Times New Roman" w:cs="Times New Roman"/>
          <w:sz w:val="24"/>
          <w:szCs w:val="24"/>
          <w:lang w:eastAsia="ru-RU"/>
        </w:rPr>
        <w:t>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Для дошкольников с ЗПР образовательная работа должна строиться на близком и понятном детям материале, максимально охватывая тот круг явлений, с которыми они сталкиваются. Знакомство с новым материалом должно проводиться на доступном детям уровне. Одним из важных факторов, влияющих на овладение речью, это реальное использование в условиях общения, является организация слухоречевой среды в группе и семье. В создании этой среды участвуют воспитатели, специалисты, родители и сверстники.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ознакомление детей с трудом взрослых, с ролью труда в жизни людей, воспитание уважения к труду;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обучение умению называть трудовые действия, профессии и некоторые орудия труда;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обучение элементарным простейшим навыкам ручного труда (работа с бумагой, ножницами, клеем и т.д.).</w:t>
      </w:r>
    </w:p>
    <w:p w:rsidR="00F15327" w:rsidRPr="000962A2" w:rsidRDefault="00F15327" w:rsidP="008903AD">
      <w:pPr>
        <w:spacing w:after="0" w:line="240" w:lineRule="auto"/>
        <w:jc w:val="both"/>
        <w:rPr>
          <w:rFonts w:ascii="Times New Roman" w:eastAsia="Times New Roman" w:hAnsi="Times New Roman" w:cs="Times New Roman"/>
          <w:bCs/>
          <w:i/>
          <w:sz w:val="24"/>
          <w:szCs w:val="24"/>
          <w:lang w:eastAsia="ru-RU"/>
        </w:rPr>
      </w:pPr>
      <w:r w:rsidRPr="000962A2">
        <w:rPr>
          <w:rFonts w:ascii="Times New Roman" w:eastAsia="Times New Roman" w:hAnsi="Times New Roman" w:cs="Times New Roman"/>
          <w:bCs/>
          <w:i/>
          <w:sz w:val="24"/>
          <w:szCs w:val="24"/>
          <w:lang w:eastAsia="ru-RU"/>
        </w:rPr>
        <w:t>Основные принципы работы по воспитанию у детей навыков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не механическое заучивание детьми правил безопасного поведения, а воспитание у них навыков безопасного поведения в окружающей обстановке, в быту;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Педагоги и родители не должны ограничиваться словами и показом картинок (хотя это тоже очень важно). С детьми надо рассматривать и анализировать различные жизненные ситуации, если возможно, проигрывать их в реальной обстановке.</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i/>
          <w:sz w:val="24"/>
          <w:szCs w:val="24"/>
          <w:lang w:eastAsia="ru-RU"/>
        </w:rPr>
        <w:t>Цели: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формировать у ребенка представление о себе;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называть свое имя, половую принадлежность (я девочка, я Оля);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смотреть на себя в зеркало, показывать на себя рукой и говорить: «Я Лена».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proofErr w:type="gramStart"/>
      <w:r w:rsidRPr="000962A2">
        <w:rPr>
          <w:rFonts w:ascii="Times New Roman" w:eastAsia="Times New Roman" w:hAnsi="Times New Roman" w:cs="Times New Roman"/>
          <w:sz w:val="24"/>
          <w:szCs w:val="24"/>
          <w:lang w:eastAsia="ru-RU"/>
        </w:rPr>
        <w:t>-формировать представление о своих частях тела и зонах лица, их назначении (например, играть в игру» Где носик, где ротик?, в которой уточняется функция носа: «да.</w:t>
      </w:r>
      <w:proofErr w:type="gramEnd"/>
      <w:r w:rsidRPr="000962A2">
        <w:rPr>
          <w:rFonts w:ascii="Times New Roman" w:eastAsia="Times New Roman" w:hAnsi="Times New Roman" w:cs="Times New Roman"/>
          <w:sz w:val="24"/>
          <w:szCs w:val="24"/>
          <w:lang w:eastAsia="ru-RU"/>
        </w:rPr>
        <w:t xml:space="preserve"> Это носик, мы им дышим» и </w:t>
      </w:r>
      <w:proofErr w:type="spellStart"/>
      <w:r w:rsidRPr="000962A2">
        <w:rPr>
          <w:rFonts w:ascii="Times New Roman" w:eastAsia="Times New Roman" w:hAnsi="Times New Roman" w:cs="Times New Roman"/>
          <w:sz w:val="24"/>
          <w:szCs w:val="24"/>
          <w:lang w:eastAsia="ru-RU"/>
        </w:rPr>
        <w:t>т</w:t>
      </w:r>
      <w:proofErr w:type="gramStart"/>
      <w:r w:rsidRPr="000962A2">
        <w:rPr>
          <w:rFonts w:ascii="Times New Roman" w:eastAsia="Times New Roman" w:hAnsi="Times New Roman" w:cs="Times New Roman"/>
          <w:sz w:val="24"/>
          <w:szCs w:val="24"/>
          <w:lang w:eastAsia="ru-RU"/>
        </w:rPr>
        <w:t>.д</w:t>
      </w:r>
      <w:proofErr w:type="spellEnd"/>
      <w:proofErr w:type="gramEnd"/>
      <w:r w:rsidRPr="000962A2">
        <w:rPr>
          <w:rFonts w:ascii="Times New Roman" w:eastAsia="Times New Roman" w:hAnsi="Times New Roman" w:cs="Times New Roman"/>
          <w:sz w:val="24"/>
          <w:szCs w:val="24"/>
          <w:lang w:eastAsia="ru-RU"/>
        </w:rPr>
        <w:t>;</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добиваться называния себя в первом лице, побуждать говорить о своих желаниях и потребностях: «Я хочу, я буду, я поела, я устала, я хочу пить, я </w:t>
      </w:r>
      <w:proofErr w:type="gramStart"/>
      <w:r w:rsidRPr="000962A2">
        <w:rPr>
          <w:rFonts w:ascii="Times New Roman" w:eastAsia="Times New Roman" w:hAnsi="Times New Roman" w:cs="Times New Roman"/>
          <w:sz w:val="24"/>
          <w:szCs w:val="24"/>
          <w:lang w:eastAsia="ru-RU"/>
        </w:rPr>
        <w:t>хочу</w:t>
      </w:r>
      <w:proofErr w:type="gramEnd"/>
      <w:r w:rsidRPr="000962A2">
        <w:rPr>
          <w:rFonts w:ascii="Times New Roman" w:eastAsia="Times New Roman" w:hAnsi="Times New Roman" w:cs="Times New Roman"/>
          <w:sz w:val="24"/>
          <w:szCs w:val="24"/>
          <w:lang w:eastAsia="ru-RU"/>
        </w:rPr>
        <w:t xml:space="preserve"> есть, дай мне пить»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обращать внимание ребенка на просьбы, в том числе других людей (Никита хочет пить, дай ему чашку с водой»);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формировать способы взаимодействия со сверстниками: побуждать здороваться </w:t>
      </w:r>
      <w:proofErr w:type="spellStart"/>
      <w:r w:rsidRPr="000962A2">
        <w:rPr>
          <w:rFonts w:ascii="Times New Roman" w:eastAsia="Times New Roman" w:hAnsi="Times New Roman" w:cs="Times New Roman"/>
          <w:sz w:val="24"/>
          <w:szCs w:val="24"/>
          <w:lang w:eastAsia="ru-RU"/>
        </w:rPr>
        <w:t>привстрече</w:t>
      </w:r>
      <w:proofErr w:type="gramStart"/>
      <w:r w:rsidRPr="000962A2">
        <w:rPr>
          <w:rFonts w:ascii="Times New Roman" w:eastAsia="Times New Roman" w:hAnsi="Times New Roman" w:cs="Times New Roman"/>
          <w:sz w:val="24"/>
          <w:szCs w:val="24"/>
          <w:lang w:eastAsia="ru-RU"/>
        </w:rPr>
        <w:t>,з</w:t>
      </w:r>
      <w:proofErr w:type="gramEnd"/>
      <w:r w:rsidRPr="000962A2">
        <w:rPr>
          <w:rFonts w:ascii="Times New Roman" w:eastAsia="Times New Roman" w:hAnsi="Times New Roman" w:cs="Times New Roman"/>
          <w:sz w:val="24"/>
          <w:szCs w:val="24"/>
          <w:lang w:eastAsia="ru-RU"/>
        </w:rPr>
        <w:t>адавать</w:t>
      </w:r>
      <w:proofErr w:type="spellEnd"/>
      <w:r w:rsidRPr="000962A2">
        <w:rPr>
          <w:rFonts w:ascii="Times New Roman" w:eastAsia="Times New Roman" w:hAnsi="Times New Roman" w:cs="Times New Roman"/>
          <w:sz w:val="24"/>
          <w:szCs w:val="24"/>
          <w:lang w:eastAsia="ru-RU"/>
        </w:rPr>
        <w:t xml:space="preserve"> вопросы </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«Какая у тебя игрушка?», «Как тебя зовут?»;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-указывать ребенку на состояние других людей и сюжетных игрушек (кукла плачет, мишка радуется, тетя устала);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формировать эмоциональные и деловые способы общения и взаимодействия </w:t>
      </w:r>
      <w:proofErr w:type="gramStart"/>
      <w:r w:rsidRPr="000962A2">
        <w:rPr>
          <w:rFonts w:ascii="Times New Roman" w:eastAsia="Times New Roman" w:hAnsi="Times New Roman" w:cs="Times New Roman"/>
          <w:sz w:val="24"/>
          <w:szCs w:val="24"/>
          <w:lang w:eastAsia="ru-RU"/>
        </w:rPr>
        <w:t>со</w:t>
      </w:r>
      <w:proofErr w:type="gramEnd"/>
      <w:r w:rsidRPr="000962A2">
        <w:rPr>
          <w:rFonts w:ascii="Times New Roman" w:eastAsia="Times New Roman" w:hAnsi="Times New Roman" w:cs="Times New Roman"/>
          <w:sz w:val="24"/>
          <w:szCs w:val="24"/>
          <w:lang w:eastAsia="ru-RU"/>
        </w:rPr>
        <w:t xml:space="preserve"> взрослыми (смотреть в глаза, обращаться со словами: «тетя, дай», «спасибо, Наташа».   </w:t>
      </w:r>
    </w:p>
    <w:p w:rsidR="008903AD" w:rsidRDefault="008903AD" w:rsidP="008903AD">
      <w:pPr>
        <w:spacing w:after="0" w:line="240" w:lineRule="auto"/>
        <w:jc w:val="both"/>
        <w:rPr>
          <w:rFonts w:ascii="Times New Roman" w:eastAsia="Times New Roman" w:hAnsi="Times New Roman" w:cs="Times New Roman"/>
          <w:b/>
          <w:bCs/>
          <w:sz w:val="24"/>
          <w:szCs w:val="24"/>
          <w:lang w:eastAsia="ru-RU"/>
        </w:rPr>
      </w:pPr>
    </w:p>
    <w:p w:rsidR="00F15327"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2.3.2. Образовательная область «Речевое развитие».</w:t>
      </w:r>
    </w:p>
    <w:p w:rsidR="00B1011F" w:rsidRDefault="00B1011F" w:rsidP="008903AD">
      <w:pPr>
        <w:spacing w:after="0" w:line="240" w:lineRule="auto"/>
        <w:jc w:val="both"/>
        <w:rPr>
          <w:rFonts w:ascii="Times New Roman" w:hAnsi="Times New Roman" w:cs="Times New Roman"/>
          <w:sz w:val="24"/>
          <w:szCs w:val="24"/>
        </w:rPr>
      </w:pPr>
      <w:proofErr w:type="gramStart"/>
      <w:r w:rsidRPr="00B1011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1011F" w:rsidRPr="00B1011F" w:rsidRDefault="00B1011F" w:rsidP="008903AD">
      <w:pPr>
        <w:spacing w:after="0" w:line="240" w:lineRule="auto"/>
        <w:jc w:val="both"/>
        <w:rPr>
          <w:rFonts w:ascii="Times New Roman" w:eastAsia="Times New Roman" w:hAnsi="Times New Roman" w:cs="Times New Roman"/>
          <w:sz w:val="24"/>
          <w:szCs w:val="24"/>
          <w:lang w:eastAsia="ru-RU"/>
        </w:rPr>
      </w:pPr>
      <w:r w:rsidRPr="00B1011F">
        <w:rPr>
          <w:rFonts w:ascii="Times New Roman" w:hAnsi="Times New Roman" w:cs="Times New Roman"/>
          <w:b/>
          <w:sz w:val="24"/>
          <w:szCs w:val="24"/>
        </w:rPr>
        <w:t xml:space="preserve"> Основная цель</w:t>
      </w:r>
      <w:r w:rsidRPr="00B1011F">
        <w:rPr>
          <w:rFonts w:ascii="Times New Roman" w:hAnsi="Times New Roman" w:cs="Times New Roman"/>
          <w:sz w:val="24"/>
          <w:szCs w:val="24"/>
        </w:rPr>
        <w:t xml:space="preserve"> – обеспечивать своевременное и эффективное развитие речи как средства общения, познания, самовыражения ребенка, </w:t>
      </w:r>
      <w:proofErr w:type="spellStart"/>
      <w:r w:rsidRPr="00B1011F">
        <w:rPr>
          <w:rFonts w:ascii="Times New Roman" w:hAnsi="Times New Roman" w:cs="Times New Roman"/>
          <w:sz w:val="24"/>
          <w:szCs w:val="24"/>
        </w:rPr>
        <w:t>становленияразных</w:t>
      </w:r>
      <w:proofErr w:type="spellEnd"/>
      <w:r w:rsidRPr="00B1011F">
        <w:rPr>
          <w:rFonts w:ascii="Times New Roman" w:hAnsi="Times New Roman" w:cs="Times New Roman"/>
          <w:sz w:val="24"/>
          <w:szCs w:val="24"/>
        </w:rPr>
        <w:t xml:space="preserve"> видов детской деятельности, на основе овладения языком своего народа.</w:t>
      </w:r>
    </w:p>
    <w:p w:rsidR="00F15327" w:rsidRPr="00B1011F" w:rsidRDefault="00F15327" w:rsidP="008903AD">
      <w:pPr>
        <w:spacing w:after="0" w:line="240" w:lineRule="auto"/>
        <w:jc w:val="both"/>
        <w:rPr>
          <w:rFonts w:ascii="Times New Roman" w:eastAsia="Times New Roman" w:hAnsi="Times New Roman" w:cs="Times New Roman"/>
          <w:sz w:val="24"/>
          <w:szCs w:val="24"/>
          <w:lang w:eastAsia="ru-RU"/>
        </w:rPr>
      </w:pPr>
      <w:r w:rsidRPr="00B1011F">
        <w:rPr>
          <w:rFonts w:ascii="Times New Roman" w:eastAsia="Times New Roman" w:hAnsi="Times New Roman" w:cs="Times New Roman"/>
          <w:i/>
          <w:iCs/>
          <w:sz w:val="24"/>
          <w:szCs w:val="24"/>
          <w:lang w:eastAsia="ru-RU"/>
        </w:rPr>
        <w:t>Развитие словаря.</w:t>
      </w:r>
      <w:r w:rsidRPr="00B1011F">
        <w:rPr>
          <w:rFonts w:ascii="Times New Roman" w:eastAsia="Times New Roman" w:hAnsi="Times New Roman" w:cs="Times New Roman"/>
          <w:sz w:val="24"/>
          <w:szCs w:val="24"/>
          <w:lang w:eastAsia="ru-RU"/>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15327" w:rsidRPr="00B1011F" w:rsidRDefault="00F15327" w:rsidP="008903AD">
      <w:pPr>
        <w:spacing w:after="0" w:line="240" w:lineRule="auto"/>
        <w:jc w:val="both"/>
        <w:rPr>
          <w:rFonts w:ascii="Times New Roman" w:eastAsia="Times New Roman" w:hAnsi="Times New Roman" w:cs="Times New Roman"/>
          <w:sz w:val="24"/>
          <w:szCs w:val="24"/>
          <w:lang w:eastAsia="ru-RU"/>
        </w:rPr>
      </w:pPr>
      <w:r w:rsidRPr="00B1011F">
        <w:rPr>
          <w:rFonts w:ascii="Times New Roman" w:eastAsia="Times New Roman" w:hAnsi="Times New Roman" w:cs="Times New Roman"/>
          <w:i/>
          <w:iCs/>
          <w:sz w:val="24"/>
          <w:szCs w:val="24"/>
          <w:lang w:eastAsia="ru-RU"/>
        </w:rPr>
        <w:t>Воспитание звуковой культуры речи.</w:t>
      </w:r>
      <w:r w:rsidRPr="00B1011F">
        <w:rPr>
          <w:rFonts w:ascii="Times New Roman" w:eastAsia="Times New Roman" w:hAnsi="Times New Roman" w:cs="Times New Roman"/>
          <w:sz w:val="24"/>
          <w:szCs w:val="24"/>
          <w:lang w:eastAsia="ru-RU"/>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i/>
          <w:iCs/>
          <w:sz w:val="24"/>
          <w:szCs w:val="24"/>
          <w:lang w:eastAsia="ru-RU"/>
        </w:rPr>
        <w:t>Формирование грамматического строя речи</w:t>
      </w:r>
      <w:r w:rsidRPr="000962A2">
        <w:rPr>
          <w:rFonts w:ascii="Times New Roman" w:eastAsia="Times New Roman" w:hAnsi="Times New Roman" w:cs="Times New Roman"/>
          <w:sz w:val="24"/>
          <w:szCs w:val="24"/>
          <w:lang w:eastAsia="ru-RU"/>
        </w:rPr>
        <w:t>.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i/>
          <w:iCs/>
          <w:sz w:val="24"/>
          <w:szCs w:val="24"/>
          <w:lang w:eastAsia="ru-RU"/>
        </w:rPr>
        <w:t xml:space="preserve">Развитие связной речи.  </w:t>
      </w:r>
      <w:r w:rsidRPr="000962A2">
        <w:rPr>
          <w:rFonts w:ascii="Times New Roman" w:eastAsia="Times New Roman" w:hAnsi="Times New Roman" w:cs="Times New Roman"/>
          <w:sz w:val="24"/>
          <w:szCs w:val="24"/>
          <w:lang w:eastAsia="ru-RU"/>
        </w:rPr>
        <w:t xml:space="preserve">Развитие связной речи включает развитие диалогической и монологической речи. Диалогическая речь является основной формой общения детей </w:t>
      </w:r>
      <w:r w:rsidRPr="000962A2">
        <w:rPr>
          <w:rFonts w:ascii="Times New Roman" w:eastAsia="Times New Roman" w:hAnsi="Times New Roman" w:cs="Times New Roman"/>
          <w:sz w:val="24"/>
          <w:szCs w:val="24"/>
          <w:lang w:eastAsia="ru-RU"/>
        </w:rPr>
        <w:lastRenderedPageBreak/>
        <w:t>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w:t>
      </w:r>
      <w:proofErr w:type="gramStart"/>
      <w:r w:rsidRPr="000962A2">
        <w:rPr>
          <w:rFonts w:ascii="Times New Roman" w:eastAsia="Times New Roman" w:hAnsi="Times New Roman" w:cs="Times New Roman"/>
          <w:sz w:val="24"/>
          <w:szCs w:val="24"/>
          <w:lang w:eastAsia="ru-RU"/>
        </w:rPr>
        <w:t>я-</w:t>
      </w:r>
      <w:proofErr w:type="gramEnd"/>
      <w:r w:rsidRPr="000962A2">
        <w:rPr>
          <w:rFonts w:ascii="Times New Roman" w:eastAsia="Times New Roman" w:hAnsi="Times New Roman" w:cs="Times New Roman"/>
          <w:sz w:val="24"/>
          <w:szCs w:val="24"/>
          <w:lang w:eastAsia="ru-RU"/>
        </w:rPr>
        <w:t xml:space="preserve"> монолога, умений слушать и понимать связные тексты,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i/>
          <w:sz w:val="24"/>
          <w:szCs w:val="24"/>
          <w:lang w:eastAsia="ru-RU"/>
        </w:rPr>
        <w:t xml:space="preserve">Развитие фонематического слуха, развитие мелкой моторики руки. </w:t>
      </w:r>
      <w:r w:rsidRPr="000962A2">
        <w:rPr>
          <w:rFonts w:ascii="Times New Roman" w:eastAsia="Times New Roman" w:hAnsi="Times New Roman" w:cs="Times New Roman"/>
          <w:sz w:val="24"/>
          <w:szCs w:val="24"/>
          <w:lang w:eastAsia="ru-RU"/>
        </w:rPr>
        <w:t>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детей с ЗПР осуществляется во всех видах деятельности: игры, занятия по физическому развитию, изобразительной деятельности (рисование, лепка, аппликация, конструирование) музыка и др.; в свободной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позволяет восполнить недостаточность общения детей с ЗПР с окружающими людьми, расширить их кругозор, обогатить их жизненный и нравственный опыт. Детские художественные произведения обогащают эмоциональную сферу ребенка. Чтение детям художественной литературы имеет коррекционно-развивающую направленность, так как стимулирует овладение детьми словесной речью, развитие языковой способности и речевой деятельности.</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sz w:val="24"/>
          <w:szCs w:val="24"/>
          <w:lang w:eastAsia="ru-RU"/>
        </w:rPr>
        <w:t>Включенность в эту работу детей с ЗПР, у которых отмечается низкий уровень речевых умений, будет эффективной, если выполнять соблюдать ряд условий: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выбирать речевой материал с учетом степени его доступности и близости содержания жизненному опыту детей;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предварительно беседовать </w:t>
      </w:r>
      <w:proofErr w:type="gramStart"/>
      <w:r w:rsidRPr="000962A2">
        <w:rPr>
          <w:rFonts w:ascii="Times New Roman" w:eastAsia="Times New Roman" w:hAnsi="Times New Roman" w:cs="Times New Roman"/>
          <w:sz w:val="24"/>
          <w:szCs w:val="24"/>
          <w:lang w:eastAsia="ru-RU"/>
        </w:rPr>
        <w:t>с детьми о событиях из жизни людей близких к содержанию произведений для детей</w:t>
      </w:r>
      <w:proofErr w:type="gramEnd"/>
      <w:r w:rsidRPr="000962A2">
        <w:rPr>
          <w:rFonts w:ascii="Times New Roman" w:eastAsia="Times New Roman" w:hAnsi="Times New Roman" w:cs="Times New Roman"/>
          <w:sz w:val="24"/>
          <w:szCs w:val="24"/>
          <w:lang w:eastAsia="ru-RU"/>
        </w:rPr>
        <w:t xml:space="preserve"> и проводить беседы с детьми для выяснения степени усвоения материала, осмысления причинно-следственной зависимости;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подбирать иллюстрации, картинки к произведениям;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организовать драматизации, инсценировки;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проводить словарную работу;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адаптировать тексты по лексическому и грамматическому строю с учетом уровня речевого развития ребенка (для детей с нарушениями речи и интеллектуальными нарушениями);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предлагать детям отвечать на вопросы и т.д. Все это является основополагающим в проектировании работы по развитию речи для каждого ребенка с ЗПР. Воспитание звуковой стороны речи, освоение грамматического строя, развитие связной речи представляет большую сложность для детей с ЗПР всех категорий. Для развития связной речи, освоения грамматических форм у детей с ЗПР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w:t>
      </w:r>
    </w:p>
    <w:p w:rsidR="00F15327" w:rsidRPr="000962A2" w:rsidRDefault="00F15327" w:rsidP="008903AD">
      <w:pPr>
        <w:spacing w:after="0" w:line="240" w:lineRule="auto"/>
        <w:jc w:val="both"/>
        <w:rPr>
          <w:rFonts w:ascii="Times New Roman" w:eastAsia="Times New Roman" w:hAnsi="Times New Roman" w:cs="Times New Roman"/>
          <w:bCs/>
          <w:i/>
          <w:sz w:val="24"/>
          <w:szCs w:val="24"/>
          <w:lang w:eastAsia="ru-RU"/>
        </w:rPr>
      </w:pPr>
      <w:r w:rsidRPr="000962A2">
        <w:rPr>
          <w:rFonts w:ascii="Times New Roman" w:eastAsia="Times New Roman" w:hAnsi="Times New Roman" w:cs="Times New Roman"/>
          <w:bCs/>
          <w:i/>
          <w:sz w:val="24"/>
          <w:szCs w:val="24"/>
          <w:lang w:eastAsia="ru-RU"/>
        </w:rPr>
        <w:t>Цели:</w:t>
      </w:r>
    </w:p>
    <w:p w:rsidR="00F15327" w:rsidRPr="000962A2" w:rsidRDefault="00F15327" w:rsidP="008903AD">
      <w:pPr>
        <w:spacing w:after="0" w:line="240" w:lineRule="auto"/>
        <w:jc w:val="both"/>
        <w:rPr>
          <w:rFonts w:ascii="Times New Roman" w:eastAsia="Times New Roman" w:hAnsi="Times New Roman" w:cs="Times New Roman"/>
          <w:bCs/>
          <w:i/>
          <w:sz w:val="24"/>
          <w:szCs w:val="24"/>
          <w:lang w:eastAsia="ru-RU"/>
        </w:rPr>
      </w:pPr>
      <w:r w:rsidRPr="000962A2">
        <w:rPr>
          <w:rFonts w:ascii="Times New Roman" w:eastAsia="Times New Roman" w:hAnsi="Times New Roman" w:cs="Times New Roman"/>
          <w:bCs/>
          <w:i/>
          <w:sz w:val="24"/>
          <w:szCs w:val="24"/>
          <w:lang w:eastAsia="ru-RU"/>
        </w:rPr>
        <w:t>1.Развитие понимания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proofErr w:type="gramStart"/>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 xml:space="preserve">расширять запас понимаемых слов; расширять пассивный словарь детей за счет слов, обозначающих: предметы, находящиеся в комнате и за ее пределами (во дворе, на улице и т.д.); некоторых животных (кошка, собака, курица, петух, корова, лошадь и др., их действия); игрушки: (зайка, кукла, рыбка, птичка и др.); </w:t>
      </w:r>
      <w:proofErr w:type="gramEnd"/>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понимать простые инструкции с предлогами «НА», «В»; (положи шарик в ведерко, а кубик на стол), выполнять несложные поручения (возьми мишку, посади на стул и т.п.)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учить понимать несложный рассказ по сюжетной картинке (кошка играет с мячом и т.п.), а затем простой рассказ (без показа картинок и действий) о событиях из личного опыта ребенка (о </w:t>
      </w:r>
      <w:proofErr w:type="gramStart"/>
      <w:r w:rsidRPr="000962A2">
        <w:rPr>
          <w:rFonts w:ascii="Times New Roman" w:eastAsia="Times New Roman" w:hAnsi="Times New Roman" w:cs="Times New Roman"/>
          <w:sz w:val="24"/>
          <w:szCs w:val="24"/>
          <w:lang w:eastAsia="ru-RU"/>
        </w:rPr>
        <w:t>празднике</w:t>
      </w:r>
      <w:proofErr w:type="gramEnd"/>
      <w:r w:rsidRPr="000962A2">
        <w:rPr>
          <w:rFonts w:ascii="Times New Roman" w:eastAsia="Times New Roman" w:hAnsi="Times New Roman" w:cs="Times New Roman"/>
          <w:sz w:val="24"/>
          <w:szCs w:val="24"/>
          <w:lang w:eastAsia="ru-RU"/>
        </w:rPr>
        <w:t xml:space="preserve"> о собачке, которую видели на прогулке и т. 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ребенка по слову взрослого находить и показывать (на картинке и в естественных условиях) игрушки, некоторые предметы одежды, посуды, овощи, фрукты и т 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учить детей понимать слова, обозначающие части тела человека: (руки, ноги, голова). Части лица (рот глаза, уши); бытовые и игровые действи</w:t>
      </w:r>
      <w:proofErr w:type="gramStart"/>
      <w:r w:rsidRPr="000962A2">
        <w:rPr>
          <w:rFonts w:ascii="Times New Roman" w:eastAsia="Times New Roman" w:hAnsi="Times New Roman" w:cs="Times New Roman"/>
          <w:sz w:val="24"/>
          <w:szCs w:val="24"/>
          <w:lang w:eastAsia="ru-RU"/>
        </w:rPr>
        <w:t>я(</w:t>
      </w:r>
      <w:proofErr w:type="gramEnd"/>
      <w:r w:rsidRPr="000962A2">
        <w:rPr>
          <w:rFonts w:ascii="Times New Roman" w:eastAsia="Times New Roman" w:hAnsi="Times New Roman" w:cs="Times New Roman"/>
          <w:sz w:val="24"/>
          <w:szCs w:val="24"/>
          <w:lang w:eastAsia="ru-RU"/>
        </w:rPr>
        <w:t>умываться, есть, пить, спать, гулять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понимать простые по конструкции и содержанию фразы, которыми учитель-дефектолог сопровождает показ игрушек, свои действия;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-учить детей понимать и выполнять просьбы, выраженные простым предложением;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понимать небольшие инсценировки с игрушками, состоящие из нескольких простых знакомых ребенку действий.</w:t>
      </w:r>
    </w:p>
    <w:p w:rsidR="00F15327" w:rsidRPr="000962A2" w:rsidRDefault="00F15327" w:rsidP="008903AD">
      <w:pPr>
        <w:spacing w:after="0" w:line="240" w:lineRule="auto"/>
        <w:jc w:val="both"/>
        <w:rPr>
          <w:rFonts w:ascii="Times New Roman" w:eastAsia="Times New Roman" w:hAnsi="Times New Roman" w:cs="Times New Roman"/>
          <w:bCs/>
          <w:i/>
          <w:sz w:val="24"/>
          <w:szCs w:val="24"/>
          <w:lang w:eastAsia="ru-RU"/>
        </w:rPr>
      </w:pPr>
      <w:r w:rsidRPr="000962A2">
        <w:rPr>
          <w:rFonts w:ascii="Times New Roman" w:eastAsia="Times New Roman" w:hAnsi="Times New Roman" w:cs="Times New Roman"/>
          <w:bCs/>
          <w:i/>
          <w:sz w:val="24"/>
          <w:szCs w:val="24"/>
          <w:lang w:eastAsia="ru-RU"/>
        </w:rPr>
        <w:t>2. Развитие активной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развивать активную речь как средство общения с окружающими;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обогащать словарь детей: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Существительными, обозначающими названия транспортных средств (машина, автобус), растений (дерево, цветок, трава), фруктов (яблоко, груша), овощей (морковка, огурец), домашних животных (кошка, собака), их детенышей, глаголами, обозначающими некоторые трудовые действия (мыть, гладить, стирать)</w:t>
      </w:r>
      <w:proofErr w:type="gramStart"/>
      <w:r w:rsidRPr="000962A2">
        <w:rPr>
          <w:rFonts w:ascii="Times New Roman" w:eastAsia="Times New Roman" w:hAnsi="Times New Roman" w:cs="Times New Roman"/>
          <w:sz w:val="24"/>
          <w:szCs w:val="24"/>
          <w:lang w:eastAsia="ru-RU"/>
        </w:rPr>
        <w:t>.</w:t>
      </w:r>
      <w:proofErr w:type="gramEnd"/>
      <w:r w:rsidRPr="000962A2">
        <w:rPr>
          <w:rFonts w:ascii="Times New Roman" w:eastAsia="Times New Roman" w:hAnsi="Times New Roman" w:cs="Times New Roman"/>
          <w:sz w:val="24"/>
          <w:szCs w:val="24"/>
          <w:lang w:eastAsia="ru-RU"/>
        </w:rPr>
        <w:t xml:space="preserve"> </w:t>
      </w:r>
      <w:proofErr w:type="gramStart"/>
      <w:r w:rsidRPr="000962A2">
        <w:rPr>
          <w:rFonts w:ascii="Times New Roman" w:eastAsia="Times New Roman" w:hAnsi="Times New Roman" w:cs="Times New Roman"/>
          <w:sz w:val="24"/>
          <w:szCs w:val="24"/>
          <w:lang w:eastAsia="ru-RU"/>
        </w:rPr>
        <w:t>п</w:t>
      </w:r>
      <w:proofErr w:type="gramEnd"/>
      <w:r w:rsidRPr="000962A2">
        <w:rPr>
          <w:rFonts w:ascii="Times New Roman" w:eastAsia="Times New Roman" w:hAnsi="Times New Roman" w:cs="Times New Roman"/>
          <w:sz w:val="24"/>
          <w:szCs w:val="24"/>
          <w:lang w:eastAsia="ru-RU"/>
        </w:rPr>
        <w:t>рилагательные, обозначающие цвет, величину, вкус предметов, наречиями (высоко, быстро).</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побуждать детей использовать эти слова в свободной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развивать активную речь детей, используя различный стимулирующий материал (правильный образец);</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формировать умение детей подражать часто слышимым звукосочетаниям и словам. </w:t>
      </w:r>
      <w:proofErr w:type="gramStart"/>
      <w:r w:rsidRPr="000962A2">
        <w:rPr>
          <w:rFonts w:ascii="Times New Roman" w:eastAsia="Times New Roman" w:hAnsi="Times New Roman" w:cs="Times New Roman"/>
          <w:sz w:val="24"/>
          <w:szCs w:val="24"/>
          <w:lang w:eastAsia="ru-RU"/>
        </w:rPr>
        <w:t>Пополнять активный словарный запас словами, обозначающими близких людей (мама, папа, бабушка, дедушка), знакомые предметы и игрушки (чашка, кровать, стол, стул, мишка, кукла, машина и т.д.), известные действия (возьми, встань и т.д.);</w:t>
      </w:r>
      <w:proofErr w:type="gramEnd"/>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отвечать на вопросы «Что это?», «Что делает?» и задавать их.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произносить по подражанию не только звукосочетания, отдельные слова, но и фразу из 2</w:t>
      </w:r>
      <w:proofErr w:type="gramStart"/>
      <w:r w:rsidRPr="000962A2">
        <w:rPr>
          <w:rFonts w:ascii="Times New Roman" w:eastAsia="Times New Roman" w:hAnsi="Times New Roman" w:cs="Times New Roman"/>
          <w:sz w:val="24"/>
          <w:szCs w:val="24"/>
          <w:lang w:eastAsia="ru-RU"/>
        </w:rPr>
        <w:t>х-</w:t>
      </w:r>
      <w:proofErr w:type="gramEnd"/>
      <w:r w:rsidRPr="000962A2">
        <w:rPr>
          <w:rFonts w:ascii="Times New Roman" w:eastAsia="Times New Roman" w:hAnsi="Times New Roman" w:cs="Times New Roman"/>
          <w:sz w:val="24"/>
          <w:szCs w:val="24"/>
          <w:lang w:eastAsia="ru-RU"/>
        </w:rPr>
        <w:t>, а затем из 3 слов;</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заменять звукоподражательные слова общеупотребительными (например, вместо «</w:t>
      </w:r>
      <w:proofErr w:type="spellStart"/>
      <w:r w:rsidRPr="000962A2">
        <w:rPr>
          <w:rFonts w:ascii="Times New Roman" w:eastAsia="Times New Roman" w:hAnsi="Times New Roman" w:cs="Times New Roman"/>
          <w:sz w:val="24"/>
          <w:szCs w:val="24"/>
          <w:lang w:eastAsia="ru-RU"/>
        </w:rPr>
        <w:t>би-би</w:t>
      </w:r>
      <w:proofErr w:type="spellEnd"/>
      <w:r w:rsidRPr="000962A2">
        <w:rPr>
          <w:rFonts w:ascii="Times New Roman" w:eastAsia="Times New Roman" w:hAnsi="Times New Roman" w:cs="Times New Roman"/>
          <w:sz w:val="24"/>
          <w:szCs w:val="24"/>
          <w:lang w:eastAsia="ru-RU"/>
        </w:rPr>
        <w:t>»- машина и т.п.;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употреблять слова, понимаемые ребенком и доступные для произношения, обозначающие названия часто встречающихся предметов, свойств, явлений действительности;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называть предметы, обобщенные по наиболее существенным признакам (куклы, мячи, машины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-учить детей пользоваться местоимениями (я, мы, мне, наречиями: туда, там;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proofErr w:type="gramStart"/>
      <w:r w:rsidRPr="000962A2">
        <w:rPr>
          <w:rFonts w:ascii="Times New Roman" w:eastAsia="Times New Roman" w:hAnsi="Times New Roman" w:cs="Times New Roman"/>
          <w:sz w:val="24"/>
          <w:szCs w:val="24"/>
          <w:lang w:eastAsia="ru-RU"/>
        </w:rPr>
        <w:t>- учить отвечать словом или короткой фразой на вопросы по демонстрации знакомых предметах («Кто это?»</w:t>
      </w:r>
      <w:proofErr w:type="gramEnd"/>
      <w:r w:rsidRPr="000962A2">
        <w:rPr>
          <w:rFonts w:ascii="Times New Roman" w:eastAsia="Times New Roman" w:hAnsi="Times New Roman" w:cs="Times New Roman"/>
          <w:sz w:val="24"/>
          <w:szCs w:val="24"/>
          <w:lang w:eastAsia="ru-RU"/>
        </w:rPr>
        <w:t xml:space="preserve"> - «Кукла», «Что делает Миша?» - «Кушает»;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научить выражать словами и короткими фразами просьбу, внимательно слушать инструкцию и выполнять ее.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proofErr w:type="gramStart"/>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формировать фонетико-фонематический слух (повторяя за учителем-дефектологом звуки, слоги, простые слова, сопровождать по необходимости игровыми приемами, действиями (</w:t>
      </w:r>
      <w:proofErr w:type="spellStart"/>
      <w:r w:rsidRPr="000962A2">
        <w:rPr>
          <w:rFonts w:ascii="Times New Roman" w:eastAsia="Times New Roman" w:hAnsi="Times New Roman" w:cs="Times New Roman"/>
          <w:sz w:val="24"/>
          <w:szCs w:val="24"/>
          <w:lang w:eastAsia="ru-RU"/>
        </w:rPr>
        <w:t>отхлопывание</w:t>
      </w:r>
      <w:proofErr w:type="spellEnd"/>
      <w:r w:rsidRPr="000962A2">
        <w:rPr>
          <w:rFonts w:ascii="Times New Roman" w:eastAsia="Times New Roman" w:hAnsi="Times New Roman" w:cs="Times New Roman"/>
          <w:sz w:val="24"/>
          <w:szCs w:val="24"/>
          <w:lang w:eastAsia="ru-RU"/>
        </w:rPr>
        <w:t>, отстукивание)</w:t>
      </w:r>
      <w:proofErr w:type="gramEnd"/>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петь песенки со звукоподражанием;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прослушивать звуки живой и неживой природы, звуки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читать простые стишки, </w:t>
      </w:r>
      <w:proofErr w:type="spellStart"/>
      <w:r w:rsidRPr="000962A2">
        <w:rPr>
          <w:rFonts w:ascii="Times New Roman" w:eastAsia="Times New Roman" w:hAnsi="Times New Roman" w:cs="Times New Roman"/>
          <w:sz w:val="24"/>
          <w:szCs w:val="24"/>
          <w:lang w:eastAsia="ru-RU"/>
        </w:rPr>
        <w:t>потешки</w:t>
      </w:r>
      <w:proofErr w:type="spellEnd"/>
      <w:r w:rsidRPr="000962A2">
        <w:rPr>
          <w:rFonts w:ascii="Times New Roman" w:eastAsia="Times New Roman" w:hAnsi="Times New Roman" w:cs="Times New Roman"/>
          <w:sz w:val="24"/>
          <w:szCs w:val="24"/>
          <w:lang w:eastAsia="ru-RU"/>
        </w:rPr>
        <w:t xml:space="preserve">, побуждать ребенка к воспроизведению недостающих слогов и слов </w:t>
      </w:r>
      <w:proofErr w:type="spellStart"/>
      <w:r w:rsidRPr="000962A2">
        <w:rPr>
          <w:rFonts w:ascii="Times New Roman" w:eastAsia="Times New Roman" w:hAnsi="Times New Roman" w:cs="Times New Roman"/>
          <w:sz w:val="24"/>
          <w:szCs w:val="24"/>
          <w:lang w:eastAsia="ru-RU"/>
        </w:rPr>
        <w:t>потешки</w:t>
      </w:r>
      <w:proofErr w:type="spellEnd"/>
      <w:r w:rsidRPr="000962A2">
        <w:rPr>
          <w:rFonts w:ascii="Times New Roman" w:eastAsia="Times New Roman" w:hAnsi="Times New Roman" w:cs="Times New Roman"/>
          <w:sz w:val="24"/>
          <w:szCs w:val="24"/>
          <w:lang w:eastAsia="ru-RU"/>
        </w:rPr>
        <w:t xml:space="preserve">, обыгрывать содержание стишка или </w:t>
      </w:r>
      <w:proofErr w:type="spellStart"/>
      <w:r w:rsidRPr="000962A2">
        <w:rPr>
          <w:rFonts w:ascii="Times New Roman" w:eastAsia="Times New Roman" w:hAnsi="Times New Roman" w:cs="Times New Roman"/>
          <w:sz w:val="24"/>
          <w:szCs w:val="24"/>
          <w:lang w:eastAsia="ru-RU"/>
        </w:rPr>
        <w:t>потешки</w:t>
      </w:r>
      <w:proofErr w:type="spellEnd"/>
      <w:r w:rsidRPr="000962A2">
        <w:rPr>
          <w:rFonts w:ascii="Times New Roman" w:eastAsia="Times New Roman" w:hAnsi="Times New Roman" w:cs="Times New Roman"/>
          <w:sz w:val="24"/>
          <w:szCs w:val="24"/>
          <w:lang w:eastAsia="ru-RU"/>
        </w:rPr>
        <w:t xml:space="preserve"> с игрушкой;</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 по возможности   постановка звуков по традиционным методикам;</w:t>
      </w:r>
    </w:p>
    <w:p w:rsidR="005F3550" w:rsidRDefault="005F3550" w:rsidP="008903AD">
      <w:pPr>
        <w:spacing w:after="0" w:line="240" w:lineRule="auto"/>
        <w:jc w:val="both"/>
        <w:rPr>
          <w:rFonts w:ascii="Times New Roman" w:eastAsia="Times New Roman" w:hAnsi="Times New Roman" w:cs="Times New Roman"/>
          <w:b/>
          <w:bCs/>
          <w:sz w:val="24"/>
          <w:szCs w:val="24"/>
          <w:lang w:eastAsia="ru-RU"/>
        </w:rPr>
      </w:pPr>
    </w:p>
    <w:p w:rsidR="00F15327"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2.3.3. Образовательная область «Познавательное развитие».</w:t>
      </w:r>
    </w:p>
    <w:p w:rsidR="00B1011F" w:rsidRDefault="00B1011F" w:rsidP="00B1011F">
      <w:pPr>
        <w:spacing w:after="0" w:line="240" w:lineRule="auto"/>
        <w:jc w:val="both"/>
        <w:rPr>
          <w:rFonts w:ascii="Times New Roman" w:hAnsi="Times New Roman" w:cs="Times New Roman"/>
          <w:sz w:val="24"/>
          <w:szCs w:val="24"/>
        </w:rPr>
      </w:pPr>
      <w:r w:rsidRPr="00B1011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1011F">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B1011F">
        <w:rPr>
          <w:rFonts w:ascii="Times New Roman" w:hAnsi="Times New Roman" w:cs="Times New Roman"/>
          <w:sz w:val="24"/>
          <w:szCs w:val="24"/>
        </w:rPr>
        <w:lastRenderedPageBreak/>
        <w:t>отечественных традициях и праздниках, о планете Земля как</w:t>
      </w:r>
      <w:proofErr w:type="gramEnd"/>
      <w:r>
        <w:rPr>
          <w:rFonts w:ascii="Times New Roman" w:hAnsi="Times New Roman" w:cs="Times New Roman"/>
          <w:sz w:val="24"/>
          <w:szCs w:val="24"/>
        </w:rPr>
        <w:t xml:space="preserve"> </w:t>
      </w:r>
      <w:proofErr w:type="gramStart"/>
      <w:r w:rsidRPr="00B1011F">
        <w:rPr>
          <w:rFonts w:ascii="Times New Roman" w:hAnsi="Times New Roman" w:cs="Times New Roman"/>
          <w:sz w:val="24"/>
          <w:szCs w:val="24"/>
        </w:rPr>
        <w:t>общем</w:t>
      </w:r>
      <w:proofErr w:type="gramEnd"/>
      <w:r w:rsidRPr="00B1011F">
        <w:rPr>
          <w:rFonts w:ascii="Times New Roman" w:hAnsi="Times New Roman" w:cs="Times New Roman"/>
          <w:sz w:val="24"/>
          <w:szCs w:val="24"/>
        </w:rPr>
        <w:t xml:space="preserve"> доме людей, об особенностях ее природы, многообразии стран и народов мира. </w:t>
      </w:r>
    </w:p>
    <w:p w:rsidR="00B1011F" w:rsidRPr="00B1011F" w:rsidRDefault="00B1011F" w:rsidP="00B1011F">
      <w:pPr>
        <w:spacing w:after="0" w:line="240" w:lineRule="auto"/>
        <w:jc w:val="both"/>
        <w:rPr>
          <w:rFonts w:ascii="Times New Roman" w:eastAsia="Times New Roman" w:hAnsi="Times New Roman" w:cs="Times New Roman"/>
          <w:b/>
          <w:bCs/>
          <w:sz w:val="24"/>
          <w:szCs w:val="24"/>
          <w:lang w:eastAsia="ru-RU"/>
        </w:rPr>
      </w:pPr>
      <w:r w:rsidRPr="00B1011F">
        <w:rPr>
          <w:rFonts w:ascii="Times New Roman" w:hAnsi="Times New Roman" w:cs="Times New Roman"/>
          <w:b/>
          <w:sz w:val="24"/>
          <w:szCs w:val="24"/>
        </w:rPr>
        <w:t>Основная цель</w:t>
      </w:r>
      <w:r w:rsidRPr="00B1011F">
        <w:rPr>
          <w:rFonts w:ascii="Times New Roman" w:hAnsi="Times New Roman" w:cs="Times New Roman"/>
          <w:sz w:val="24"/>
          <w:szCs w:val="24"/>
        </w:rPr>
        <w:t xml:space="preserve"> – формирование познавательных процессов </w:t>
      </w:r>
      <w:proofErr w:type="spellStart"/>
      <w:r w:rsidRPr="00B1011F">
        <w:rPr>
          <w:rFonts w:ascii="Times New Roman" w:hAnsi="Times New Roman" w:cs="Times New Roman"/>
          <w:sz w:val="24"/>
          <w:szCs w:val="24"/>
        </w:rPr>
        <w:t>испособов</w:t>
      </w:r>
      <w:proofErr w:type="spellEnd"/>
      <w:r w:rsidRPr="00B1011F">
        <w:rPr>
          <w:rFonts w:ascii="Times New Roman" w:hAnsi="Times New Roman" w:cs="Times New Roman"/>
          <w:sz w:val="24"/>
          <w:szCs w:val="24"/>
        </w:rPr>
        <w:t xml:space="preserve">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Сенсорное развитие, в 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организации работы по сенсорному развитию необходимо учитывать психофизические особенности каждого ребенка с ЗПР. Это находит отражение в способах предъявления учебного материала детям </w:t>
      </w:r>
      <w:proofErr w:type="gramStart"/>
      <w:r w:rsidRPr="000962A2">
        <w:rPr>
          <w:rFonts w:ascii="Times New Roman" w:eastAsia="Times New Roman" w:hAnsi="Times New Roman" w:cs="Times New Roman"/>
          <w:sz w:val="24"/>
          <w:szCs w:val="24"/>
          <w:lang w:eastAsia="ru-RU"/>
        </w:rPr>
        <w:t xml:space="preserve">( </w:t>
      </w:r>
      <w:proofErr w:type="gramEnd"/>
      <w:r w:rsidRPr="000962A2">
        <w:rPr>
          <w:rFonts w:ascii="Times New Roman" w:eastAsia="Times New Roman" w:hAnsi="Times New Roman" w:cs="Times New Roman"/>
          <w:sz w:val="24"/>
          <w:szCs w:val="24"/>
          <w:lang w:eastAsia="ru-RU"/>
        </w:rPr>
        <w:t xml:space="preserve">показ, использование табличек с текстом заданий или названиями предметов, словесно-жестовая форма объяснений, словесное устное объяснение); </w:t>
      </w:r>
      <w:proofErr w:type="gramStart"/>
      <w:r w:rsidRPr="000962A2">
        <w:rPr>
          <w:rFonts w:ascii="Times New Roman" w:eastAsia="Times New Roman" w:hAnsi="Times New Roman" w:cs="Times New Roman"/>
          <w:sz w:val="24"/>
          <w:szCs w:val="24"/>
          <w:lang w:eastAsia="ru-RU"/>
        </w:rPr>
        <w:t>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восприятие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w:t>
      </w:r>
      <w:proofErr w:type="gramEnd"/>
      <w:r w:rsidRPr="000962A2">
        <w:rPr>
          <w:rFonts w:ascii="Times New Roman" w:eastAsia="Times New Roman" w:hAnsi="Times New Roman" w:cs="Times New Roman"/>
          <w:sz w:val="24"/>
          <w:szCs w:val="24"/>
          <w:lang w:eastAsia="ru-RU"/>
        </w:rPr>
        <w:t xml:space="preserve"> развитие любознательности, воображения; расширение запаса знаний и представлений об окружающем мире. Учитывая быструю утомляемость детей с ЗПР,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выполнить задание. Формирование элементарных математических представлений предполагает формирование у детей умений сопоставлять, сравнивать, устанавливать соответствия, ориентироваться во времени и пространстве.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При обучении дошкольников с ЗПР необходимо опираться на сохранные анализаторы, использовать принципы наглядности, от </w:t>
      </w:r>
      <w:proofErr w:type="gramStart"/>
      <w:r w:rsidRPr="000962A2">
        <w:rPr>
          <w:rFonts w:ascii="Times New Roman" w:eastAsia="Times New Roman" w:hAnsi="Times New Roman" w:cs="Times New Roman"/>
          <w:sz w:val="24"/>
          <w:szCs w:val="24"/>
          <w:lang w:eastAsia="ru-RU"/>
        </w:rPr>
        <w:t>простого</w:t>
      </w:r>
      <w:proofErr w:type="gramEnd"/>
      <w:r w:rsidRPr="000962A2">
        <w:rPr>
          <w:rFonts w:ascii="Times New Roman" w:eastAsia="Times New Roman" w:hAnsi="Times New Roman" w:cs="Times New Roman"/>
          <w:sz w:val="24"/>
          <w:szCs w:val="24"/>
          <w:lang w:eastAsia="ru-RU"/>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речевых и других учебных навыков, и представлений нужно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материала.</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i/>
          <w:sz w:val="24"/>
          <w:szCs w:val="24"/>
          <w:lang w:eastAsia="ru-RU"/>
        </w:rPr>
        <w:t>Цели</w:t>
      </w:r>
      <w:r w:rsidRPr="000962A2">
        <w:rPr>
          <w:rFonts w:ascii="Times New Roman" w:eastAsia="Times New Roman" w:hAnsi="Times New Roman" w:cs="Times New Roman"/>
          <w:b/>
          <w:bCs/>
          <w:i/>
          <w:sz w:val="24"/>
          <w:szCs w:val="24"/>
          <w:lang w:eastAsia="ru-RU"/>
        </w:rPr>
        <w:t>:</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способствовать развитию мелкой мускулатуры рук: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скатывать по желобу шарики, прокатывать шарики различной величины через </w:t>
      </w:r>
      <w:proofErr w:type="spellStart"/>
      <w:r w:rsidRPr="000962A2">
        <w:rPr>
          <w:rFonts w:ascii="Times New Roman" w:eastAsia="Times New Roman" w:hAnsi="Times New Roman" w:cs="Times New Roman"/>
          <w:sz w:val="24"/>
          <w:szCs w:val="24"/>
          <w:lang w:eastAsia="ru-RU"/>
        </w:rPr>
        <w:t>воротики</w:t>
      </w:r>
      <w:proofErr w:type="spellEnd"/>
      <w:r w:rsidRPr="000962A2">
        <w:rPr>
          <w:rFonts w:ascii="Times New Roman" w:eastAsia="Times New Roman" w:hAnsi="Times New Roman" w:cs="Times New Roman"/>
          <w:sz w:val="24"/>
          <w:szCs w:val="24"/>
          <w:lang w:eastAsia="ru-RU"/>
        </w:rPr>
        <w:t xml:space="preserve"> различной высоты;     </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нанизывать крупные бусы на бечевку с деревянным наконечником, втыкать втулки (грибки) в отверстия, открывать и закрывать различные коробочки;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Формировать у детей умения различать предметы по форме (вначале методом соотнесения, а затем по слову – </w:t>
      </w:r>
      <w:proofErr w:type="spellStart"/>
      <w:r w:rsidRPr="000962A2">
        <w:rPr>
          <w:rFonts w:ascii="Times New Roman" w:eastAsia="Times New Roman" w:hAnsi="Times New Roman" w:cs="Times New Roman"/>
          <w:sz w:val="24"/>
          <w:szCs w:val="24"/>
          <w:lang w:eastAsia="ru-RU"/>
        </w:rPr>
        <w:t>дид</w:t>
      </w:r>
      <w:proofErr w:type="spellEnd"/>
      <w:r w:rsidRPr="000962A2">
        <w:rPr>
          <w:rFonts w:ascii="Times New Roman" w:eastAsia="Times New Roman" w:hAnsi="Times New Roman" w:cs="Times New Roman"/>
          <w:sz w:val="24"/>
          <w:szCs w:val="24"/>
          <w:lang w:eastAsia="ru-RU"/>
        </w:rPr>
        <w:t>. игра «Подбери такой же»);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различать контрастные размеры;</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 учить детей в своей деятельности использовать вспомогательные средства (веревочки, палочки);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четыре основных цвета, вначале методом соотнесения, затем называя;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формировать умение отбирать предметы одного цвета;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основные признаки предметов (цвет, величину, форму);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lastRenderedPageBreak/>
        <w:t>-</w:t>
      </w:r>
      <w:r w:rsidRPr="000962A2">
        <w:rPr>
          <w:rFonts w:ascii="Times New Roman" w:eastAsia="Times New Roman" w:hAnsi="Times New Roman" w:cs="Times New Roman"/>
          <w:sz w:val="24"/>
          <w:szCs w:val="24"/>
          <w:lang w:eastAsia="ru-RU"/>
        </w:rPr>
        <w:t xml:space="preserve"> учить детей группировать предметы по цвету (путем соотнесения к цветовому фону);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учить подбирать предметы по величине (вначале методом проб, </w:t>
      </w:r>
      <w:proofErr w:type="spellStart"/>
      <w:r w:rsidRPr="000962A2">
        <w:rPr>
          <w:rFonts w:ascii="Times New Roman" w:eastAsia="Times New Roman" w:hAnsi="Times New Roman" w:cs="Times New Roman"/>
          <w:sz w:val="24"/>
          <w:szCs w:val="24"/>
          <w:lang w:eastAsia="ru-RU"/>
        </w:rPr>
        <w:t>примериваний</w:t>
      </w:r>
      <w:proofErr w:type="spellEnd"/>
      <w:r w:rsidRPr="000962A2">
        <w:rPr>
          <w:rFonts w:ascii="Times New Roman" w:eastAsia="Times New Roman" w:hAnsi="Times New Roman" w:cs="Times New Roman"/>
          <w:sz w:val="24"/>
          <w:szCs w:val="24"/>
          <w:lang w:eastAsia="ru-RU"/>
        </w:rPr>
        <w:t>, а затем используя зрительный ориентир (собирать пирамидку на конусной основе из 4-6 колец, чашк</w:t>
      </w:r>
      <w:proofErr w:type="gramStart"/>
      <w:r w:rsidRPr="000962A2">
        <w:rPr>
          <w:rFonts w:ascii="Times New Roman" w:eastAsia="Times New Roman" w:hAnsi="Times New Roman" w:cs="Times New Roman"/>
          <w:sz w:val="24"/>
          <w:szCs w:val="24"/>
          <w:lang w:eastAsia="ru-RU"/>
        </w:rPr>
        <w:t>и-</w:t>
      </w:r>
      <w:proofErr w:type="gramEnd"/>
      <w:r w:rsidRPr="000962A2">
        <w:rPr>
          <w:rFonts w:ascii="Times New Roman" w:eastAsia="Times New Roman" w:hAnsi="Times New Roman" w:cs="Times New Roman"/>
          <w:sz w:val="24"/>
          <w:szCs w:val="24"/>
          <w:lang w:eastAsia="ru-RU"/>
        </w:rPr>
        <w:t xml:space="preserve"> вкладыши из постепенно увеличивающегося количества чашек);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формировать у детей с ЗПР умение подбирать предметы по форме: подбирать крышки соответствующей формы к коробочкам (круглые, квадратные, овальные, прямоугольные).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предметы по размеру, (выбирая самый большой из них, самый маленький, называя «большой», «маленький»);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учить собирать 2х-3х-4х местные матрешки, </w:t>
      </w:r>
      <w:proofErr w:type="spellStart"/>
      <w:r w:rsidRPr="000962A2">
        <w:rPr>
          <w:rFonts w:ascii="Times New Roman" w:eastAsia="Times New Roman" w:hAnsi="Times New Roman" w:cs="Times New Roman"/>
          <w:sz w:val="24"/>
          <w:szCs w:val="24"/>
          <w:lang w:eastAsia="ru-RU"/>
        </w:rPr>
        <w:t>бочата</w:t>
      </w:r>
      <w:proofErr w:type="spellEnd"/>
      <w:r w:rsidRPr="000962A2">
        <w:rPr>
          <w:rFonts w:ascii="Times New Roman" w:eastAsia="Times New Roman" w:hAnsi="Times New Roman" w:cs="Times New Roman"/>
          <w:sz w:val="24"/>
          <w:szCs w:val="24"/>
          <w:lang w:eastAsia="ru-RU"/>
        </w:rPr>
        <w:t>;</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по словесному указанию учителя-дефектолога находить предметы по цвету и размеру (принеси красный кубик, спой песенку маленькому медвежонку);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различать местоположения предмета (поставь матрешку на верхнюю полочку, поставь рядом);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продолжать знакомить детей с основными формами строительного материала, развивать простейшие конструктивные умения;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знакомить детей с формой, величиной деталей строительного материала (кубик, кирпичик, пластина);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комбинировать разное размещение кирпичиков, образуя простейшие постройк</w:t>
      </w:r>
      <w:proofErr w:type="gramStart"/>
      <w:r w:rsidRPr="000962A2">
        <w:rPr>
          <w:rFonts w:ascii="Times New Roman" w:eastAsia="Times New Roman" w:hAnsi="Times New Roman" w:cs="Times New Roman"/>
          <w:sz w:val="24"/>
          <w:szCs w:val="24"/>
          <w:lang w:eastAsia="ru-RU"/>
        </w:rPr>
        <w:t>и-</w:t>
      </w:r>
      <w:proofErr w:type="gramEnd"/>
      <w:r w:rsidRPr="000962A2">
        <w:rPr>
          <w:rFonts w:ascii="Times New Roman" w:eastAsia="Times New Roman" w:hAnsi="Times New Roman" w:cs="Times New Roman"/>
          <w:sz w:val="24"/>
          <w:szCs w:val="24"/>
          <w:lang w:eastAsia="ru-RU"/>
        </w:rPr>
        <w:t xml:space="preserve"> перекрытия;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накладывать кубик на кубик, кубик на кирпичик, кирпичик на кубик;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proofErr w:type="gramStart"/>
      <w:r w:rsidRPr="000962A2">
        <w:rPr>
          <w:rFonts w:ascii="Times New Roman" w:eastAsia="Times New Roman" w:hAnsi="Times New Roman" w:cs="Times New Roman"/>
          <w:sz w:val="24"/>
          <w:szCs w:val="24"/>
          <w:lang w:eastAsia="ru-RU"/>
        </w:rPr>
        <w:t>- учить ставить вертикально кирпичики в ряд вначале на длинное ребро, а затем на короткое, делать простые постройки (стол, башенку, диван, скамейку, кровать, стол, заборчик, дорожка), делать перекрытия;</w:t>
      </w:r>
      <w:proofErr w:type="gramEnd"/>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аккуратно разбирать постройки и складывать детали в ящик.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действовать с предметами – орудиями: (выталкивать палочкой из трубочки предмет, вылавливать сачком игрушки из таза с водой;</w:t>
      </w:r>
    </w:p>
    <w:p w:rsidR="00F15327" w:rsidRPr="000962A2" w:rsidRDefault="00F15327" w:rsidP="00F15327">
      <w:pPr>
        <w:tabs>
          <w:tab w:val="left" w:pos="4200"/>
        </w:tabs>
        <w:spacing w:after="0" w:line="240" w:lineRule="auto"/>
        <w:jc w:val="center"/>
        <w:rPr>
          <w:rFonts w:ascii="Times New Roman" w:eastAsia="Calibri" w:hAnsi="Times New Roman" w:cs="Times New Roman"/>
          <w:b/>
          <w:sz w:val="24"/>
          <w:szCs w:val="24"/>
          <w:lang w:eastAsia="ru-RU"/>
        </w:rPr>
      </w:pPr>
    </w:p>
    <w:p w:rsidR="00F15327" w:rsidRPr="000962A2" w:rsidRDefault="00F15327" w:rsidP="00F15327">
      <w:pPr>
        <w:tabs>
          <w:tab w:val="left" w:pos="4200"/>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2.3. Проектная и инновационная деятельность</w:t>
      </w:r>
    </w:p>
    <w:p w:rsidR="00EF61C0" w:rsidRPr="000962A2" w:rsidRDefault="00D43E9E" w:rsidP="008903AD">
      <w:pPr>
        <w:pStyle w:val="a3"/>
        <w:shd w:val="clear" w:color="auto" w:fill="F6F6F6"/>
        <w:spacing w:before="0" w:beforeAutospacing="0" w:after="0" w:afterAutospacing="0"/>
        <w:jc w:val="both"/>
        <w:textAlignment w:val="baseline"/>
        <w:rPr>
          <w:color w:val="000000"/>
          <w:shd w:val="clear" w:color="auto" w:fill="FFFFFF"/>
        </w:rPr>
      </w:pPr>
      <w:r w:rsidRPr="000962A2">
        <w:rPr>
          <w:color w:val="000000"/>
          <w:shd w:val="clear" w:color="auto" w:fill="FFFFFF"/>
        </w:rPr>
        <w:t>Проектная деятельность – это тот вид педагогической работы, который востребован в связи с реализацией федеральных государственных образовательных стандартов в практику работу дошкольных образовательных учреждений.</w:t>
      </w:r>
    </w:p>
    <w:p w:rsidR="00D43E9E" w:rsidRPr="000962A2" w:rsidRDefault="00D43E9E" w:rsidP="008903AD">
      <w:pPr>
        <w:pStyle w:val="a3"/>
        <w:shd w:val="clear" w:color="auto" w:fill="F6F6F6"/>
        <w:spacing w:before="0" w:beforeAutospacing="0" w:after="0" w:afterAutospacing="0"/>
        <w:jc w:val="both"/>
        <w:textAlignment w:val="baseline"/>
        <w:rPr>
          <w:rStyle w:val="c3"/>
          <w:color w:val="000000"/>
          <w:shd w:val="clear" w:color="auto" w:fill="FFFFFF"/>
        </w:rPr>
      </w:pPr>
      <w:r w:rsidRPr="000962A2">
        <w:rPr>
          <w:rStyle w:val="c1"/>
          <w:b/>
          <w:bCs/>
          <w:color w:val="000000"/>
          <w:shd w:val="clear" w:color="auto" w:fill="FFFFFF"/>
        </w:rPr>
        <w:t>Проект в ДОУ </w:t>
      </w:r>
      <w:r w:rsidRPr="000962A2">
        <w:rPr>
          <w:rStyle w:val="c3"/>
          <w:color w:val="000000"/>
          <w:shd w:val="clear" w:color="auto" w:fill="FFFFFF"/>
        </w:rPr>
        <w:t>-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p>
    <w:p w:rsidR="008903AD" w:rsidRDefault="008903AD" w:rsidP="008903AD">
      <w:pPr>
        <w:tabs>
          <w:tab w:val="left" w:pos="4125"/>
        </w:tabs>
        <w:spacing w:after="0" w:line="240" w:lineRule="auto"/>
        <w:jc w:val="center"/>
        <w:rPr>
          <w:rFonts w:ascii="Times New Roman" w:eastAsia="Calibri" w:hAnsi="Times New Roman" w:cs="Times New Roman"/>
          <w:b/>
          <w:sz w:val="24"/>
          <w:szCs w:val="24"/>
          <w:lang w:eastAsia="ru-RU"/>
        </w:rPr>
      </w:pPr>
    </w:p>
    <w:p w:rsidR="008903AD" w:rsidRDefault="008903AD" w:rsidP="008903AD">
      <w:pPr>
        <w:tabs>
          <w:tab w:val="left" w:pos="4125"/>
        </w:tabs>
        <w:spacing w:after="0" w:line="240" w:lineRule="auto"/>
        <w:jc w:val="center"/>
        <w:rPr>
          <w:rFonts w:ascii="Times New Roman" w:eastAsia="Calibri" w:hAnsi="Times New Roman" w:cs="Times New Roman"/>
          <w:b/>
          <w:sz w:val="24"/>
          <w:szCs w:val="24"/>
          <w:lang w:eastAsia="ru-RU"/>
        </w:rPr>
      </w:pPr>
    </w:p>
    <w:p w:rsidR="007A53B9" w:rsidRPr="000962A2" w:rsidRDefault="007A53B9" w:rsidP="007A53B9">
      <w:pPr>
        <w:tabs>
          <w:tab w:val="left" w:pos="4125"/>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2.4.Реализация регионального компонента</w:t>
      </w:r>
    </w:p>
    <w:p w:rsidR="008903AD" w:rsidRDefault="008903AD" w:rsidP="005F132E">
      <w:pPr>
        <w:tabs>
          <w:tab w:val="left" w:pos="4125"/>
        </w:tabs>
        <w:spacing w:after="0" w:line="240" w:lineRule="auto"/>
        <w:jc w:val="both"/>
        <w:rPr>
          <w:rFonts w:ascii="Times New Roman" w:hAnsi="Times New Roman" w:cs="Times New Roman"/>
          <w:color w:val="000000"/>
          <w:sz w:val="24"/>
          <w:szCs w:val="24"/>
          <w:shd w:val="clear" w:color="auto" w:fill="FFFFFF"/>
        </w:rPr>
      </w:pPr>
    </w:p>
    <w:p w:rsidR="005F132E" w:rsidRPr="000962A2" w:rsidRDefault="005F132E" w:rsidP="005F132E">
      <w:pPr>
        <w:tabs>
          <w:tab w:val="left" w:pos="4125"/>
        </w:tabs>
        <w:spacing w:after="0" w:line="240" w:lineRule="auto"/>
        <w:jc w:val="both"/>
        <w:rPr>
          <w:rFonts w:ascii="Times New Roman" w:hAnsi="Times New Roman" w:cs="Times New Roman"/>
          <w:color w:val="333333"/>
          <w:sz w:val="24"/>
          <w:szCs w:val="24"/>
          <w:shd w:val="clear" w:color="auto" w:fill="FFFFFF"/>
        </w:rPr>
      </w:pPr>
      <w:r w:rsidRPr="000962A2">
        <w:rPr>
          <w:rFonts w:ascii="Times New Roman" w:hAnsi="Times New Roman" w:cs="Times New Roman"/>
          <w:color w:val="000000"/>
          <w:sz w:val="24"/>
          <w:szCs w:val="24"/>
          <w:shd w:val="clear" w:color="auto" w:fill="FFFFFF"/>
        </w:rPr>
        <w:t>Дошкольный возраст - благоприятный период для потенциальных возможностей развития высших нравственно - патриотических чувств. Федеральные государственные стандарты рассматривают учет регионального компонента, как необходимое условие вариативности дошкольного образования. Основой в воспитании у дошкольников гражданских чувств являются накопление детьми социального опыта жизни в своем Отечестве</w:t>
      </w:r>
      <w:r w:rsidRPr="000962A2">
        <w:rPr>
          <w:rFonts w:ascii="Arial" w:hAnsi="Arial" w:cs="Arial"/>
          <w:color w:val="000000"/>
          <w:sz w:val="24"/>
          <w:szCs w:val="24"/>
          <w:shd w:val="clear" w:color="auto" w:fill="FFFFFF"/>
        </w:rPr>
        <w:t>. </w:t>
      </w:r>
      <w:r w:rsidRPr="000962A2">
        <w:rPr>
          <w:rFonts w:ascii="Times New Roman" w:hAnsi="Times New Roman" w:cs="Times New Roman"/>
          <w:color w:val="333333"/>
          <w:sz w:val="24"/>
          <w:szCs w:val="24"/>
          <w:shd w:val="clear" w:color="auto" w:fill="FFFFFF"/>
        </w:rPr>
        <w:t xml:space="preserve"> </w:t>
      </w:r>
    </w:p>
    <w:p w:rsidR="007A53B9" w:rsidRDefault="007A53B9" w:rsidP="005F132E">
      <w:pPr>
        <w:tabs>
          <w:tab w:val="left" w:pos="4125"/>
        </w:tabs>
        <w:spacing w:after="0" w:line="240" w:lineRule="auto"/>
        <w:jc w:val="both"/>
        <w:rPr>
          <w:rFonts w:ascii="Times New Roman" w:hAnsi="Times New Roman" w:cs="Times New Roman"/>
          <w:color w:val="333333"/>
          <w:sz w:val="24"/>
          <w:szCs w:val="24"/>
          <w:shd w:val="clear" w:color="auto" w:fill="FFFFFF"/>
        </w:rPr>
      </w:pPr>
      <w:r w:rsidRPr="000962A2">
        <w:rPr>
          <w:rFonts w:ascii="Times New Roman" w:hAnsi="Times New Roman" w:cs="Times New Roman"/>
          <w:color w:val="333333"/>
          <w:sz w:val="24"/>
          <w:szCs w:val="24"/>
          <w:shd w:val="clear" w:color="auto" w:fill="FFFFFF"/>
        </w:rPr>
        <w:t>Внедрение регионального компонента позволяет достичь определенных целей в познании и понимании детьми общечеловеческих ценностей. Воспитанием ребенка в среде национальной культуры, достигается цель его приобщения к красоте, добру и пониманию осознания уникальности самобытности коренных народов.</w:t>
      </w:r>
    </w:p>
    <w:p w:rsidR="008903AD" w:rsidRPr="000962A2" w:rsidRDefault="008903AD" w:rsidP="005F132E">
      <w:pPr>
        <w:tabs>
          <w:tab w:val="left" w:pos="4125"/>
        </w:tabs>
        <w:spacing w:after="0" w:line="240" w:lineRule="auto"/>
        <w:jc w:val="both"/>
        <w:rPr>
          <w:rFonts w:ascii="Times New Roman" w:hAnsi="Times New Roman" w:cs="Times New Roman"/>
          <w:color w:val="333333"/>
          <w:sz w:val="24"/>
          <w:szCs w:val="24"/>
          <w:shd w:val="clear" w:color="auto" w:fill="FFFFFF"/>
        </w:rPr>
      </w:pPr>
    </w:p>
    <w:p w:rsidR="005F132E" w:rsidRPr="000962A2" w:rsidRDefault="005F132E" w:rsidP="005F132E">
      <w:pPr>
        <w:tabs>
          <w:tab w:val="left" w:pos="4125"/>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2.5.Организация сотрудничества с семьями воспитанников</w:t>
      </w:r>
    </w:p>
    <w:p w:rsidR="005F132E" w:rsidRDefault="005F132E" w:rsidP="005F132E">
      <w:pPr>
        <w:tabs>
          <w:tab w:val="left" w:pos="4125"/>
        </w:tabs>
        <w:spacing w:after="0" w:line="240" w:lineRule="auto"/>
        <w:jc w:val="center"/>
        <w:rPr>
          <w:rFonts w:ascii="Times New Roman" w:eastAsia="Calibri" w:hAnsi="Times New Roman" w:cs="Times New Roman"/>
          <w:b/>
          <w:sz w:val="24"/>
          <w:szCs w:val="24"/>
          <w:lang w:eastAsia="ru-RU"/>
        </w:rPr>
      </w:pPr>
    </w:p>
    <w:p w:rsidR="009008B0" w:rsidRDefault="009008B0" w:rsidP="009008B0">
      <w:pPr>
        <w:spacing w:after="0" w:line="240" w:lineRule="auto"/>
        <w:jc w:val="both"/>
        <w:rPr>
          <w:rFonts w:ascii="Times New Roman" w:hAnsi="Times New Roman" w:cs="Times New Roman"/>
          <w:color w:val="333333"/>
          <w:sz w:val="24"/>
          <w:szCs w:val="24"/>
          <w:shd w:val="clear" w:color="auto" w:fill="F6F6F6"/>
        </w:rPr>
      </w:pPr>
      <w:proofErr w:type="gramStart"/>
      <w:r>
        <w:rPr>
          <w:rFonts w:ascii="Times New Roman" w:hAnsi="Times New Roman" w:cs="Times New Roman"/>
          <w:b/>
          <w:color w:val="333333"/>
          <w:sz w:val="24"/>
          <w:szCs w:val="24"/>
          <w:shd w:val="clear" w:color="auto" w:fill="F6F6F6"/>
        </w:rPr>
        <w:t>Информационно-аналитические</w:t>
      </w:r>
      <w:proofErr w:type="gramEnd"/>
      <w:r>
        <w:rPr>
          <w:rFonts w:ascii="Times New Roman" w:hAnsi="Times New Roman" w:cs="Times New Roman"/>
          <w:b/>
          <w:color w:val="333333"/>
          <w:sz w:val="24"/>
          <w:szCs w:val="24"/>
          <w:shd w:val="clear" w:color="auto" w:fill="F6F6F6"/>
        </w:rPr>
        <w:t xml:space="preserve">:  </w:t>
      </w:r>
      <w:r w:rsidRPr="009008B0">
        <w:rPr>
          <w:rFonts w:ascii="Times New Roman" w:hAnsi="Times New Roman" w:cs="Times New Roman"/>
          <w:color w:val="333333"/>
          <w:sz w:val="24"/>
          <w:szCs w:val="24"/>
          <w:shd w:val="clear" w:color="auto" w:fill="F6F6F6"/>
        </w:rPr>
        <w:t xml:space="preserve">анкетирование; опрос; "почтовый ящик". </w:t>
      </w:r>
    </w:p>
    <w:p w:rsidR="009008B0" w:rsidRPr="00A37C4C" w:rsidRDefault="009008B0" w:rsidP="009008B0">
      <w:pPr>
        <w:spacing w:after="0" w:line="240" w:lineRule="auto"/>
        <w:jc w:val="both"/>
        <w:rPr>
          <w:rFonts w:ascii="Times New Roman" w:hAnsi="Times New Roman" w:cs="Times New Roman"/>
          <w:sz w:val="24"/>
          <w:szCs w:val="24"/>
          <w:shd w:val="clear" w:color="auto" w:fill="F6F6F6"/>
        </w:rPr>
      </w:pPr>
      <w:r w:rsidRPr="009008B0">
        <w:rPr>
          <w:rFonts w:ascii="Times New Roman" w:hAnsi="Times New Roman" w:cs="Times New Roman"/>
          <w:b/>
          <w:color w:val="333333"/>
          <w:sz w:val="24"/>
          <w:szCs w:val="24"/>
          <w:shd w:val="clear" w:color="auto" w:fill="F6F6F6"/>
        </w:rPr>
        <w:t>Наглядно-информационные</w:t>
      </w:r>
      <w:r w:rsidRPr="00A37C4C">
        <w:rPr>
          <w:rFonts w:ascii="Times New Roman" w:hAnsi="Times New Roman" w:cs="Times New Roman"/>
          <w:sz w:val="24"/>
          <w:szCs w:val="24"/>
          <w:shd w:val="clear" w:color="auto" w:fill="F6F6F6"/>
        </w:rPr>
        <w:t>: информационные стенды «ОКНО – очень короткие новости»; выпуск газеты «ЖЗД – жизнь замечательных детей».</w:t>
      </w:r>
    </w:p>
    <w:p w:rsidR="009008B0" w:rsidRPr="00A37C4C" w:rsidRDefault="009008B0" w:rsidP="009008B0">
      <w:pPr>
        <w:spacing w:after="0" w:line="240" w:lineRule="auto"/>
        <w:jc w:val="both"/>
        <w:rPr>
          <w:rFonts w:ascii="Times New Roman" w:hAnsi="Times New Roman" w:cs="Times New Roman"/>
          <w:sz w:val="24"/>
          <w:szCs w:val="24"/>
          <w:shd w:val="clear" w:color="auto" w:fill="F6F6F6"/>
        </w:rPr>
      </w:pPr>
      <w:r w:rsidRPr="00A37C4C">
        <w:rPr>
          <w:rFonts w:ascii="Times New Roman" w:hAnsi="Times New Roman" w:cs="Times New Roman"/>
          <w:b/>
          <w:sz w:val="24"/>
          <w:szCs w:val="24"/>
          <w:shd w:val="clear" w:color="auto" w:fill="F6F6F6"/>
        </w:rPr>
        <w:lastRenderedPageBreak/>
        <w:t>Познавательные</w:t>
      </w:r>
      <w:r w:rsidRPr="00A37C4C">
        <w:rPr>
          <w:rFonts w:ascii="Times New Roman" w:hAnsi="Times New Roman" w:cs="Times New Roman"/>
          <w:sz w:val="24"/>
          <w:szCs w:val="24"/>
          <w:shd w:val="clear" w:color="auto" w:fill="F6F6F6"/>
        </w:rPr>
        <w:t>: родительские гостиные; нетрадиционные родительские собрания; устные журналы</w:t>
      </w:r>
      <w:proofErr w:type="gramStart"/>
      <w:r w:rsidR="00A37C4C" w:rsidRPr="00A37C4C">
        <w:rPr>
          <w:rFonts w:ascii="Times New Roman" w:hAnsi="Times New Roman" w:cs="Times New Roman"/>
          <w:sz w:val="24"/>
          <w:szCs w:val="24"/>
          <w:shd w:val="clear" w:color="auto" w:fill="F6F6F6"/>
        </w:rPr>
        <w:t>.</w:t>
      </w:r>
      <w:r w:rsidRPr="00A37C4C">
        <w:rPr>
          <w:rFonts w:ascii="Times New Roman" w:hAnsi="Times New Roman" w:cs="Times New Roman"/>
          <w:sz w:val="24"/>
          <w:szCs w:val="24"/>
          <w:shd w:val="clear" w:color="auto" w:fill="F6F6F6"/>
        </w:rPr>
        <w:t xml:space="preserve">. </w:t>
      </w:r>
      <w:proofErr w:type="gramEnd"/>
    </w:p>
    <w:p w:rsidR="005F132E" w:rsidRPr="009008B0" w:rsidRDefault="009008B0" w:rsidP="009008B0">
      <w:pPr>
        <w:spacing w:after="0" w:line="240" w:lineRule="auto"/>
        <w:jc w:val="both"/>
        <w:rPr>
          <w:rFonts w:ascii="Times New Roman" w:hAnsi="Times New Roman" w:cs="Times New Roman"/>
          <w:color w:val="333333"/>
          <w:sz w:val="24"/>
          <w:szCs w:val="24"/>
          <w:shd w:val="clear" w:color="auto" w:fill="F6F6F6"/>
        </w:rPr>
      </w:pPr>
      <w:r w:rsidRPr="00A37C4C">
        <w:rPr>
          <w:rFonts w:ascii="Times New Roman" w:hAnsi="Times New Roman" w:cs="Times New Roman"/>
          <w:b/>
          <w:sz w:val="24"/>
          <w:szCs w:val="24"/>
          <w:shd w:val="clear" w:color="auto" w:fill="F6F6F6"/>
        </w:rPr>
        <w:t>Досуговые</w:t>
      </w:r>
      <w:r w:rsidRPr="00A37C4C">
        <w:rPr>
          <w:rFonts w:ascii="Times New Roman" w:hAnsi="Times New Roman" w:cs="Times New Roman"/>
          <w:sz w:val="24"/>
          <w:szCs w:val="24"/>
          <w:shd w:val="clear" w:color="auto" w:fill="F6F6F6"/>
        </w:rPr>
        <w:t>: праздники</w:t>
      </w:r>
      <w:r w:rsidRPr="009008B0">
        <w:rPr>
          <w:rFonts w:ascii="Times New Roman" w:hAnsi="Times New Roman" w:cs="Times New Roman"/>
          <w:color w:val="333333"/>
          <w:sz w:val="24"/>
          <w:szCs w:val="24"/>
          <w:shd w:val="clear" w:color="auto" w:fill="F6F6F6"/>
        </w:rPr>
        <w:t xml:space="preserve">; совместные досуги; акции; участие родителей в конкурсах, выставках. </w:t>
      </w:r>
      <w:r w:rsidRPr="009008B0">
        <w:rPr>
          <w:rFonts w:ascii="Times New Roman" w:hAnsi="Times New Roman" w:cs="Times New Roman"/>
          <w:b/>
          <w:color w:val="333333"/>
          <w:sz w:val="24"/>
          <w:szCs w:val="24"/>
          <w:shd w:val="clear" w:color="auto" w:fill="F6F6F6"/>
        </w:rPr>
        <w:t>Одна из форм информационно-аналитической работы</w:t>
      </w:r>
      <w:r w:rsidRPr="009008B0">
        <w:rPr>
          <w:rFonts w:ascii="Times New Roman" w:hAnsi="Times New Roman" w:cs="Times New Roman"/>
          <w:color w:val="333333"/>
          <w:sz w:val="24"/>
          <w:szCs w:val="24"/>
          <w:shd w:val="clear" w:color="auto" w:fill="F6F6F6"/>
        </w:rPr>
        <w:t xml:space="preserve"> – почтовый ящик. Это коробка или тетрадь, в которую родители могут класть записки со своими идеями и предложениями, обращаться с вопросами. </w:t>
      </w:r>
    </w:p>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5F3550" w:rsidRPr="003E14E2" w:rsidRDefault="005F3550" w:rsidP="005F3550">
      <w:pPr>
        <w:shd w:val="clear" w:color="auto" w:fill="FFFFFF"/>
        <w:spacing w:before="150" w:after="150" w:line="293" w:lineRule="atLeast"/>
        <w:jc w:val="center"/>
        <w:rPr>
          <w:rFonts w:ascii="Times New Roman" w:eastAsia="Times New Roman" w:hAnsi="Times New Roman" w:cs="Times New Roman"/>
          <w:b/>
          <w:sz w:val="24"/>
          <w:szCs w:val="24"/>
          <w:lang w:eastAsia="ru-RU"/>
        </w:rPr>
      </w:pPr>
      <w:r w:rsidRPr="00536722">
        <w:rPr>
          <w:rFonts w:ascii="Times New Roman" w:eastAsia="Times New Roman" w:hAnsi="Times New Roman" w:cs="Times New Roman"/>
          <w:b/>
          <w:sz w:val="24"/>
          <w:szCs w:val="24"/>
          <w:lang w:eastAsia="ru-RU"/>
        </w:rPr>
        <w:t>Перспективный план взаимодействия с родителями</w:t>
      </w:r>
    </w:p>
    <w:p w:rsidR="005F3550" w:rsidRPr="00575395" w:rsidRDefault="005F3550" w:rsidP="005F3550">
      <w:pPr>
        <w:tabs>
          <w:tab w:val="left" w:pos="1549"/>
        </w:tabs>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8"/>
        <w:gridCol w:w="3012"/>
        <w:gridCol w:w="2860"/>
        <w:gridCol w:w="1149"/>
        <w:gridCol w:w="2659"/>
      </w:tblGrid>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w:t>
            </w: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Мероприятия</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Ответственный</w:t>
            </w:r>
          </w:p>
        </w:tc>
        <w:tc>
          <w:tcPr>
            <w:tcW w:w="1149"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 Дата</w:t>
            </w:r>
          </w:p>
        </w:tc>
        <w:tc>
          <w:tcPr>
            <w:tcW w:w="2659"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Участники</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1</w:t>
            </w: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Индивидуальная работа </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Учитель-дефектолог </w:t>
            </w:r>
            <w:proofErr w:type="spellStart"/>
            <w:r w:rsidRPr="007861B5">
              <w:rPr>
                <w:rFonts w:ascii="Times New Roman" w:eastAsia="Calibri" w:hAnsi="Times New Roman" w:cs="Times New Roman"/>
                <w:sz w:val="24"/>
                <w:szCs w:val="24"/>
                <w:lang w:eastAsia="ru-RU"/>
              </w:rPr>
              <w:t>И.А.Калганова</w:t>
            </w:r>
            <w:proofErr w:type="spellEnd"/>
          </w:p>
        </w:tc>
        <w:tc>
          <w:tcPr>
            <w:tcW w:w="114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ноябрь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День открытых дверей</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Учитель-дефектолог </w:t>
            </w:r>
            <w:proofErr w:type="spellStart"/>
            <w:r w:rsidRPr="007861B5">
              <w:rPr>
                <w:rFonts w:ascii="Times New Roman" w:eastAsia="Calibri" w:hAnsi="Times New Roman" w:cs="Times New Roman"/>
                <w:sz w:val="24"/>
                <w:szCs w:val="24"/>
                <w:lang w:eastAsia="ru-RU"/>
              </w:rPr>
              <w:t>И.А.Калганова</w:t>
            </w:r>
            <w:proofErr w:type="spellEnd"/>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декабрь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Практикум «Развитие мыслительной деятельности»</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Учитель-дефектолог </w:t>
            </w:r>
            <w:proofErr w:type="spellStart"/>
            <w:r w:rsidRPr="007861B5">
              <w:rPr>
                <w:rFonts w:ascii="Times New Roman" w:eastAsia="Calibri" w:hAnsi="Times New Roman" w:cs="Times New Roman"/>
                <w:sz w:val="24"/>
                <w:szCs w:val="24"/>
                <w:lang w:eastAsia="ru-RU"/>
              </w:rPr>
              <w:t>И.А.Калганова</w:t>
            </w:r>
            <w:proofErr w:type="spellEnd"/>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март</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День открытых дверей</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Учитель-дефектолог </w:t>
            </w:r>
            <w:proofErr w:type="spellStart"/>
            <w:r w:rsidRPr="007861B5">
              <w:rPr>
                <w:rFonts w:ascii="Times New Roman" w:eastAsia="Calibri" w:hAnsi="Times New Roman" w:cs="Times New Roman"/>
                <w:sz w:val="24"/>
                <w:szCs w:val="24"/>
                <w:lang w:eastAsia="ru-RU"/>
              </w:rPr>
              <w:t>И.А.Калганова</w:t>
            </w:r>
            <w:proofErr w:type="spellEnd"/>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апрель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bl>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5F3550" w:rsidRDefault="005F3550" w:rsidP="009008B0">
      <w:pPr>
        <w:tabs>
          <w:tab w:val="left" w:pos="4125"/>
        </w:tabs>
        <w:spacing w:after="0" w:line="240" w:lineRule="auto"/>
        <w:rPr>
          <w:rFonts w:ascii="Times New Roman" w:eastAsia="Calibri" w:hAnsi="Times New Roman" w:cs="Times New Roman"/>
          <w:b/>
          <w:sz w:val="24"/>
          <w:szCs w:val="24"/>
          <w:lang w:eastAsia="ru-RU"/>
        </w:rPr>
      </w:pPr>
    </w:p>
    <w:p w:rsidR="005F132E" w:rsidRPr="000962A2" w:rsidRDefault="005F132E" w:rsidP="009008B0">
      <w:pPr>
        <w:tabs>
          <w:tab w:val="left" w:pos="4125"/>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2.6. Организация преемственности дошкольного и начального общего образования</w:t>
      </w:r>
    </w:p>
    <w:p w:rsidR="008903AD" w:rsidRDefault="00205EF6" w:rsidP="008903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w:t>
      </w:r>
    </w:p>
    <w:p w:rsidR="00205EF6" w:rsidRPr="009008B0" w:rsidRDefault="009008B0" w:rsidP="007861B5">
      <w:pPr>
        <w:spacing w:after="0" w:line="240" w:lineRule="auto"/>
        <w:ind w:firstLine="708"/>
        <w:jc w:val="both"/>
        <w:rPr>
          <w:rFonts w:ascii="Times New Roman" w:eastAsia="Times New Roman" w:hAnsi="Times New Roman" w:cs="Times New Roman"/>
          <w:sz w:val="24"/>
          <w:szCs w:val="24"/>
          <w:lang w:eastAsia="ru-RU"/>
        </w:rPr>
      </w:pPr>
      <w:r w:rsidRPr="007861B5">
        <w:rPr>
          <w:rFonts w:ascii="Times New Roman" w:hAnsi="Times New Roman" w:cs="Times New Roman"/>
          <w:sz w:val="24"/>
          <w:szCs w:val="24"/>
        </w:rPr>
        <w:t xml:space="preserve">Единый психолого-педагогический методологический подход, который прослеживается: в ориентации на </w:t>
      </w:r>
      <w:proofErr w:type="spellStart"/>
      <w:r w:rsidRPr="007861B5">
        <w:rPr>
          <w:rFonts w:ascii="Times New Roman" w:hAnsi="Times New Roman" w:cs="Times New Roman"/>
          <w:sz w:val="24"/>
          <w:szCs w:val="24"/>
        </w:rPr>
        <w:t>деятельностный</w:t>
      </w:r>
      <w:proofErr w:type="spellEnd"/>
      <w:r w:rsidRPr="007861B5">
        <w:rPr>
          <w:rFonts w:ascii="Times New Roman" w:hAnsi="Times New Roman" w:cs="Times New Roman"/>
          <w:sz w:val="24"/>
          <w:szCs w:val="24"/>
        </w:rPr>
        <w:t xml:space="preserve"> подход и понятие «ведущей деятельности»; опоре на зону актуального развития и ориентации на зону ближайшего развития ребенка; понятии об универсальных учебных действиях; ориентации на возрастные психофизиологические</w:t>
      </w:r>
      <w:r w:rsidRPr="009008B0">
        <w:rPr>
          <w:rFonts w:ascii="Times New Roman" w:hAnsi="Times New Roman" w:cs="Times New Roman"/>
          <w:sz w:val="24"/>
          <w:szCs w:val="24"/>
          <w:shd w:val="clear" w:color="auto" w:fill="F2F2F2"/>
        </w:rPr>
        <w:t xml:space="preserve"> </w:t>
      </w:r>
      <w:r w:rsidRPr="007861B5">
        <w:rPr>
          <w:rFonts w:ascii="Times New Roman" w:hAnsi="Times New Roman" w:cs="Times New Roman"/>
          <w:sz w:val="24"/>
          <w:szCs w:val="24"/>
        </w:rPr>
        <w:t>особенности детей</w:t>
      </w:r>
      <w:r w:rsidR="003E4094" w:rsidRPr="007861B5">
        <w:rPr>
          <w:rFonts w:ascii="Times New Roman" w:hAnsi="Times New Roman" w:cs="Times New Roman"/>
          <w:sz w:val="24"/>
          <w:szCs w:val="24"/>
        </w:rPr>
        <w:t>.</w:t>
      </w:r>
      <w:r w:rsidRPr="009008B0">
        <w:rPr>
          <w:rFonts w:ascii="Times New Roman" w:eastAsia="Times New Roman" w:hAnsi="Times New Roman" w:cs="Times New Roman"/>
          <w:sz w:val="24"/>
          <w:szCs w:val="24"/>
          <w:lang w:eastAsia="ru-RU"/>
        </w:rPr>
        <w:t xml:space="preserve"> </w:t>
      </w:r>
      <w:r w:rsidR="00205EF6" w:rsidRPr="009008B0">
        <w:rPr>
          <w:rFonts w:ascii="Times New Roman" w:eastAsia="Times New Roman" w:hAnsi="Times New Roman" w:cs="Times New Roman"/>
          <w:sz w:val="24"/>
          <w:szCs w:val="24"/>
          <w:lang w:eastAsia="ru-RU"/>
        </w:rPr>
        <w:t xml:space="preserve">Переходный период от </w:t>
      </w:r>
      <w:proofErr w:type="gramStart"/>
      <w:r w:rsidR="007861B5">
        <w:rPr>
          <w:rFonts w:ascii="Times New Roman" w:eastAsia="Times New Roman" w:hAnsi="Times New Roman" w:cs="Times New Roman"/>
          <w:sz w:val="24"/>
          <w:szCs w:val="24"/>
          <w:lang w:eastAsia="ru-RU"/>
        </w:rPr>
        <w:t>дошкольного</w:t>
      </w:r>
      <w:proofErr w:type="gramEnd"/>
      <w:r w:rsidR="007861B5">
        <w:rPr>
          <w:rFonts w:ascii="Times New Roman" w:eastAsia="Times New Roman" w:hAnsi="Times New Roman" w:cs="Times New Roman"/>
          <w:sz w:val="24"/>
          <w:szCs w:val="24"/>
          <w:lang w:eastAsia="ru-RU"/>
        </w:rPr>
        <w:t xml:space="preserve"> к школьному детству</w:t>
      </w:r>
      <w:r w:rsidR="003E4094">
        <w:rPr>
          <w:rFonts w:ascii="Times New Roman" w:eastAsia="Times New Roman" w:hAnsi="Times New Roman" w:cs="Times New Roman"/>
          <w:sz w:val="24"/>
          <w:szCs w:val="24"/>
          <w:lang w:eastAsia="ru-RU"/>
        </w:rPr>
        <w:t>.</w:t>
      </w:r>
    </w:p>
    <w:p w:rsidR="00205EF6" w:rsidRPr="000962A2" w:rsidRDefault="00205EF6" w:rsidP="007861B5">
      <w:pPr>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Преемственность дошкольного и начального образования - одна из сложнейших и все еще не решенных проблем общего образования. Много лет она обсуждается среди ученых, специалистов органов управления образования, педагогов, родителей.      </w:t>
      </w:r>
    </w:p>
    <w:p w:rsidR="008903AD" w:rsidRPr="000962A2" w:rsidRDefault="00205EF6" w:rsidP="008903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xml:space="preserve">Преемственность - это специфическая связь разных этапов развития, сущность которой состоит в сохранении тех или иных элементов целого при изменении целого как системы (в новом виде сохраняются </w:t>
      </w:r>
      <w:r w:rsidR="008903AD">
        <w:rPr>
          <w:rFonts w:ascii="Times New Roman" w:eastAsia="Times New Roman" w:hAnsi="Times New Roman" w:cs="Times New Roman"/>
          <w:color w:val="000000"/>
          <w:sz w:val="24"/>
          <w:szCs w:val="24"/>
          <w:lang w:eastAsia="ru-RU"/>
        </w:rPr>
        <w:t>предшествующие этапы развития).</w:t>
      </w: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 xml:space="preserve">       </w:t>
      </w:r>
      <w:proofErr w:type="gramStart"/>
      <w:r w:rsidRPr="000962A2">
        <w:rPr>
          <w:rFonts w:ascii="Times New Roman" w:eastAsia="Times New Roman" w:hAnsi="Times New Roman" w:cs="Times New Roman"/>
          <w:color w:val="000000"/>
          <w:sz w:val="24"/>
          <w:szCs w:val="24"/>
        </w:rPr>
        <w:t>Понятие «преемственность» - это изменение, состоящее из определённых стадий, каждое из последующих в преобразованном виде сохраняет некоторые стороны, элементы предшествующих.</w:t>
      </w:r>
      <w:proofErr w:type="gramEnd"/>
      <w:r w:rsidRPr="000962A2">
        <w:rPr>
          <w:rFonts w:ascii="Times New Roman" w:eastAsia="Times New Roman" w:hAnsi="Times New Roman" w:cs="Times New Roman"/>
          <w:color w:val="000000"/>
          <w:sz w:val="24"/>
          <w:szCs w:val="24"/>
        </w:rPr>
        <w:t xml:space="preserve"> Развитие характеризуется основными признаками, которые определяют содержание преемственности:</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качественный характер изменений;</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их необратимость;</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определённая направленность.</w:t>
      </w: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 xml:space="preserve">       Преемственность </w:t>
      </w:r>
      <w:proofErr w:type="gramStart"/>
      <w:r w:rsidRPr="000962A2">
        <w:rPr>
          <w:rFonts w:ascii="Times New Roman" w:eastAsia="Times New Roman" w:hAnsi="Times New Roman" w:cs="Times New Roman"/>
          <w:color w:val="000000"/>
          <w:sz w:val="24"/>
          <w:szCs w:val="24"/>
        </w:rPr>
        <w:t>выполняет роль</w:t>
      </w:r>
      <w:proofErr w:type="gramEnd"/>
      <w:r w:rsidRPr="000962A2">
        <w:rPr>
          <w:rFonts w:ascii="Times New Roman" w:eastAsia="Times New Roman" w:hAnsi="Times New Roman" w:cs="Times New Roman"/>
          <w:color w:val="000000"/>
          <w:sz w:val="24"/>
          <w:szCs w:val="24"/>
        </w:rPr>
        <w:t xml:space="preserve"> связующего механизма между стадиями развития.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 доброжелательный деловой контакт между педагогами.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воспитание нравственного человека;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Непрерывность дошкольного и начального образования предполагает решение следующих приоритетных задач:</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обеспечение эмоционального благополучия каждого ребенка, развитие его положительного самоощущения;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lastRenderedPageBreak/>
        <w:t>• развитие компетентности в сфере отношений к миру, к людям, к себе; включение детей в различные формы сотрудничества (</w:t>
      </w:r>
      <w:proofErr w:type="gramStart"/>
      <w:r w:rsidRPr="000962A2">
        <w:rPr>
          <w:color w:val="000000"/>
        </w:rPr>
        <w:t>со</w:t>
      </w:r>
      <w:proofErr w:type="gramEnd"/>
      <w:r w:rsidRPr="000962A2">
        <w:rPr>
          <w:color w:val="000000"/>
        </w:rPr>
        <w:t xml:space="preserve"> взрослыми и детьми разного возраста).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индивидуализация процесса обучения, особенно в случаях опережающего развития или отставания.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выработка общих целей и воспитательных задач, путей достижения намеченных результатов;</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На дошкольной ступени: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направленность процесса обучения на формирование умения учиться как важнейшего достижения этого возрастного периода развития;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воспитательно-образовательный процесс должен быть подчинен становлению личности ребенка: развитию его компетентности, инициативности, самостоятельности, ответственности свободы и безопасности поведения, самосознания и самооценки;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осуществление индивидуальной работы в случаях опережающего или более низкого темпа развития ребёнка;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Решение данной задачи возможно при условии обеспечения преемственности детского сада и школы. Где детский сад на этапе дошкольного возраста осуществляет личностное, физическое, интеллектуальное развитие ребенка, а также формирует предпосылки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rsidR="008903AD" w:rsidRDefault="008903AD" w:rsidP="009D1C54">
      <w:pPr>
        <w:tabs>
          <w:tab w:val="left" w:pos="0"/>
        </w:tabs>
        <w:spacing w:after="0" w:line="240" w:lineRule="auto"/>
        <w:jc w:val="center"/>
        <w:rPr>
          <w:rFonts w:ascii="Times New Roman" w:eastAsia="Calibri" w:hAnsi="Times New Roman" w:cs="Times New Roman"/>
          <w:b/>
          <w:sz w:val="24"/>
          <w:szCs w:val="24"/>
        </w:rPr>
      </w:pPr>
    </w:p>
    <w:p w:rsidR="009D1C54" w:rsidRPr="000962A2" w:rsidRDefault="007B2FCB" w:rsidP="009D1C54">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7B2FCB">
        <w:rPr>
          <w:rFonts w:ascii="Times New Roman" w:eastAsia="Calibri" w:hAnsi="Times New Roman" w:cs="Times New Roman"/>
          <w:b/>
          <w:sz w:val="24"/>
          <w:szCs w:val="24"/>
        </w:rPr>
        <w:t>7</w:t>
      </w:r>
      <w:r w:rsidR="009D1C54" w:rsidRPr="000962A2">
        <w:rPr>
          <w:rFonts w:ascii="Times New Roman" w:eastAsia="Calibri" w:hAnsi="Times New Roman" w:cs="Times New Roman"/>
          <w:b/>
          <w:sz w:val="24"/>
          <w:szCs w:val="24"/>
        </w:rPr>
        <w:t>. Сетевое взаимодействие (взаимодействие с социумом)</w:t>
      </w:r>
    </w:p>
    <w:p w:rsidR="009D1C54" w:rsidRPr="000962A2" w:rsidRDefault="009D1C54" w:rsidP="009D1C54">
      <w:pPr>
        <w:spacing w:after="0"/>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34"/>
        <w:gridCol w:w="2835"/>
        <w:gridCol w:w="2268"/>
        <w:gridCol w:w="4501"/>
      </w:tblGrid>
      <w:tr w:rsidR="00684AC2" w:rsidRPr="000962A2" w:rsidTr="00684AC2">
        <w:tc>
          <w:tcPr>
            <w:tcW w:w="534"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w:t>
            </w:r>
          </w:p>
        </w:tc>
        <w:tc>
          <w:tcPr>
            <w:tcW w:w="2835"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Наименование</w:t>
            </w:r>
          </w:p>
        </w:tc>
        <w:tc>
          <w:tcPr>
            <w:tcW w:w="2268"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Сроки</w:t>
            </w:r>
          </w:p>
        </w:tc>
        <w:tc>
          <w:tcPr>
            <w:tcW w:w="4501"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Социальный партнёр</w:t>
            </w:r>
          </w:p>
        </w:tc>
      </w:tr>
      <w:tr w:rsidR="00684AC2" w:rsidRPr="000962A2" w:rsidTr="00684AC2">
        <w:tc>
          <w:tcPr>
            <w:tcW w:w="534"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1.</w:t>
            </w:r>
          </w:p>
        </w:tc>
        <w:tc>
          <w:tcPr>
            <w:tcW w:w="2835"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«Просмотр открытых уроков учителей начальных классов»</w:t>
            </w:r>
          </w:p>
        </w:tc>
        <w:tc>
          <w:tcPr>
            <w:tcW w:w="2268"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Октябрь 2019г.</w:t>
            </w:r>
          </w:p>
        </w:tc>
        <w:tc>
          <w:tcPr>
            <w:tcW w:w="4501"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МБОУ СОШ </w:t>
            </w:r>
            <w:proofErr w:type="spellStart"/>
            <w:r w:rsidRPr="000962A2">
              <w:rPr>
                <w:rFonts w:ascii="Times New Roman" w:eastAsia="Calibri" w:hAnsi="Times New Roman" w:cs="Times New Roman"/>
                <w:sz w:val="24"/>
                <w:szCs w:val="24"/>
              </w:rPr>
              <w:t>п</w:t>
            </w:r>
            <w:proofErr w:type="gramStart"/>
            <w:r w:rsidRPr="000962A2">
              <w:rPr>
                <w:rFonts w:ascii="Times New Roman" w:eastAsia="Calibri" w:hAnsi="Times New Roman" w:cs="Times New Roman"/>
                <w:sz w:val="24"/>
                <w:szCs w:val="24"/>
              </w:rPr>
              <w:t>.П</w:t>
            </w:r>
            <w:proofErr w:type="gramEnd"/>
            <w:r w:rsidRPr="000962A2">
              <w:rPr>
                <w:rFonts w:ascii="Times New Roman" w:eastAsia="Calibri" w:hAnsi="Times New Roman" w:cs="Times New Roman"/>
                <w:sz w:val="24"/>
                <w:szCs w:val="24"/>
              </w:rPr>
              <w:t>ионерский</w:t>
            </w:r>
            <w:proofErr w:type="spellEnd"/>
          </w:p>
        </w:tc>
      </w:tr>
      <w:tr w:rsidR="00684AC2" w:rsidRPr="000962A2" w:rsidTr="00684AC2">
        <w:tc>
          <w:tcPr>
            <w:tcW w:w="534"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2.</w:t>
            </w:r>
          </w:p>
        </w:tc>
        <w:tc>
          <w:tcPr>
            <w:tcW w:w="2835"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«Подготовка детей к школьному обучению: проблемы и пути их решения»</w:t>
            </w:r>
          </w:p>
        </w:tc>
        <w:tc>
          <w:tcPr>
            <w:tcW w:w="2268"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Ноябрь 2019г.</w:t>
            </w:r>
          </w:p>
        </w:tc>
        <w:tc>
          <w:tcPr>
            <w:tcW w:w="4501"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МБОУ СОШ </w:t>
            </w:r>
            <w:proofErr w:type="spellStart"/>
            <w:r w:rsidRPr="000962A2">
              <w:rPr>
                <w:rFonts w:ascii="Times New Roman" w:eastAsia="Calibri" w:hAnsi="Times New Roman" w:cs="Times New Roman"/>
                <w:sz w:val="24"/>
                <w:szCs w:val="24"/>
              </w:rPr>
              <w:t>п</w:t>
            </w:r>
            <w:proofErr w:type="gramStart"/>
            <w:r w:rsidRPr="000962A2">
              <w:rPr>
                <w:rFonts w:ascii="Times New Roman" w:eastAsia="Calibri" w:hAnsi="Times New Roman" w:cs="Times New Roman"/>
                <w:sz w:val="24"/>
                <w:szCs w:val="24"/>
              </w:rPr>
              <w:t>.П</w:t>
            </w:r>
            <w:proofErr w:type="gramEnd"/>
            <w:r w:rsidRPr="000962A2">
              <w:rPr>
                <w:rFonts w:ascii="Times New Roman" w:eastAsia="Calibri" w:hAnsi="Times New Roman" w:cs="Times New Roman"/>
                <w:sz w:val="24"/>
                <w:szCs w:val="24"/>
              </w:rPr>
              <w:t>ионерский</w:t>
            </w:r>
            <w:proofErr w:type="spellEnd"/>
          </w:p>
        </w:tc>
      </w:tr>
      <w:tr w:rsidR="00684AC2" w:rsidRPr="000962A2" w:rsidTr="00684AC2">
        <w:tc>
          <w:tcPr>
            <w:tcW w:w="534"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3.</w:t>
            </w:r>
          </w:p>
        </w:tc>
        <w:tc>
          <w:tcPr>
            <w:tcW w:w="2835"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Просмотр конкурса чтецов «Синяя птица»</w:t>
            </w:r>
          </w:p>
        </w:tc>
        <w:tc>
          <w:tcPr>
            <w:tcW w:w="2268"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Ноябрь 2019г.</w:t>
            </w:r>
          </w:p>
        </w:tc>
        <w:tc>
          <w:tcPr>
            <w:tcW w:w="4501" w:type="dxa"/>
          </w:tcPr>
          <w:p w:rsidR="00684AC2" w:rsidRPr="000962A2" w:rsidRDefault="00684AC2" w:rsidP="00684AC2">
            <w:pPr>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Детская библиотека</w:t>
            </w:r>
          </w:p>
        </w:tc>
      </w:tr>
    </w:tbl>
    <w:p w:rsidR="007861B5" w:rsidRPr="007B2FCB" w:rsidRDefault="007861B5" w:rsidP="003E4094">
      <w:pPr>
        <w:shd w:val="clear" w:color="auto" w:fill="FFFFFF"/>
        <w:spacing w:after="0" w:line="293" w:lineRule="atLeast"/>
        <w:rPr>
          <w:rFonts w:ascii="Times New Roman" w:eastAsia="Times New Roman" w:hAnsi="Times New Roman" w:cs="Times New Roman"/>
          <w:b/>
          <w:sz w:val="24"/>
          <w:szCs w:val="24"/>
          <w:lang w:val="en-US" w:eastAsia="ru-RU"/>
        </w:rPr>
      </w:pPr>
    </w:p>
    <w:p w:rsidR="007861B5" w:rsidRDefault="007861B5" w:rsidP="003E4094">
      <w:pPr>
        <w:shd w:val="clear" w:color="auto" w:fill="FFFFFF"/>
        <w:spacing w:after="0" w:line="293" w:lineRule="atLeast"/>
        <w:rPr>
          <w:rFonts w:ascii="Times New Roman" w:eastAsia="Times New Roman" w:hAnsi="Times New Roman" w:cs="Times New Roman"/>
          <w:b/>
          <w:sz w:val="24"/>
          <w:szCs w:val="24"/>
          <w:lang w:eastAsia="ru-RU"/>
        </w:rPr>
      </w:pPr>
    </w:p>
    <w:p w:rsidR="007861B5" w:rsidRDefault="007861B5" w:rsidP="003E4094">
      <w:pPr>
        <w:shd w:val="clear" w:color="auto" w:fill="FFFFFF"/>
        <w:spacing w:after="0" w:line="293" w:lineRule="atLeast"/>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I</w:t>
      </w:r>
      <w:r w:rsidRPr="000962A2">
        <w:rPr>
          <w:rFonts w:ascii="Times New Roman" w:eastAsia="Times New Roman" w:hAnsi="Times New Roman" w:cs="Times New Roman"/>
          <w:b/>
          <w:sz w:val="24"/>
          <w:szCs w:val="24"/>
          <w:lang w:val="en-US" w:eastAsia="ru-RU"/>
        </w:rPr>
        <w:t>II</w:t>
      </w:r>
      <w:r w:rsidRPr="000962A2">
        <w:rPr>
          <w:rFonts w:ascii="Times New Roman" w:eastAsia="Times New Roman" w:hAnsi="Times New Roman" w:cs="Times New Roman"/>
          <w:b/>
          <w:sz w:val="24"/>
          <w:szCs w:val="24"/>
          <w:lang w:eastAsia="ru-RU"/>
        </w:rPr>
        <w:t>.</w:t>
      </w:r>
      <w:r w:rsidRPr="000962A2">
        <w:rPr>
          <w:rFonts w:ascii="Times New Roman" w:eastAsia="Times New Roman" w:hAnsi="Times New Roman" w:cs="Times New Roman"/>
          <w:b/>
          <w:sz w:val="24"/>
          <w:szCs w:val="24"/>
          <w:lang w:eastAsia="ru-RU"/>
        </w:rPr>
        <w:tab/>
        <w:t>ОРГАНИЗАЦИОННЫЙ РАЗДЕЛ</w:t>
      </w:r>
    </w:p>
    <w:p w:rsidR="008903AD" w:rsidRDefault="008903AD"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3.1.Годовой календарный учебный график</w:t>
      </w:r>
    </w:p>
    <w:p w:rsidR="00684AC2" w:rsidRPr="000962A2" w:rsidRDefault="00684AC2" w:rsidP="00684AC2">
      <w:pPr>
        <w:shd w:val="clear" w:color="auto" w:fill="FFFFFF"/>
        <w:spacing w:after="0" w:line="293" w:lineRule="atLeast"/>
        <w:rPr>
          <w:rFonts w:ascii="Times New Roman" w:eastAsia="Times New Roman" w:hAnsi="Times New Roman" w:cs="Times New Roman"/>
          <w:b/>
          <w:sz w:val="24"/>
          <w:szCs w:val="24"/>
          <w:lang w:eastAsia="ru-RU"/>
        </w:rPr>
      </w:pPr>
    </w:p>
    <w:tbl>
      <w:tblPr>
        <w:tblW w:w="103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5792"/>
        <w:gridCol w:w="1579"/>
      </w:tblGrid>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Период</w:t>
            </w:r>
          </w:p>
        </w:tc>
        <w:tc>
          <w:tcPr>
            <w:tcW w:w="5792" w:type="dxa"/>
            <w:tcBorders>
              <w:top w:val="single" w:sz="4" w:space="0" w:color="auto"/>
              <w:left w:val="single" w:sz="4" w:space="0" w:color="auto"/>
              <w:bottom w:val="single" w:sz="4" w:space="0" w:color="auto"/>
              <w:right w:val="single" w:sz="4" w:space="0" w:color="auto"/>
            </w:tcBorders>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Даты</w:t>
            </w:r>
          </w:p>
        </w:tc>
        <w:tc>
          <w:tcPr>
            <w:tcW w:w="1579" w:type="dxa"/>
            <w:tcBorders>
              <w:top w:val="single" w:sz="4" w:space="0" w:color="auto"/>
              <w:left w:val="single" w:sz="4" w:space="0" w:color="auto"/>
              <w:bottom w:val="single" w:sz="4" w:space="0" w:color="auto"/>
              <w:right w:val="single" w:sz="4" w:space="0" w:color="auto"/>
            </w:tcBorders>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Кол-во дней</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Учебный период</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с   01.09.2019 г. по 31.05.2020 г.</w:t>
            </w: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182</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Праздничные дни</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04.11.2019 г.</w:t>
            </w:r>
          </w:p>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lastRenderedPageBreak/>
              <w:t>01.01.2020 г.-03.01.2020 г., 06.01.2020 г.- 08.01.2020 г.</w:t>
            </w:r>
          </w:p>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24.02.2020 г. (за 23.02.2020 г.)</w:t>
            </w:r>
          </w:p>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09.03.2020 г. (за 08.03.2020 г.)</w:t>
            </w:r>
          </w:p>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01.05.2020 г., 04.05.-05.05.2020 г.</w:t>
            </w:r>
          </w:p>
          <w:p w:rsidR="00684AC2" w:rsidRPr="008903AD"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11.05. (за 09.05.2020 г.)</w:t>
            </w: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lastRenderedPageBreak/>
              <w:t>13</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Летний оздоровительный период</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01.06.2020 – 31.08.2020</w:t>
            </w: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65</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Продолжительность учеб</w:t>
            </w:r>
            <w:r w:rsidR="008903AD">
              <w:rPr>
                <w:rFonts w:ascii="Times New Roman" w:eastAsia="Calibri" w:hAnsi="Times New Roman" w:cs="Times New Roman"/>
                <w:sz w:val="24"/>
                <w:szCs w:val="24"/>
              </w:rPr>
              <w:t>ного года (недель/учебных дней)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36 недель и 2 дня/182 дня</w:t>
            </w:r>
          </w:p>
        </w:tc>
      </w:tr>
    </w:tbl>
    <w:p w:rsidR="008903AD" w:rsidRDefault="008903AD"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Учебные периоды</w:t>
      </w: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p>
    <w:tbl>
      <w:tblPr>
        <w:tblW w:w="10376"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263"/>
        <w:gridCol w:w="2197"/>
        <w:gridCol w:w="1839"/>
        <w:gridCol w:w="1279"/>
        <w:gridCol w:w="2069"/>
      </w:tblGrid>
      <w:tr w:rsidR="00684AC2" w:rsidRPr="000962A2" w:rsidTr="008903AD">
        <w:trPr>
          <w:trHeight w:val="70"/>
          <w:jc w:val="center"/>
        </w:trPr>
        <w:tc>
          <w:tcPr>
            <w:tcW w:w="1729"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Месяц</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Учебная неделя</w:t>
            </w:r>
          </w:p>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Период</w:t>
            </w:r>
          </w:p>
        </w:tc>
        <w:tc>
          <w:tcPr>
            <w:tcW w:w="183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Месяц</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Учебная неделя</w:t>
            </w:r>
          </w:p>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Период</w:t>
            </w:r>
          </w:p>
        </w:tc>
      </w:tr>
      <w:tr w:rsidR="00684AC2" w:rsidRPr="000962A2" w:rsidTr="008903AD">
        <w:trPr>
          <w:trHeight w:val="183"/>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Сентябрь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02.09. – 06.09.</w:t>
            </w:r>
          </w:p>
        </w:tc>
        <w:tc>
          <w:tcPr>
            <w:tcW w:w="183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Январь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20</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27.01. – 31.01.</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09.09. – 13 .09.</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Февраль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21</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03.02. – 07.02.</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16.09. – 20.09.</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22</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10.02. – 14.02.</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4</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23.09. – 27.09.</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17.02. – 21.02.</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Октябрь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5</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30.09. – 04.10.</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24</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25.02. – 28.02.</w:t>
            </w:r>
          </w:p>
        </w:tc>
      </w:tr>
      <w:tr w:rsidR="00684AC2" w:rsidRPr="000962A2" w:rsidTr="008903AD">
        <w:trPr>
          <w:trHeight w:val="183"/>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6</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07.10 – 11.10.</w:t>
            </w:r>
          </w:p>
        </w:tc>
        <w:tc>
          <w:tcPr>
            <w:tcW w:w="1839" w:type="dxa"/>
            <w:vMerge w:val="restart"/>
          </w:tcPr>
          <w:p w:rsidR="00684AC2" w:rsidRPr="000962A2" w:rsidRDefault="00684AC2" w:rsidP="008903AD">
            <w:pPr>
              <w:spacing w:after="0" w:line="240" w:lineRule="auto"/>
              <w:jc w:val="center"/>
              <w:rPr>
                <w:rFonts w:ascii="Times New Roman" w:eastAsia="Calibri" w:hAnsi="Times New Roman" w:cs="Times New Roman"/>
                <w:sz w:val="24"/>
                <w:szCs w:val="24"/>
              </w:rPr>
            </w:pPr>
          </w:p>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Март</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02.03. – 06.03.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7</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14.10. – 18.10.</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26</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10.03. – 13.03.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8</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21.10 – 25.10.</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27</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16.03. – 20.03.</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Октябрь-ноябрь</w:t>
            </w:r>
          </w:p>
        </w:tc>
        <w:tc>
          <w:tcPr>
            <w:tcW w:w="1263"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9</w:t>
            </w:r>
          </w:p>
        </w:tc>
        <w:tc>
          <w:tcPr>
            <w:tcW w:w="2197"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28.10. – 01.11.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28</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23.03.-  27.03.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197"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839" w:type="dxa"/>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Март - апрель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29</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30.03. – 03.04.</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Ноябрь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05.11. – 08.11.</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Апрель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06.04. – 10.04.</w:t>
            </w:r>
          </w:p>
        </w:tc>
      </w:tr>
      <w:tr w:rsidR="00684AC2" w:rsidRPr="000962A2" w:rsidTr="008903AD">
        <w:trPr>
          <w:trHeight w:val="337"/>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11</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11.11. – 15.11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31</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13.04. – 17.04.</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12</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18.11. – 22.11.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32</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20.04. – 24.04.</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13</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25.11. – 29.11.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33</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27.04. – 30.04.</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Декабрь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14</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02.12. – 06.12.</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Май</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34</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06.05. – 15.05.</w:t>
            </w:r>
          </w:p>
        </w:tc>
      </w:tr>
      <w:tr w:rsidR="00684AC2" w:rsidRPr="000962A2" w:rsidTr="008903AD">
        <w:trPr>
          <w:trHeight w:val="183"/>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15</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09.12. – 13.12.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35</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18.05. – 22.05.</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16.12. – 20.12.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36</w:t>
            </w:r>
          </w:p>
        </w:tc>
        <w:tc>
          <w:tcPr>
            <w:tcW w:w="206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25.05. – 29.05.</w:t>
            </w:r>
          </w:p>
        </w:tc>
      </w:tr>
      <w:tr w:rsidR="00684AC2" w:rsidRPr="000962A2" w:rsidTr="008903AD">
        <w:trPr>
          <w:trHeight w:val="70"/>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17</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23.12. - 31.12.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r w:rsidR="00684AC2" w:rsidRPr="000962A2" w:rsidTr="008903AD">
        <w:trPr>
          <w:trHeight w:val="70"/>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Январь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09.01. – 17.01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r w:rsidR="00684AC2" w:rsidRPr="000962A2" w:rsidTr="008903AD">
        <w:trPr>
          <w:trHeight w:val="367"/>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19</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20.01 - 24.01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bl>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9F75FA" w:rsidRDefault="009F75FA"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Pr="000962A2"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0962A2" w:rsidRPr="000962A2" w:rsidRDefault="000962A2" w:rsidP="00575395">
      <w:pPr>
        <w:shd w:val="clear" w:color="auto" w:fill="FFFFFF"/>
        <w:spacing w:after="0" w:line="293" w:lineRule="atLeast"/>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3.2.Учебный план</w:t>
      </w:r>
    </w:p>
    <w:p w:rsidR="00684AC2" w:rsidRPr="008903AD" w:rsidRDefault="00684AC2" w:rsidP="00684AC2">
      <w:pPr>
        <w:shd w:val="clear" w:color="auto" w:fill="FFFFFF"/>
        <w:spacing w:after="0" w:line="293" w:lineRule="atLeast"/>
        <w:jc w:val="center"/>
        <w:rPr>
          <w:rFonts w:ascii="Times New Roman" w:eastAsia="Times New Roman" w:hAnsi="Times New Roman" w:cs="Times New Roman"/>
          <w:b/>
          <w:color w:val="00B0F0"/>
          <w:sz w:val="24"/>
          <w:szCs w:val="24"/>
          <w:lang w:eastAsia="ru-RU"/>
        </w:rPr>
      </w:pPr>
    </w:p>
    <w:tbl>
      <w:tblPr>
        <w:tblpPr w:leftFromText="180" w:rightFromText="180" w:vertAnchor="text" w:horzAnchor="margin" w:tblpY="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1"/>
        <w:gridCol w:w="641"/>
        <w:gridCol w:w="641"/>
        <w:gridCol w:w="642"/>
        <w:gridCol w:w="641"/>
        <w:gridCol w:w="641"/>
        <w:gridCol w:w="642"/>
        <w:gridCol w:w="641"/>
        <w:gridCol w:w="641"/>
        <w:gridCol w:w="891"/>
      </w:tblGrid>
      <w:tr w:rsidR="00684AC2" w:rsidRPr="000962A2" w:rsidTr="00536722">
        <w:trPr>
          <w:trHeight w:val="255"/>
        </w:trPr>
        <w:tc>
          <w:tcPr>
            <w:tcW w:w="3652" w:type="dxa"/>
            <w:vMerge w:val="restart"/>
            <w:tcBorders>
              <w:top w:val="single" w:sz="4" w:space="0" w:color="auto"/>
              <w:left w:val="single" w:sz="4" w:space="0" w:color="auto"/>
              <w:right w:val="single" w:sz="4" w:space="0" w:color="auto"/>
            </w:tcBorders>
          </w:tcPr>
          <w:p w:rsidR="00724B0F" w:rsidRDefault="00684AC2" w:rsidP="006F2483">
            <w:pPr>
              <w:spacing w:after="0" w:line="240" w:lineRule="auto"/>
              <w:jc w:val="center"/>
              <w:rPr>
                <w:rFonts w:ascii="Times New Roman" w:eastAsia="Calibri" w:hAnsi="Times New Roman" w:cs="Times New Roman"/>
                <w:b/>
                <w:sz w:val="24"/>
                <w:szCs w:val="24"/>
              </w:rPr>
            </w:pPr>
            <w:r w:rsidRPr="00724B0F">
              <w:rPr>
                <w:rFonts w:ascii="Times New Roman" w:eastAsia="Calibri" w:hAnsi="Times New Roman" w:cs="Times New Roman"/>
                <w:b/>
                <w:sz w:val="24"/>
                <w:szCs w:val="24"/>
              </w:rPr>
              <w:t>Группа</w:t>
            </w:r>
            <w:r w:rsidR="00724B0F" w:rsidRPr="00724B0F">
              <w:rPr>
                <w:rFonts w:ascii="Times New Roman" w:eastAsia="Calibri" w:hAnsi="Times New Roman" w:cs="Times New Roman"/>
                <w:b/>
                <w:sz w:val="24"/>
                <w:szCs w:val="24"/>
              </w:rPr>
              <w:t xml:space="preserve">    №4</w:t>
            </w:r>
          </w:p>
          <w:p w:rsidR="00684AC2" w:rsidRPr="008903AD" w:rsidRDefault="00724B0F" w:rsidP="006F2483">
            <w:pPr>
              <w:spacing w:after="0" w:line="240" w:lineRule="auto"/>
              <w:jc w:val="center"/>
              <w:rPr>
                <w:rFonts w:ascii="Times New Roman" w:eastAsia="Times New Roman" w:hAnsi="Times New Roman" w:cs="Times New Roman"/>
                <w:color w:val="00B0F0"/>
                <w:sz w:val="24"/>
                <w:szCs w:val="24"/>
              </w:rPr>
            </w:pPr>
            <w:r>
              <w:rPr>
                <w:rFonts w:ascii="Times New Roman" w:eastAsia="Calibri" w:hAnsi="Times New Roman" w:cs="Times New Roman"/>
                <w:b/>
                <w:sz w:val="24"/>
                <w:szCs w:val="24"/>
              </w:rPr>
              <w:t>ФИО</w:t>
            </w:r>
          </w:p>
        </w:tc>
        <w:tc>
          <w:tcPr>
            <w:tcW w:w="6662" w:type="dxa"/>
            <w:gridSpan w:val="10"/>
            <w:tcBorders>
              <w:left w:val="single" w:sz="4" w:space="0" w:color="auto"/>
              <w:right w:val="single" w:sz="4" w:space="0" w:color="auto"/>
            </w:tcBorders>
          </w:tcPr>
          <w:p w:rsidR="00684AC2" w:rsidRPr="000962A2" w:rsidRDefault="00684AC2" w:rsidP="00684AC2">
            <w:pPr>
              <w:spacing w:after="0"/>
              <w:jc w:val="center"/>
              <w:rPr>
                <w:rFonts w:ascii="Times New Roman" w:eastAsia="Calibri" w:hAnsi="Times New Roman" w:cs="Times New Roman"/>
                <w:sz w:val="24"/>
                <w:szCs w:val="24"/>
              </w:rPr>
            </w:pPr>
            <w:r w:rsidRPr="000962A2">
              <w:rPr>
                <w:rFonts w:ascii="Times New Roman" w:eastAsia="Calibri" w:hAnsi="Times New Roman" w:cs="Times New Roman"/>
                <w:b/>
                <w:bCs/>
                <w:kern w:val="24"/>
                <w:sz w:val="24"/>
                <w:szCs w:val="24"/>
              </w:rPr>
              <w:t>Всего количество занятий</w:t>
            </w:r>
          </w:p>
        </w:tc>
      </w:tr>
      <w:tr w:rsidR="00684AC2" w:rsidRPr="000962A2" w:rsidTr="00536722">
        <w:trPr>
          <w:trHeight w:val="1529"/>
        </w:trPr>
        <w:tc>
          <w:tcPr>
            <w:tcW w:w="3652" w:type="dxa"/>
            <w:vMerge/>
            <w:tcBorders>
              <w:left w:val="single" w:sz="4" w:space="0" w:color="auto"/>
              <w:right w:val="single" w:sz="4" w:space="0" w:color="auto"/>
            </w:tcBorders>
          </w:tcPr>
          <w:p w:rsidR="00684AC2" w:rsidRPr="000962A2" w:rsidRDefault="00684AC2" w:rsidP="00684AC2">
            <w:pPr>
              <w:spacing w:after="0" w:line="240" w:lineRule="auto"/>
              <w:rPr>
                <w:rFonts w:ascii="Times New Roman" w:eastAsia="Times New Roman" w:hAnsi="Times New Roman" w:cs="Times New Roman"/>
                <w:sz w:val="24"/>
                <w:szCs w:val="24"/>
              </w:rPr>
            </w:pP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Сентябрь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Октябрь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Ноябрь </w:t>
            </w:r>
          </w:p>
        </w:tc>
        <w:tc>
          <w:tcPr>
            <w:tcW w:w="642"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Декабрь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Январь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Февраль </w:t>
            </w:r>
          </w:p>
        </w:tc>
        <w:tc>
          <w:tcPr>
            <w:tcW w:w="642"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Март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Апрель </w:t>
            </w:r>
          </w:p>
        </w:tc>
        <w:tc>
          <w:tcPr>
            <w:tcW w:w="641" w:type="dxa"/>
            <w:tcBorders>
              <w:left w:val="single" w:sz="4" w:space="0" w:color="auto"/>
              <w:right w:val="single" w:sz="4" w:space="0" w:color="auto"/>
            </w:tcBorders>
            <w:textDirection w:val="btLr"/>
            <w:vAlign w:val="center"/>
          </w:tcPr>
          <w:p w:rsidR="00684AC2" w:rsidRPr="000962A2" w:rsidRDefault="00684AC2" w:rsidP="00684AC2">
            <w:pPr>
              <w:spacing w:after="0"/>
              <w:ind w:left="113" w:right="113"/>
              <w:jc w:val="center"/>
              <w:rPr>
                <w:rFonts w:ascii="Times New Roman" w:eastAsia="Calibri" w:hAnsi="Times New Roman" w:cs="Times New Roman"/>
                <w:b/>
                <w:bCs/>
                <w:kern w:val="24"/>
                <w:sz w:val="24"/>
                <w:szCs w:val="24"/>
              </w:rPr>
            </w:pPr>
            <w:r w:rsidRPr="000962A2">
              <w:rPr>
                <w:rFonts w:ascii="Times New Roman" w:eastAsia="Calibri" w:hAnsi="Times New Roman" w:cs="Times New Roman"/>
                <w:b/>
                <w:bCs/>
                <w:kern w:val="24"/>
                <w:sz w:val="24"/>
                <w:szCs w:val="24"/>
              </w:rPr>
              <w:t xml:space="preserve">Май </w:t>
            </w:r>
          </w:p>
        </w:tc>
        <w:tc>
          <w:tcPr>
            <w:tcW w:w="891" w:type="dxa"/>
            <w:tcBorders>
              <w:left w:val="single" w:sz="4" w:space="0" w:color="auto"/>
              <w:right w:val="single" w:sz="4" w:space="0" w:color="auto"/>
            </w:tcBorders>
            <w:vAlign w:val="center"/>
          </w:tcPr>
          <w:p w:rsidR="00684AC2" w:rsidRPr="000962A2" w:rsidRDefault="00684AC2" w:rsidP="00684AC2">
            <w:pPr>
              <w:spacing w:after="0"/>
              <w:jc w:val="center"/>
              <w:rPr>
                <w:rFonts w:ascii="Times New Roman" w:eastAsia="Calibri" w:hAnsi="Times New Roman" w:cs="Times New Roman"/>
                <w:bCs/>
                <w:kern w:val="24"/>
                <w:sz w:val="24"/>
                <w:szCs w:val="24"/>
              </w:rPr>
            </w:pPr>
            <w:r w:rsidRPr="000962A2">
              <w:rPr>
                <w:rFonts w:ascii="Times New Roman" w:eastAsia="Calibri" w:hAnsi="Times New Roman" w:cs="Times New Roman"/>
                <w:bCs/>
                <w:kern w:val="24"/>
                <w:sz w:val="24"/>
                <w:szCs w:val="24"/>
              </w:rPr>
              <w:t>Итого за год</w:t>
            </w:r>
          </w:p>
        </w:tc>
      </w:tr>
      <w:tr w:rsidR="00684AC2" w:rsidRPr="000962A2" w:rsidTr="00536722">
        <w:trPr>
          <w:trHeight w:val="255"/>
        </w:trPr>
        <w:tc>
          <w:tcPr>
            <w:tcW w:w="3652" w:type="dxa"/>
            <w:tcBorders>
              <w:top w:val="single" w:sz="4" w:space="0" w:color="auto"/>
              <w:left w:val="single" w:sz="4" w:space="0" w:color="auto"/>
              <w:right w:val="single" w:sz="4" w:space="0" w:color="auto"/>
            </w:tcBorders>
          </w:tcPr>
          <w:p w:rsidR="00684AC2" w:rsidRPr="006F2483" w:rsidRDefault="009F75FA" w:rsidP="00684AC2">
            <w:pPr>
              <w:spacing w:after="0" w:line="240" w:lineRule="auto"/>
              <w:rPr>
                <w:rFonts w:ascii="Times New Roman" w:eastAsia="Calibri" w:hAnsi="Times New Roman" w:cs="Times New Roman"/>
                <w:sz w:val="24"/>
                <w:szCs w:val="24"/>
              </w:rPr>
            </w:pPr>
            <w:r w:rsidRPr="006F2483">
              <w:rPr>
                <w:rFonts w:ascii="Times New Roman" w:eastAsia="Calibri" w:hAnsi="Times New Roman" w:cs="Times New Roman"/>
                <w:sz w:val="24"/>
                <w:szCs w:val="24"/>
              </w:rPr>
              <w:lastRenderedPageBreak/>
              <w:t>Черных М.</w:t>
            </w:r>
            <w:r w:rsidR="008903AD" w:rsidRPr="006F2483">
              <w:rPr>
                <w:rFonts w:ascii="Times New Roman" w:eastAsia="Calibri" w:hAnsi="Times New Roman" w:cs="Times New Roman"/>
                <w:sz w:val="24"/>
                <w:szCs w:val="24"/>
              </w:rPr>
              <w:t>(ЗПР)</w:t>
            </w:r>
          </w:p>
        </w:tc>
        <w:tc>
          <w:tcPr>
            <w:tcW w:w="641" w:type="dxa"/>
            <w:tcBorders>
              <w:left w:val="single" w:sz="4" w:space="0" w:color="auto"/>
              <w:right w:val="single" w:sz="4" w:space="0" w:color="auto"/>
            </w:tcBorders>
          </w:tcPr>
          <w:p w:rsidR="00684AC2" w:rsidRPr="006F2483" w:rsidRDefault="009F75FA"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684AC2"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2" w:type="dxa"/>
            <w:tcBorders>
              <w:left w:val="single" w:sz="4" w:space="0" w:color="auto"/>
              <w:right w:val="single" w:sz="4" w:space="0" w:color="auto"/>
            </w:tcBorders>
          </w:tcPr>
          <w:p w:rsidR="00684AC2" w:rsidRPr="006F2483" w:rsidRDefault="00684AC2"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6</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2" w:type="dxa"/>
            <w:tcBorders>
              <w:left w:val="single" w:sz="4" w:space="0" w:color="auto"/>
              <w:right w:val="single" w:sz="4" w:space="0" w:color="auto"/>
            </w:tcBorders>
          </w:tcPr>
          <w:p w:rsidR="00684AC2" w:rsidRPr="006F2483" w:rsidRDefault="006F2483"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3E4094"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 xml:space="preserve"> 7</w:t>
            </w:r>
          </w:p>
        </w:tc>
        <w:tc>
          <w:tcPr>
            <w:tcW w:w="891" w:type="dxa"/>
            <w:tcBorders>
              <w:left w:val="single" w:sz="4" w:space="0" w:color="auto"/>
              <w:right w:val="single" w:sz="4" w:space="0" w:color="auto"/>
            </w:tcBorders>
          </w:tcPr>
          <w:p w:rsidR="00684AC2" w:rsidRPr="006F2483" w:rsidRDefault="008903AD"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72</w:t>
            </w:r>
          </w:p>
        </w:tc>
      </w:tr>
      <w:tr w:rsidR="00684AC2" w:rsidRPr="000962A2" w:rsidTr="00536722">
        <w:trPr>
          <w:trHeight w:val="255"/>
        </w:trPr>
        <w:tc>
          <w:tcPr>
            <w:tcW w:w="3652" w:type="dxa"/>
            <w:tcBorders>
              <w:top w:val="single" w:sz="4" w:space="0" w:color="auto"/>
              <w:left w:val="single" w:sz="4" w:space="0" w:color="auto"/>
              <w:right w:val="single" w:sz="4" w:space="0" w:color="auto"/>
            </w:tcBorders>
          </w:tcPr>
          <w:p w:rsidR="00684AC2" w:rsidRPr="006F2483" w:rsidRDefault="009F75FA" w:rsidP="00684AC2">
            <w:pPr>
              <w:spacing w:after="0" w:line="240" w:lineRule="auto"/>
              <w:rPr>
                <w:rFonts w:ascii="Times New Roman" w:eastAsia="Calibri" w:hAnsi="Times New Roman" w:cs="Times New Roman"/>
                <w:sz w:val="24"/>
                <w:szCs w:val="24"/>
              </w:rPr>
            </w:pPr>
            <w:proofErr w:type="spellStart"/>
            <w:r w:rsidRPr="006F2483">
              <w:rPr>
                <w:rFonts w:ascii="Times New Roman" w:eastAsia="Calibri" w:hAnsi="Times New Roman" w:cs="Times New Roman"/>
                <w:sz w:val="24"/>
                <w:szCs w:val="24"/>
              </w:rPr>
              <w:t>Гаджибиров</w:t>
            </w:r>
            <w:proofErr w:type="spellEnd"/>
            <w:r w:rsidRPr="006F2483">
              <w:rPr>
                <w:rFonts w:ascii="Times New Roman" w:eastAsia="Calibri" w:hAnsi="Times New Roman" w:cs="Times New Roman"/>
                <w:sz w:val="24"/>
                <w:szCs w:val="24"/>
              </w:rPr>
              <w:t xml:space="preserve"> Г.</w:t>
            </w:r>
            <w:r w:rsidR="008903AD" w:rsidRPr="006F2483">
              <w:rPr>
                <w:rFonts w:ascii="Times New Roman" w:eastAsia="Calibri" w:hAnsi="Times New Roman" w:cs="Times New Roman"/>
                <w:sz w:val="24"/>
                <w:szCs w:val="24"/>
              </w:rPr>
              <w:t xml:space="preserve"> (ЗПР)</w:t>
            </w:r>
          </w:p>
        </w:tc>
        <w:tc>
          <w:tcPr>
            <w:tcW w:w="641" w:type="dxa"/>
            <w:tcBorders>
              <w:left w:val="single" w:sz="4" w:space="0" w:color="auto"/>
              <w:right w:val="single" w:sz="4" w:space="0" w:color="auto"/>
            </w:tcBorders>
          </w:tcPr>
          <w:p w:rsidR="00684AC2" w:rsidRPr="006F2483" w:rsidRDefault="009F75FA"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684AC2"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2" w:type="dxa"/>
            <w:tcBorders>
              <w:left w:val="single" w:sz="4" w:space="0" w:color="auto"/>
              <w:right w:val="single" w:sz="4" w:space="0" w:color="auto"/>
            </w:tcBorders>
          </w:tcPr>
          <w:p w:rsidR="00684AC2" w:rsidRPr="006F2483" w:rsidRDefault="00684AC2"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9</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6</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2" w:type="dxa"/>
            <w:tcBorders>
              <w:left w:val="single" w:sz="4" w:space="0" w:color="auto"/>
              <w:right w:val="single" w:sz="4" w:space="0" w:color="auto"/>
            </w:tcBorders>
          </w:tcPr>
          <w:p w:rsidR="00684AC2" w:rsidRPr="006F2483" w:rsidRDefault="006F2483"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575395"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8</w:t>
            </w:r>
          </w:p>
        </w:tc>
        <w:tc>
          <w:tcPr>
            <w:tcW w:w="641" w:type="dxa"/>
            <w:tcBorders>
              <w:left w:val="single" w:sz="4" w:space="0" w:color="auto"/>
              <w:right w:val="single" w:sz="4" w:space="0" w:color="auto"/>
            </w:tcBorders>
          </w:tcPr>
          <w:p w:rsidR="00684AC2" w:rsidRPr="006F2483" w:rsidRDefault="003E4094" w:rsidP="00684AC2">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7</w:t>
            </w:r>
          </w:p>
        </w:tc>
        <w:tc>
          <w:tcPr>
            <w:tcW w:w="891" w:type="dxa"/>
            <w:tcBorders>
              <w:left w:val="single" w:sz="4" w:space="0" w:color="auto"/>
              <w:right w:val="single" w:sz="4" w:space="0" w:color="auto"/>
            </w:tcBorders>
          </w:tcPr>
          <w:p w:rsidR="00684AC2" w:rsidRPr="006F2483" w:rsidRDefault="00575395" w:rsidP="008903AD">
            <w:pPr>
              <w:spacing w:after="0"/>
              <w:jc w:val="center"/>
              <w:rPr>
                <w:rFonts w:ascii="Times New Roman" w:eastAsia="Calibri" w:hAnsi="Times New Roman" w:cs="Times New Roman"/>
                <w:sz w:val="24"/>
                <w:szCs w:val="24"/>
              </w:rPr>
            </w:pPr>
            <w:r w:rsidRPr="006F2483">
              <w:rPr>
                <w:rFonts w:ascii="Times New Roman" w:eastAsia="Calibri" w:hAnsi="Times New Roman" w:cs="Times New Roman"/>
                <w:sz w:val="24"/>
                <w:szCs w:val="24"/>
              </w:rPr>
              <w:t>7</w:t>
            </w:r>
            <w:r w:rsidR="008903AD" w:rsidRPr="006F2483">
              <w:rPr>
                <w:rFonts w:ascii="Times New Roman" w:eastAsia="Calibri" w:hAnsi="Times New Roman" w:cs="Times New Roman"/>
                <w:sz w:val="24"/>
                <w:szCs w:val="24"/>
              </w:rPr>
              <w:t>2</w:t>
            </w:r>
          </w:p>
        </w:tc>
      </w:tr>
      <w:tr w:rsidR="00194986" w:rsidRPr="00194986" w:rsidTr="00536722">
        <w:trPr>
          <w:trHeight w:val="255"/>
        </w:trPr>
        <w:tc>
          <w:tcPr>
            <w:tcW w:w="3652" w:type="dxa"/>
            <w:tcBorders>
              <w:top w:val="single" w:sz="4" w:space="0" w:color="auto"/>
              <w:left w:val="single" w:sz="4" w:space="0" w:color="auto"/>
              <w:right w:val="single" w:sz="4" w:space="0" w:color="auto"/>
            </w:tcBorders>
          </w:tcPr>
          <w:p w:rsidR="00194986" w:rsidRPr="00194986" w:rsidRDefault="00194986" w:rsidP="007C5B35">
            <w:pPr>
              <w:rPr>
                <w:rFonts w:ascii="Times New Roman" w:hAnsi="Times New Roman" w:cs="Times New Roman"/>
              </w:rPr>
            </w:pPr>
            <w:proofErr w:type="spellStart"/>
            <w:r w:rsidRPr="00194986">
              <w:rPr>
                <w:rFonts w:ascii="Times New Roman" w:hAnsi="Times New Roman" w:cs="Times New Roman"/>
              </w:rPr>
              <w:t>Половной</w:t>
            </w:r>
            <w:proofErr w:type="spellEnd"/>
            <w:r w:rsidRPr="00194986">
              <w:rPr>
                <w:rFonts w:ascii="Times New Roman" w:hAnsi="Times New Roman" w:cs="Times New Roman"/>
              </w:rPr>
              <w:t xml:space="preserve"> Л. (ЗПР)</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89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36</w:t>
            </w:r>
          </w:p>
        </w:tc>
      </w:tr>
      <w:tr w:rsidR="00194986" w:rsidRPr="00194986" w:rsidTr="009F75FA">
        <w:trPr>
          <w:trHeight w:val="357"/>
        </w:trPr>
        <w:tc>
          <w:tcPr>
            <w:tcW w:w="3652" w:type="dxa"/>
            <w:tcBorders>
              <w:top w:val="single" w:sz="4" w:space="0" w:color="auto"/>
              <w:left w:val="single" w:sz="4" w:space="0" w:color="auto"/>
              <w:bottom w:val="single" w:sz="4" w:space="0" w:color="auto"/>
              <w:right w:val="single" w:sz="4" w:space="0" w:color="auto"/>
            </w:tcBorders>
          </w:tcPr>
          <w:p w:rsidR="00194986" w:rsidRPr="00194986" w:rsidRDefault="00194986" w:rsidP="007C5B35">
            <w:pPr>
              <w:rPr>
                <w:rFonts w:ascii="Times New Roman" w:hAnsi="Times New Roman" w:cs="Times New Roman"/>
              </w:rPr>
            </w:pPr>
            <w:proofErr w:type="spellStart"/>
            <w:r w:rsidRPr="00194986">
              <w:rPr>
                <w:rFonts w:ascii="Times New Roman" w:hAnsi="Times New Roman" w:cs="Times New Roman"/>
              </w:rPr>
              <w:t>Сибагатулин</w:t>
            </w:r>
            <w:proofErr w:type="spellEnd"/>
            <w:r w:rsidRPr="00194986">
              <w:rPr>
                <w:rFonts w:ascii="Times New Roman" w:hAnsi="Times New Roman" w:cs="Times New Roman"/>
              </w:rPr>
              <w:t xml:space="preserve"> Л. (ЗПР с учетом особенностей РАС)</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89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36</w:t>
            </w:r>
          </w:p>
        </w:tc>
      </w:tr>
      <w:tr w:rsidR="00194986" w:rsidRPr="00194986" w:rsidTr="009F75FA">
        <w:trPr>
          <w:trHeight w:val="357"/>
        </w:trPr>
        <w:tc>
          <w:tcPr>
            <w:tcW w:w="3652" w:type="dxa"/>
            <w:tcBorders>
              <w:top w:val="single" w:sz="4" w:space="0" w:color="auto"/>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Басангов  Д. (ЗПР)</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5</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2"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4</w:t>
            </w:r>
          </w:p>
        </w:tc>
        <w:tc>
          <w:tcPr>
            <w:tcW w:w="64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w:t>
            </w:r>
          </w:p>
        </w:tc>
        <w:tc>
          <w:tcPr>
            <w:tcW w:w="891" w:type="dxa"/>
            <w:tcBorders>
              <w:left w:val="single" w:sz="4" w:space="0" w:color="auto"/>
              <w:right w:val="single" w:sz="4" w:space="0" w:color="auto"/>
            </w:tcBorders>
          </w:tcPr>
          <w:p w:rsidR="00194986" w:rsidRPr="00194986" w:rsidRDefault="00194986" w:rsidP="007C5B35">
            <w:pPr>
              <w:rPr>
                <w:rFonts w:ascii="Times New Roman" w:hAnsi="Times New Roman" w:cs="Times New Roman"/>
              </w:rPr>
            </w:pPr>
            <w:r w:rsidRPr="00194986">
              <w:rPr>
                <w:rFonts w:ascii="Times New Roman" w:hAnsi="Times New Roman" w:cs="Times New Roman"/>
              </w:rPr>
              <w:t>36</w:t>
            </w:r>
          </w:p>
        </w:tc>
      </w:tr>
    </w:tbl>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6E2E56" w:rsidRPr="002F3823" w:rsidRDefault="006E2E56" w:rsidP="007861B5">
      <w:pPr>
        <w:shd w:val="clear" w:color="auto" w:fill="FFFFFF"/>
        <w:ind w:right="67"/>
        <w:jc w:val="center"/>
        <w:rPr>
          <w:rFonts w:ascii="Times New Roman" w:eastAsia="Times New Roman" w:hAnsi="Times New Roman" w:cs="Times New Roman"/>
          <w:b/>
          <w:sz w:val="24"/>
          <w:szCs w:val="24"/>
          <w:lang w:eastAsia="ru-RU"/>
        </w:rPr>
      </w:pPr>
      <w:r w:rsidRPr="006E2E56">
        <w:rPr>
          <w:rFonts w:ascii="Times New Roman" w:eastAsia="Times New Roman" w:hAnsi="Times New Roman" w:cs="Times New Roman"/>
          <w:sz w:val="24"/>
          <w:szCs w:val="24"/>
          <w:lang w:eastAsia="ru-RU"/>
        </w:rPr>
        <w:t>3.3</w:t>
      </w:r>
      <w:r w:rsidR="002F3823" w:rsidRPr="006E2E56">
        <w:rPr>
          <w:rFonts w:ascii="Times New Roman" w:eastAsia="Times New Roman" w:hAnsi="Times New Roman" w:cs="Times New Roman"/>
          <w:b/>
          <w:sz w:val="24"/>
          <w:szCs w:val="24"/>
          <w:lang w:eastAsia="ru-RU"/>
        </w:rPr>
        <w:t xml:space="preserve"> </w:t>
      </w:r>
      <w:r w:rsidR="002F3823" w:rsidRPr="002F3823">
        <w:rPr>
          <w:rFonts w:ascii="Times New Roman" w:eastAsia="Times New Roman" w:hAnsi="Times New Roman" w:cs="Times New Roman"/>
          <w:b/>
          <w:sz w:val="24"/>
          <w:szCs w:val="24"/>
          <w:lang w:eastAsia="ru-RU"/>
        </w:rPr>
        <w:t xml:space="preserve">Режим занятий </w:t>
      </w:r>
      <w:r w:rsidR="001532E7">
        <w:rPr>
          <w:rFonts w:ascii="Times New Roman" w:eastAsia="Times New Roman" w:hAnsi="Times New Roman" w:cs="Times New Roman"/>
          <w:b/>
          <w:sz w:val="24"/>
          <w:szCs w:val="24"/>
          <w:lang w:eastAsia="ru-RU"/>
        </w:rPr>
        <w:t>учителя-дефектолог</w:t>
      </w:r>
      <w:r w:rsidR="005F3550">
        <w:rPr>
          <w:rFonts w:ascii="Times New Roman" w:eastAsia="Times New Roman" w:hAnsi="Times New Roman" w:cs="Times New Roman"/>
          <w:b/>
          <w:sz w:val="24"/>
          <w:szCs w:val="24"/>
          <w:lang w:eastAsia="ru-RU"/>
        </w:rPr>
        <w:t>а</w:t>
      </w:r>
    </w:p>
    <w:p w:rsidR="002F3823" w:rsidRPr="002F3823" w:rsidRDefault="002F3823" w:rsidP="002F3823">
      <w:pPr>
        <w:shd w:val="clear" w:color="auto" w:fill="FFFFFF"/>
        <w:spacing w:after="0" w:line="240" w:lineRule="auto"/>
        <w:ind w:right="67"/>
        <w:jc w:val="center"/>
        <w:rPr>
          <w:rFonts w:ascii="Times New Roman" w:eastAsia="Times New Roman" w:hAnsi="Times New Roman" w:cs="Times New Roman"/>
          <w:lang w:eastAsia="ru-RU"/>
        </w:rPr>
      </w:pPr>
    </w:p>
    <w:tbl>
      <w:tblPr>
        <w:tblW w:w="10395" w:type="dxa"/>
        <w:jc w:val="center"/>
        <w:tblInd w:w="-2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2552"/>
        <w:gridCol w:w="2977"/>
        <w:gridCol w:w="2999"/>
      </w:tblGrid>
      <w:tr w:rsidR="001532E7" w:rsidRPr="002F3823" w:rsidTr="0023070B">
        <w:trPr>
          <w:jc w:val="center"/>
        </w:trPr>
        <w:tc>
          <w:tcPr>
            <w:tcW w:w="1867" w:type="dxa"/>
            <w:vMerge w:val="restart"/>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День недели</w:t>
            </w:r>
          </w:p>
        </w:tc>
        <w:tc>
          <w:tcPr>
            <w:tcW w:w="8528" w:type="dxa"/>
            <w:gridSpan w:val="3"/>
            <w:tcBorders>
              <w:left w:val="single" w:sz="4" w:space="0" w:color="auto"/>
              <w:right w:val="single" w:sz="4" w:space="0" w:color="auto"/>
            </w:tcBorders>
            <w:shd w:val="clear" w:color="auto" w:fill="auto"/>
          </w:tcPr>
          <w:p w:rsidR="002F3823" w:rsidRPr="002F3823" w:rsidRDefault="002F3823" w:rsidP="002F3823">
            <w:pPr>
              <w:shd w:val="clear" w:color="auto" w:fill="FFFFFF"/>
              <w:spacing w:after="0" w:line="240" w:lineRule="auto"/>
              <w:ind w:right="67"/>
              <w:jc w:val="center"/>
              <w:rPr>
                <w:rFonts w:ascii="Times New Roman" w:eastAsia="Times New Roman" w:hAnsi="Times New Roman" w:cs="Times New Roman"/>
                <w:b/>
                <w:sz w:val="24"/>
                <w:szCs w:val="24"/>
                <w:lang w:eastAsia="ru-RU"/>
              </w:rPr>
            </w:pPr>
            <w:r w:rsidRPr="002F3823">
              <w:rPr>
                <w:rFonts w:ascii="Times New Roman" w:eastAsia="Times New Roman" w:hAnsi="Times New Roman" w:cs="Times New Roman"/>
                <w:b/>
                <w:sz w:val="24"/>
                <w:szCs w:val="24"/>
                <w:lang w:eastAsia="ru-RU"/>
              </w:rPr>
              <w:t>Разновозрастная группа компенсирующей направленности для детей с ЗПР №4 «Бусинки»</w:t>
            </w:r>
          </w:p>
        </w:tc>
      </w:tr>
      <w:tr w:rsidR="001532E7" w:rsidRPr="002F3823" w:rsidTr="0023070B">
        <w:trPr>
          <w:jc w:val="center"/>
        </w:trPr>
        <w:tc>
          <w:tcPr>
            <w:tcW w:w="1867" w:type="dxa"/>
            <w:vMerge/>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4-5 лет</w:t>
            </w:r>
          </w:p>
        </w:tc>
        <w:tc>
          <w:tcPr>
            <w:tcW w:w="2977"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5-6 лет</w:t>
            </w:r>
          </w:p>
        </w:tc>
        <w:tc>
          <w:tcPr>
            <w:tcW w:w="2999"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6-7 лет</w:t>
            </w:r>
          </w:p>
        </w:tc>
      </w:tr>
      <w:tr w:rsidR="001532E7" w:rsidRPr="002F3823" w:rsidTr="002920D6">
        <w:trPr>
          <w:cantSplit/>
          <w:trHeight w:val="1056"/>
          <w:jc w:val="center"/>
        </w:trPr>
        <w:tc>
          <w:tcPr>
            <w:tcW w:w="1867" w:type="dxa"/>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Понедельник</w:t>
            </w:r>
          </w:p>
        </w:tc>
        <w:tc>
          <w:tcPr>
            <w:tcW w:w="2552"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Комплексное коррекционно-развивающее занятие</w:t>
            </w:r>
          </w:p>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9.00-9.20</w:t>
            </w:r>
          </w:p>
        </w:tc>
        <w:tc>
          <w:tcPr>
            <w:tcW w:w="2999"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Комплексное коррекционно-развивающее занятие</w:t>
            </w:r>
          </w:p>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9.40-10.10</w:t>
            </w:r>
          </w:p>
        </w:tc>
      </w:tr>
      <w:tr w:rsidR="001532E7" w:rsidRPr="002F3823" w:rsidTr="0023070B">
        <w:trPr>
          <w:cantSplit/>
          <w:trHeight w:val="1275"/>
          <w:jc w:val="center"/>
        </w:trPr>
        <w:tc>
          <w:tcPr>
            <w:tcW w:w="1867" w:type="dxa"/>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Вторник</w:t>
            </w:r>
          </w:p>
        </w:tc>
        <w:tc>
          <w:tcPr>
            <w:tcW w:w="2552" w:type="dxa"/>
            <w:tcBorders>
              <w:left w:val="single" w:sz="4" w:space="0" w:color="auto"/>
              <w:right w:val="single" w:sz="4" w:space="0" w:color="auto"/>
            </w:tcBorders>
            <w:shd w:val="clear" w:color="auto" w:fill="auto"/>
          </w:tcPr>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9.00-9.20</w:t>
            </w:r>
          </w:p>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F3823" w:rsidRPr="002F3823"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c>
          <w:tcPr>
            <w:tcW w:w="2977" w:type="dxa"/>
            <w:tcBorders>
              <w:left w:val="single" w:sz="4" w:space="0" w:color="auto"/>
              <w:right w:val="single" w:sz="4" w:space="0" w:color="auto"/>
            </w:tcBorders>
            <w:shd w:val="clear" w:color="auto" w:fill="auto"/>
          </w:tcPr>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w:t>
            </w:r>
            <w:r w:rsidRPr="001532E7">
              <w:rPr>
                <w:rFonts w:ascii="Times New Roman" w:eastAsia="Times New Roman" w:hAnsi="Times New Roman" w:cs="Times New Roman"/>
                <w:sz w:val="24"/>
                <w:szCs w:val="24"/>
                <w:lang w:eastAsia="ru-RU"/>
              </w:rPr>
              <w:t>3</w:t>
            </w:r>
            <w:r w:rsidRPr="002F3823">
              <w:rPr>
                <w:rFonts w:ascii="Times New Roman" w:eastAsia="Times New Roman" w:hAnsi="Times New Roman" w:cs="Times New Roman"/>
                <w:sz w:val="24"/>
                <w:szCs w:val="24"/>
                <w:lang w:eastAsia="ru-RU"/>
              </w:rPr>
              <w:t>0-</w:t>
            </w:r>
            <w:r w:rsidRPr="001532E7">
              <w:rPr>
                <w:rFonts w:ascii="Times New Roman" w:eastAsia="Times New Roman" w:hAnsi="Times New Roman" w:cs="Times New Roman"/>
                <w:sz w:val="24"/>
                <w:szCs w:val="24"/>
                <w:lang w:eastAsia="ru-RU"/>
              </w:rPr>
              <w:t>9.50</w:t>
            </w:r>
          </w:p>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F3823" w:rsidRPr="002F3823"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c>
          <w:tcPr>
            <w:tcW w:w="2999" w:type="dxa"/>
            <w:tcBorders>
              <w:left w:val="single" w:sz="4" w:space="0" w:color="auto"/>
              <w:right w:val="single" w:sz="4" w:space="0" w:color="auto"/>
            </w:tcBorders>
            <w:shd w:val="clear" w:color="auto" w:fill="auto"/>
          </w:tcPr>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10.0</w:t>
            </w:r>
            <w:r w:rsidR="004B3847">
              <w:rPr>
                <w:rFonts w:ascii="Times New Roman" w:eastAsia="Times New Roman" w:hAnsi="Times New Roman" w:cs="Times New Roman"/>
                <w:sz w:val="24"/>
                <w:szCs w:val="24"/>
                <w:lang w:eastAsia="ru-RU"/>
              </w:rPr>
              <w:t>0</w:t>
            </w:r>
            <w:r w:rsidRPr="001532E7">
              <w:rPr>
                <w:rFonts w:ascii="Times New Roman" w:eastAsia="Times New Roman" w:hAnsi="Times New Roman" w:cs="Times New Roman"/>
                <w:sz w:val="24"/>
                <w:szCs w:val="24"/>
                <w:lang w:eastAsia="ru-RU"/>
              </w:rPr>
              <w:t>-10 .3</w:t>
            </w:r>
            <w:r w:rsidR="004B3847">
              <w:rPr>
                <w:rFonts w:ascii="Times New Roman" w:eastAsia="Times New Roman" w:hAnsi="Times New Roman" w:cs="Times New Roman"/>
                <w:sz w:val="24"/>
                <w:szCs w:val="24"/>
                <w:lang w:eastAsia="ru-RU"/>
              </w:rPr>
              <w:t>0</w:t>
            </w:r>
          </w:p>
          <w:p w:rsidR="006E2E56" w:rsidRPr="001532E7"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002F3823"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F3823" w:rsidRPr="002F3823" w:rsidRDefault="006E2E5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r>
      <w:tr w:rsidR="001532E7" w:rsidRPr="002F3823" w:rsidTr="0023070B">
        <w:trPr>
          <w:cantSplit/>
          <w:trHeight w:val="1134"/>
          <w:jc w:val="center"/>
        </w:trPr>
        <w:tc>
          <w:tcPr>
            <w:tcW w:w="1867" w:type="dxa"/>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Среда</w:t>
            </w:r>
          </w:p>
        </w:tc>
        <w:tc>
          <w:tcPr>
            <w:tcW w:w="2552"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c>
          <w:tcPr>
            <w:tcW w:w="2999"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r>
      <w:tr w:rsidR="001532E7" w:rsidRPr="002F3823" w:rsidTr="0023070B">
        <w:trPr>
          <w:cantSplit/>
          <w:trHeight w:val="1134"/>
          <w:jc w:val="center"/>
        </w:trPr>
        <w:tc>
          <w:tcPr>
            <w:tcW w:w="1867" w:type="dxa"/>
            <w:tcBorders>
              <w:left w:val="single" w:sz="4" w:space="0" w:color="auto"/>
              <w:right w:val="single" w:sz="4" w:space="0" w:color="auto"/>
            </w:tcBorders>
            <w:shd w:val="clear" w:color="auto" w:fill="auto"/>
            <w:vAlign w:val="center"/>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Четверг</w:t>
            </w:r>
          </w:p>
        </w:tc>
        <w:tc>
          <w:tcPr>
            <w:tcW w:w="2552"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Комплексное коррекционно-развивающее занятие</w:t>
            </w:r>
          </w:p>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9.00-9.20</w:t>
            </w:r>
          </w:p>
        </w:tc>
        <w:tc>
          <w:tcPr>
            <w:tcW w:w="2977"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c>
          <w:tcPr>
            <w:tcW w:w="2999" w:type="dxa"/>
            <w:tcBorders>
              <w:left w:val="single" w:sz="4" w:space="0" w:color="auto"/>
              <w:right w:val="single" w:sz="4" w:space="0" w:color="auto"/>
            </w:tcBorders>
            <w:shd w:val="clear" w:color="auto" w:fill="auto"/>
          </w:tcPr>
          <w:p w:rsidR="002F3823" w:rsidRPr="002F3823" w:rsidRDefault="002F3823" w:rsidP="002F3823">
            <w:pPr>
              <w:spacing w:after="0" w:line="240" w:lineRule="auto"/>
              <w:jc w:val="center"/>
              <w:rPr>
                <w:rFonts w:ascii="Times New Roman" w:eastAsia="Times New Roman" w:hAnsi="Times New Roman" w:cs="Times New Roman"/>
                <w:sz w:val="24"/>
                <w:szCs w:val="24"/>
                <w:lang w:eastAsia="ru-RU"/>
              </w:rPr>
            </w:pPr>
          </w:p>
        </w:tc>
      </w:tr>
      <w:tr w:rsidR="002920D6" w:rsidRPr="002F3823" w:rsidTr="002920D6">
        <w:trPr>
          <w:trHeight w:val="1557"/>
          <w:jc w:val="center"/>
        </w:trPr>
        <w:tc>
          <w:tcPr>
            <w:tcW w:w="1867" w:type="dxa"/>
            <w:vMerge w:val="restart"/>
            <w:tcBorders>
              <w:left w:val="single" w:sz="4" w:space="0" w:color="auto"/>
              <w:right w:val="single" w:sz="4" w:space="0" w:color="auto"/>
            </w:tcBorders>
            <w:shd w:val="clear" w:color="auto" w:fill="auto"/>
            <w:vAlign w:val="center"/>
          </w:tcPr>
          <w:p w:rsidR="002920D6" w:rsidRPr="002F3823" w:rsidRDefault="002920D6"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Пятница</w:t>
            </w:r>
          </w:p>
        </w:tc>
        <w:tc>
          <w:tcPr>
            <w:tcW w:w="2552" w:type="dxa"/>
            <w:tcBorders>
              <w:left w:val="single" w:sz="4" w:space="0" w:color="auto"/>
              <w:right w:val="single" w:sz="4" w:space="0" w:color="auto"/>
            </w:tcBorders>
            <w:shd w:val="clear" w:color="auto" w:fill="auto"/>
          </w:tcPr>
          <w:p w:rsidR="002920D6" w:rsidRPr="002F3823" w:rsidRDefault="002920D6"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Комплексное коррекционно-развивающее занятие</w:t>
            </w:r>
          </w:p>
          <w:p w:rsidR="002920D6" w:rsidRPr="002F3823" w:rsidRDefault="002920D6" w:rsidP="002F3823">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9.00-9.20</w:t>
            </w:r>
          </w:p>
        </w:tc>
        <w:tc>
          <w:tcPr>
            <w:tcW w:w="2977" w:type="dxa"/>
            <w:tcBorders>
              <w:left w:val="single" w:sz="4" w:space="0" w:color="auto"/>
              <w:right w:val="single" w:sz="4" w:space="0" w:color="auto"/>
            </w:tcBorders>
            <w:shd w:val="clear" w:color="auto" w:fill="auto"/>
          </w:tcPr>
          <w:p w:rsidR="002920D6" w:rsidRPr="001532E7" w:rsidRDefault="002920D6" w:rsidP="005F3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Pr="002F38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10.20</w:t>
            </w:r>
          </w:p>
          <w:p w:rsidR="002920D6" w:rsidRPr="001532E7" w:rsidRDefault="002920D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920D6" w:rsidRPr="002F3823" w:rsidRDefault="002920D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c>
          <w:tcPr>
            <w:tcW w:w="2999" w:type="dxa"/>
            <w:tcBorders>
              <w:left w:val="single" w:sz="4" w:space="0" w:color="auto"/>
              <w:right w:val="single" w:sz="4" w:space="0" w:color="auto"/>
            </w:tcBorders>
            <w:shd w:val="clear" w:color="auto" w:fill="auto"/>
          </w:tcPr>
          <w:p w:rsidR="002920D6" w:rsidRPr="001532E7" w:rsidRDefault="002920D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30-11.00</w:t>
            </w:r>
          </w:p>
          <w:p w:rsidR="002920D6" w:rsidRPr="001532E7" w:rsidRDefault="002920D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920D6" w:rsidRPr="002F3823" w:rsidRDefault="002920D6" w:rsidP="005F3550">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r>
      <w:tr w:rsidR="002920D6" w:rsidRPr="002F3823" w:rsidTr="002920D6">
        <w:trPr>
          <w:trHeight w:val="1557"/>
          <w:jc w:val="center"/>
        </w:trPr>
        <w:tc>
          <w:tcPr>
            <w:tcW w:w="1867" w:type="dxa"/>
            <w:vMerge/>
            <w:tcBorders>
              <w:left w:val="single" w:sz="4" w:space="0" w:color="auto"/>
              <w:right w:val="single" w:sz="4" w:space="0" w:color="auto"/>
            </w:tcBorders>
            <w:shd w:val="clear" w:color="auto" w:fill="auto"/>
            <w:vAlign w:val="center"/>
          </w:tcPr>
          <w:p w:rsidR="002920D6" w:rsidRPr="002F3823" w:rsidRDefault="002920D6" w:rsidP="002F3823">
            <w:pPr>
              <w:spacing w:after="0" w:line="240" w:lineRule="auto"/>
              <w:jc w:val="center"/>
              <w:rPr>
                <w:rFonts w:ascii="Times New Roman" w:eastAsia="Times New Roman" w:hAnsi="Times New Roman" w:cs="Times New Roman"/>
                <w:sz w:val="24"/>
                <w:szCs w:val="24"/>
                <w:lang w:eastAsia="ru-RU"/>
              </w:rPr>
            </w:pPr>
          </w:p>
        </w:tc>
        <w:tc>
          <w:tcPr>
            <w:tcW w:w="2552" w:type="dxa"/>
            <w:tcBorders>
              <w:left w:val="single" w:sz="4" w:space="0" w:color="auto"/>
              <w:right w:val="single" w:sz="4" w:space="0" w:color="auto"/>
            </w:tcBorders>
            <w:shd w:val="clear" w:color="auto" w:fill="auto"/>
          </w:tcPr>
          <w:p w:rsidR="002920D6" w:rsidRPr="001532E7" w:rsidRDefault="002920D6" w:rsidP="002920D6">
            <w:pPr>
              <w:spacing w:after="0" w:line="240" w:lineRule="auto"/>
              <w:jc w:val="center"/>
              <w:rPr>
                <w:rFonts w:ascii="Times New Roman" w:eastAsia="Times New Roman" w:hAnsi="Times New Roman" w:cs="Times New Roman"/>
                <w:sz w:val="24"/>
                <w:szCs w:val="24"/>
                <w:lang w:eastAsia="ru-RU"/>
              </w:rPr>
            </w:pPr>
            <w:r w:rsidRPr="002F382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30</w:t>
            </w:r>
            <w:r w:rsidRPr="002F382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50</w:t>
            </w:r>
          </w:p>
          <w:p w:rsidR="002920D6" w:rsidRPr="001532E7" w:rsidRDefault="002920D6" w:rsidP="002920D6">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и</w:t>
            </w:r>
            <w:r w:rsidRPr="002F3823">
              <w:rPr>
                <w:rFonts w:ascii="Times New Roman" w:eastAsia="Times New Roman" w:hAnsi="Times New Roman" w:cs="Times New Roman"/>
                <w:sz w:val="24"/>
                <w:szCs w:val="24"/>
                <w:lang w:eastAsia="ru-RU"/>
              </w:rPr>
              <w:t>ндивидуальн</w:t>
            </w:r>
            <w:r w:rsidRPr="001532E7">
              <w:rPr>
                <w:rFonts w:ascii="Times New Roman" w:eastAsia="Times New Roman" w:hAnsi="Times New Roman" w:cs="Times New Roman"/>
                <w:sz w:val="24"/>
                <w:szCs w:val="24"/>
                <w:lang w:eastAsia="ru-RU"/>
              </w:rPr>
              <w:t>ая</w:t>
            </w:r>
          </w:p>
          <w:p w:rsidR="002920D6" w:rsidRPr="002F3823" w:rsidRDefault="002920D6" w:rsidP="002920D6">
            <w:pPr>
              <w:spacing w:after="0" w:line="240" w:lineRule="auto"/>
              <w:jc w:val="center"/>
              <w:rPr>
                <w:rFonts w:ascii="Times New Roman" w:eastAsia="Times New Roman" w:hAnsi="Times New Roman" w:cs="Times New Roman"/>
                <w:sz w:val="24"/>
                <w:szCs w:val="24"/>
                <w:lang w:eastAsia="ru-RU"/>
              </w:rPr>
            </w:pPr>
            <w:r w:rsidRPr="001532E7">
              <w:rPr>
                <w:rFonts w:ascii="Times New Roman" w:eastAsia="Times New Roman" w:hAnsi="Times New Roman" w:cs="Times New Roman"/>
                <w:sz w:val="24"/>
                <w:szCs w:val="24"/>
                <w:lang w:eastAsia="ru-RU"/>
              </w:rPr>
              <w:t>работа</w:t>
            </w:r>
          </w:p>
        </w:tc>
        <w:tc>
          <w:tcPr>
            <w:tcW w:w="2977" w:type="dxa"/>
            <w:tcBorders>
              <w:left w:val="single" w:sz="4" w:space="0" w:color="auto"/>
              <w:right w:val="single" w:sz="4" w:space="0" w:color="auto"/>
            </w:tcBorders>
            <w:shd w:val="clear" w:color="auto" w:fill="auto"/>
          </w:tcPr>
          <w:p w:rsidR="002920D6" w:rsidRPr="002F3823" w:rsidRDefault="002920D6" w:rsidP="005F3550">
            <w:pPr>
              <w:spacing w:after="0" w:line="240" w:lineRule="auto"/>
              <w:jc w:val="center"/>
              <w:rPr>
                <w:rFonts w:ascii="Times New Roman" w:eastAsia="Times New Roman" w:hAnsi="Times New Roman" w:cs="Times New Roman"/>
                <w:sz w:val="24"/>
                <w:szCs w:val="24"/>
                <w:lang w:eastAsia="ru-RU"/>
              </w:rPr>
            </w:pPr>
          </w:p>
        </w:tc>
        <w:tc>
          <w:tcPr>
            <w:tcW w:w="2999" w:type="dxa"/>
            <w:tcBorders>
              <w:left w:val="single" w:sz="4" w:space="0" w:color="auto"/>
              <w:right w:val="single" w:sz="4" w:space="0" w:color="auto"/>
            </w:tcBorders>
            <w:shd w:val="clear" w:color="auto" w:fill="auto"/>
          </w:tcPr>
          <w:p w:rsidR="002920D6" w:rsidRPr="001532E7" w:rsidRDefault="002920D6" w:rsidP="005F3550">
            <w:pPr>
              <w:spacing w:after="0" w:line="240" w:lineRule="auto"/>
              <w:jc w:val="center"/>
              <w:rPr>
                <w:rFonts w:ascii="Times New Roman" w:eastAsia="Times New Roman" w:hAnsi="Times New Roman" w:cs="Times New Roman"/>
                <w:sz w:val="24"/>
                <w:szCs w:val="24"/>
                <w:lang w:eastAsia="ru-RU"/>
              </w:rPr>
            </w:pPr>
          </w:p>
        </w:tc>
      </w:tr>
    </w:tbl>
    <w:p w:rsidR="002F3823" w:rsidRPr="002F3823" w:rsidRDefault="002F3823" w:rsidP="002F3823">
      <w:pPr>
        <w:shd w:val="clear" w:color="auto" w:fill="FFFFFF"/>
        <w:spacing w:after="0" w:line="240" w:lineRule="auto"/>
        <w:ind w:right="67"/>
        <w:rPr>
          <w:rFonts w:ascii="Times New Roman" w:eastAsia="Times New Roman" w:hAnsi="Times New Roman" w:cs="Times New Roman"/>
          <w:lang w:eastAsia="ru-RU"/>
        </w:rPr>
      </w:pPr>
    </w:p>
    <w:p w:rsidR="008B5458" w:rsidRPr="000962A2" w:rsidRDefault="008B5458" w:rsidP="000962A2">
      <w:pPr>
        <w:widowControl w:val="0"/>
        <w:tabs>
          <w:tab w:val="left" w:pos="720"/>
        </w:tabs>
        <w:autoSpaceDE w:val="0"/>
        <w:autoSpaceDN w:val="0"/>
        <w:adjustRightInd w:val="0"/>
        <w:spacing w:after="0" w:line="240" w:lineRule="auto"/>
        <w:rPr>
          <w:rFonts w:ascii="Times New Roman" w:eastAsia="Calibri" w:hAnsi="Times New Roman" w:cs="Times New Roman"/>
          <w:b/>
          <w:sz w:val="24"/>
          <w:szCs w:val="24"/>
          <w:lang w:eastAsia="ru-RU"/>
        </w:rPr>
      </w:pPr>
    </w:p>
    <w:p w:rsidR="00575395" w:rsidRPr="000962A2" w:rsidRDefault="00575395" w:rsidP="008B5458">
      <w:pPr>
        <w:shd w:val="clear" w:color="auto" w:fill="FFFFFF"/>
        <w:spacing w:after="0" w:line="240" w:lineRule="auto"/>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3.4.</w:t>
      </w:r>
      <w:r w:rsidRPr="000962A2">
        <w:rPr>
          <w:rFonts w:ascii="Times New Roman" w:eastAsia="Times New Roman" w:hAnsi="Times New Roman" w:cs="Times New Roman"/>
          <w:b/>
          <w:sz w:val="24"/>
          <w:szCs w:val="24"/>
          <w:lang w:eastAsia="ru-RU"/>
        </w:rPr>
        <w:tab/>
        <w:t>Организация традиционных событий, праздников, мероприятий</w:t>
      </w:r>
    </w:p>
    <w:p w:rsidR="003E14E2" w:rsidRPr="000962A2"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w:t>
      </w: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активизация роли родителей  в создании благоприятных условий развития ребёнка;</w:t>
      </w:r>
    </w:p>
    <w:p w:rsidR="003E14E2" w:rsidRPr="000962A2" w:rsidRDefault="00575395"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3E14E2" w:rsidRPr="000962A2">
        <w:rPr>
          <w:rFonts w:ascii="Times New Roman" w:eastAsia="Times New Roman" w:hAnsi="Times New Roman" w:cs="Times New Roman"/>
          <w:sz w:val="24"/>
          <w:szCs w:val="24"/>
          <w:lang w:eastAsia="ru-RU"/>
        </w:rPr>
        <w:t xml:space="preserve">- </w:t>
      </w:r>
      <w:r w:rsidRPr="000962A2">
        <w:rPr>
          <w:rFonts w:ascii="Times New Roman" w:eastAsia="Times New Roman" w:hAnsi="Times New Roman" w:cs="Times New Roman"/>
          <w:sz w:val="24"/>
          <w:szCs w:val="24"/>
          <w:lang w:eastAsia="ru-RU"/>
        </w:rPr>
        <w:t>оказание психолого-педагогической помощи родителям;</w:t>
      </w:r>
    </w:p>
    <w:p w:rsidR="003E14E2" w:rsidRPr="000962A2"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-организация общения детско-родительского коллектива в совместной деят</w:t>
      </w:r>
      <w:r w:rsidRPr="000962A2">
        <w:rPr>
          <w:rFonts w:ascii="Times New Roman" w:eastAsia="Times New Roman" w:hAnsi="Times New Roman" w:cs="Times New Roman"/>
          <w:sz w:val="24"/>
          <w:szCs w:val="24"/>
          <w:lang w:eastAsia="ru-RU"/>
        </w:rPr>
        <w:t xml:space="preserve">ельности по принципу </w:t>
      </w:r>
      <w:proofErr w:type="spellStart"/>
      <w:r w:rsidRPr="000962A2">
        <w:rPr>
          <w:rFonts w:ascii="Times New Roman" w:eastAsia="Times New Roman" w:hAnsi="Times New Roman" w:cs="Times New Roman"/>
          <w:sz w:val="24"/>
          <w:szCs w:val="24"/>
          <w:lang w:eastAsia="ru-RU"/>
        </w:rPr>
        <w:t>интеграци</w:t>
      </w:r>
      <w:proofErr w:type="spellEnd"/>
      <w:r w:rsidRPr="000962A2">
        <w:rPr>
          <w:rFonts w:ascii="Times New Roman" w:eastAsia="Times New Roman" w:hAnsi="Times New Roman" w:cs="Times New Roman"/>
          <w:sz w:val="24"/>
          <w:szCs w:val="24"/>
          <w:lang w:eastAsia="ru-RU"/>
        </w:rPr>
        <w:t>:</w:t>
      </w:r>
    </w:p>
    <w:p w:rsidR="00575395"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 оптимизация детско-родительских отношений</w:t>
      </w:r>
    </w:p>
    <w:p w:rsidR="008B5458" w:rsidRPr="000962A2" w:rsidRDefault="008B5458" w:rsidP="003E14E2">
      <w:pPr>
        <w:tabs>
          <w:tab w:val="left" w:pos="1549"/>
        </w:tabs>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8"/>
        <w:gridCol w:w="3012"/>
        <w:gridCol w:w="2860"/>
        <w:gridCol w:w="1581"/>
        <w:gridCol w:w="2227"/>
      </w:tblGrid>
      <w:tr w:rsidR="00D908C3" w:rsidRPr="008B5458" w:rsidTr="00D908C3">
        <w:tc>
          <w:tcPr>
            <w:tcW w:w="458"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lastRenderedPageBreak/>
              <w:t>№</w:t>
            </w:r>
          </w:p>
        </w:tc>
        <w:tc>
          <w:tcPr>
            <w:tcW w:w="3012"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Мероприятия</w:t>
            </w:r>
          </w:p>
        </w:tc>
        <w:tc>
          <w:tcPr>
            <w:tcW w:w="2860"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Ответственный</w:t>
            </w:r>
          </w:p>
        </w:tc>
        <w:tc>
          <w:tcPr>
            <w:tcW w:w="1581"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 Дата</w:t>
            </w:r>
          </w:p>
        </w:tc>
        <w:tc>
          <w:tcPr>
            <w:tcW w:w="2227"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Участники</w:t>
            </w:r>
          </w:p>
        </w:tc>
      </w:tr>
      <w:tr w:rsidR="00D908C3" w:rsidRPr="008B5458" w:rsidTr="00D908C3">
        <w:tc>
          <w:tcPr>
            <w:tcW w:w="458"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1</w:t>
            </w:r>
          </w:p>
        </w:tc>
        <w:tc>
          <w:tcPr>
            <w:tcW w:w="3012"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Индивидуальная работа </w:t>
            </w:r>
          </w:p>
        </w:tc>
        <w:tc>
          <w:tcPr>
            <w:tcW w:w="2860"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Учитель-дефектолог </w:t>
            </w:r>
            <w:proofErr w:type="spellStart"/>
            <w:r w:rsidRPr="008B5458">
              <w:rPr>
                <w:rFonts w:ascii="Times New Roman" w:eastAsia="Calibri" w:hAnsi="Times New Roman" w:cs="Times New Roman"/>
                <w:sz w:val="24"/>
                <w:szCs w:val="24"/>
                <w:lang w:eastAsia="ru-RU"/>
              </w:rPr>
              <w:t>И.А.Калганова</w:t>
            </w:r>
            <w:proofErr w:type="spellEnd"/>
          </w:p>
        </w:tc>
        <w:tc>
          <w:tcPr>
            <w:tcW w:w="1581" w:type="dxa"/>
          </w:tcPr>
          <w:p w:rsidR="00D908C3" w:rsidRPr="008B5458" w:rsidRDefault="00D908C3" w:rsidP="003E14E2">
            <w:pPr>
              <w:tabs>
                <w:tab w:val="left" w:pos="0"/>
                <w:tab w:val="center" w:pos="1151"/>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ноябрь</w:t>
            </w:r>
          </w:p>
        </w:tc>
        <w:tc>
          <w:tcPr>
            <w:tcW w:w="2227" w:type="dxa"/>
          </w:tcPr>
          <w:p w:rsidR="00D908C3" w:rsidRPr="008B5458" w:rsidRDefault="00D908C3" w:rsidP="003E14E2">
            <w:pPr>
              <w:tabs>
                <w:tab w:val="left" w:pos="0"/>
                <w:tab w:val="center" w:pos="1151"/>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ab/>
              <w:t>Ребёнок –</w:t>
            </w:r>
          </w:p>
          <w:p w:rsidR="00D908C3" w:rsidRPr="008B5458" w:rsidRDefault="00D908C3" w:rsidP="003E14E2">
            <w:pPr>
              <w:tabs>
                <w:tab w:val="left" w:pos="0"/>
                <w:tab w:val="center" w:pos="1151"/>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          родитель</w:t>
            </w:r>
          </w:p>
        </w:tc>
      </w:tr>
      <w:tr w:rsidR="00D908C3" w:rsidRPr="008B5458" w:rsidTr="00D908C3">
        <w:tc>
          <w:tcPr>
            <w:tcW w:w="458"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p>
        </w:tc>
        <w:tc>
          <w:tcPr>
            <w:tcW w:w="3012"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День открытых дверей</w:t>
            </w:r>
          </w:p>
        </w:tc>
        <w:tc>
          <w:tcPr>
            <w:tcW w:w="2860"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Учитель-дефектолог </w:t>
            </w:r>
            <w:proofErr w:type="spellStart"/>
            <w:r w:rsidRPr="008B5458">
              <w:rPr>
                <w:rFonts w:ascii="Times New Roman" w:eastAsia="Calibri" w:hAnsi="Times New Roman" w:cs="Times New Roman"/>
                <w:sz w:val="24"/>
                <w:szCs w:val="24"/>
                <w:lang w:eastAsia="ru-RU"/>
              </w:rPr>
              <w:t>И.А.Калганова</w:t>
            </w:r>
            <w:proofErr w:type="spellEnd"/>
          </w:p>
        </w:tc>
        <w:tc>
          <w:tcPr>
            <w:tcW w:w="1581" w:type="dxa"/>
          </w:tcPr>
          <w:p w:rsidR="00D908C3" w:rsidRPr="008B5458" w:rsidRDefault="00D908C3" w:rsidP="00D908C3">
            <w:pPr>
              <w:tabs>
                <w:tab w:val="left" w:pos="0"/>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декабрь</w:t>
            </w:r>
          </w:p>
        </w:tc>
        <w:tc>
          <w:tcPr>
            <w:tcW w:w="2227"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ab/>
              <w:t xml:space="preserve">Ребёнок </w:t>
            </w:r>
            <w:proofErr w:type="gramStart"/>
            <w:r w:rsidRPr="008B5458">
              <w:rPr>
                <w:rFonts w:ascii="Times New Roman" w:eastAsia="Calibri" w:hAnsi="Times New Roman" w:cs="Times New Roman"/>
                <w:sz w:val="24"/>
                <w:szCs w:val="24"/>
                <w:lang w:eastAsia="ru-RU"/>
              </w:rPr>
              <w:t>-р</w:t>
            </w:r>
            <w:proofErr w:type="gramEnd"/>
            <w:r w:rsidRPr="008B5458">
              <w:rPr>
                <w:rFonts w:ascii="Times New Roman" w:eastAsia="Calibri" w:hAnsi="Times New Roman" w:cs="Times New Roman"/>
                <w:sz w:val="24"/>
                <w:szCs w:val="24"/>
                <w:lang w:eastAsia="ru-RU"/>
              </w:rPr>
              <w:t>одитель</w:t>
            </w:r>
          </w:p>
        </w:tc>
      </w:tr>
      <w:tr w:rsidR="00D908C3" w:rsidRPr="008B5458" w:rsidTr="00D908C3">
        <w:tc>
          <w:tcPr>
            <w:tcW w:w="458"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p>
        </w:tc>
        <w:tc>
          <w:tcPr>
            <w:tcW w:w="3012"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Практикум «Развитие мыслительной деятельности»</w:t>
            </w:r>
          </w:p>
        </w:tc>
        <w:tc>
          <w:tcPr>
            <w:tcW w:w="2860"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Учитель-дефектолог </w:t>
            </w:r>
            <w:proofErr w:type="spellStart"/>
            <w:r w:rsidRPr="008B5458">
              <w:rPr>
                <w:rFonts w:ascii="Times New Roman" w:eastAsia="Calibri" w:hAnsi="Times New Roman" w:cs="Times New Roman"/>
                <w:sz w:val="24"/>
                <w:szCs w:val="24"/>
                <w:lang w:eastAsia="ru-RU"/>
              </w:rPr>
              <w:t>И.А.Калганова</w:t>
            </w:r>
            <w:proofErr w:type="spellEnd"/>
          </w:p>
        </w:tc>
        <w:tc>
          <w:tcPr>
            <w:tcW w:w="1581" w:type="dxa"/>
          </w:tcPr>
          <w:p w:rsidR="00D908C3" w:rsidRPr="008B5458" w:rsidRDefault="00D908C3" w:rsidP="00D908C3">
            <w:pPr>
              <w:tabs>
                <w:tab w:val="left" w:pos="0"/>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март</w:t>
            </w:r>
          </w:p>
        </w:tc>
        <w:tc>
          <w:tcPr>
            <w:tcW w:w="2227"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ab/>
              <w:t xml:space="preserve">Ребёнок </w:t>
            </w:r>
            <w:proofErr w:type="gramStart"/>
            <w:r w:rsidRPr="008B5458">
              <w:rPr>
                <w:rFonts w:ascii="Times New Roman" w:eastAsia="Calibri" w:hAnsi="Times New Roman" w:cs="Times New Roman"/>
                <w:sz w:val="24"/>
                <w:szCs w:val="24"/>
                <w:lang w:eastAsia="ru-RU"/>
              </w:rPr>
              <w:t>-р</w:t>
            </w:r>
            <w:proofErr w:type="gramEnd"/>
            <w:r w:rsidRPr="008B5458">
              <w:rPr>
                <w:rFonts w:ascii="Times New Roman" w:eastAsia="Calibri" w:hAnsi="Times New Roman" w:cs="Times New Roman"/>
                <w:sz w:val="24"/>
                <w:szCs w:val="24"/>
                <w:lang w:eastAsia="ru-RU"/>
              </w:rPr>
              <w:t>одитель</w:t>
            </w:r>
          </w:p>
        </w:tc>
      </w:tr>
      <w:tr w:rsidR="00D908C3" w:rsidRPr="008B5458" w:rsidTr="00D908C3">
        <w:tc>
          <w:tcPr>
            <w:tcW w:w="458"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p>
        </w:tc>
        <w:tc>
          <w:tcPr>
            <w:tcW w:w="3012"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День открытых дверей</w:t>
            </w:r>
          </w:p>
        </w:tc>
        <w:tc>
          <w:tcPr>
            <w:tcW w:w="2860"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 xml:space="preserve">Учитель-дефектолог </w:t>
            </w:r>
            <w:proofErr w:type="spellStart"/>
            <w:r w:rsidRPr="008B5458">
              <w:rPr>
                <w:rFonts w:ascii="Times New Roman" w:eastAsia="Calibri" w:hAnsi="Times New Roman" w:cs="Times New Roman"/>
                <w:sz w:val="24"/>
                <w:szCs w:val="24"/>
                <w:lang w:eastAsia="ru-RU"/>
              </w:rPr>
              <w:t>И.А.Калганова</w:t>
            </w:r>
            <w:proofErr w:type="spellEnd"/>
          </w:p>
        </w:tc>
        <w:tc>
          <w:tcPr>
            <w:tcW w:w="1581" w:type="dxa"/>
          </w:tcPr>
          <w:p w:rsidR="00D908C3" w:rsidRPr="008B5458" w:rsidRDefault="00D908C3" w:rsidP="00D908C3">
            <w:pPr>
              <w:tabs>
                <w:tab w:val="left" w:pos="0"/>
              </w:tabs>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апрель</w:t>
            </w:r>
          </w:p>
        </w:tc>
        <w:tc>
          <w:tcPr>
            <w:tcW w:w="2227" w:type="dxa"/>
          </w:tcPr>
          <w:p w:rsidR="00D908C3" w:rsidRPr="008B5458" w:rsidRDefault="00D908C3" w:rsidP="009D1C54">
            <w:pPr>
              <w:tabs>
                <w:tab w:val="left" w:pos="0"/>
              </w:tabs>
              <w:jc w:val="center"/>
              <w:rPr>
                <w:rFonts w:ascii="Times New Roman" w:eastAsia="Calibri" w:hAnsi="Times New Roman" w:cs="Times New Roman"/>
                <w:sz w:val="24"/>
                <w:szCs w:val="24"/>
                <w:lang w:eastAsia="ru-RU"/>
              </w:rPr>
            </w:pPr>
            <w:r w:rsidRPr="008B5458">
              <w:rPr>
                <w:rFonts w:ascii="Times New Roman" w:eastAsia="Calibri" w:hAnsi="Times New Roman" w:cs="Times New Roman"/>
                <w:sz w:val="24"/>
                <w:szCs w:val="24"/>
                <w:lang w:eastAsia="ru-RU"/>
              </w:rPr>
              <w:tab/>
              <w:t xml:space="preserve">Ребёнок </w:t>
            </w:r>
            <w:proofErr w:type="gramStart"/>
            <w:r w:rsidRPr="008B5458">
              <w:rPr>
                <w:rFonts w:ascii="Times New Roman" w:eastAsia="Calibri" w:hAnsi="Times New Roman" w:cs="Times New Roman"/>
                <w:sz w:val="24"/>
                <w:szCs w:val="24"/>
                <w:lang w:eastAsia="ru-RU"/>
              </w:rPr>
              <w:t>-р</w:t>
            </w:r>
            <w:proofErr w:type="gramEnd"/>
            <w:r w:rsidRPr="008B5458">
              <w:rPr>
                <w:rFonts w:ascii="Times New Roman" w:eastAsia="Calibri" w:hAnsi="Times New Roman" w:cs="Times New Roman"/>
                <w:sz w:val="24"/>
                <w:szCs w:val="24"/>
                <w:lang w:eastAsia="ru-RU"/>
              </w:rPr>
              <w:t>одитель</w:t>
            </w:r>
          </w:p>
        </w:tc>
      </w:tr>
    </w:tbl>
    <w:p w:rsidR="00706DC6" w:rsidRPr="000962A2" w:rsidRDefault="00706DC6" w:rsidP="003E14E2">
      <w:pPr>
        <w:shd w:val="clear" w:color="auto" w:fill="FFFFFF"/>
        <w:spacing w:after="0" w:line="240" w:lineRule="auto"/>
        <w:jc w:val="center"/>
        <w:rPr>
          <w:rFonts w:ascii="Times New Roman" w:eastAsia="Times New Roman" w:hAnsi="Times New Roman" w:cs="Times New Roman"/>
          <w:b/>
          <w:sz w:val="24"/>
          <w:szCs w:val="24"/>
          <w:lang w:eastAsia="ru-RU"/>
        </w:rPr>
      </w:pPr>
    </w:p>
    <w:p w:rsidR="00706DC6" w:rsidRPr="000962A2" w:rsidRDefault="00706DC6" w:rsidP="003E14E2">
      <w:pPr>
        <w:shd w:val="clear" w:color="auto" w:fill="FFFFFF"/>
        <w:spacing w:after="0" w:line="240" w:lineRule="auto"/>
        <w:jc w:val="center"/>
        <w:rPr>
          <w:rFonts w:ascii="Times New Roman" w:eastAsia="Times New Roman" w:hAnsi="Times New Roman" w:cs="Times New Roman"/>
          <w:b/>
          <w:sz w:val="24"/>
          <w:szCs w:val="24"/>
          <w:lang w:eastAsia="ru-RU"/>
        </w:rPr>
      </w:pPr>
    </w:p>
    <w:p w:rsidR="003E14E2" w:rsidRPr="000962A2" w:rsidRDefault="003E14E2" w:rsidP="003E14E2">
      <w:pPr>
        <w:shd w:val="clear" w:color="auto" w:fill="FFFFFF"/>
        <w:spacing w:after="0" w:line="240" w:lineRule="auto"/>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3.5.</w:t>
      </w:r>
      <w:r w:rsidRPr="000962A2">
        <w:rPr>
          <w:rFonts w:ascii="Times New Roman" w:eastAsia="Times New Roman" w:hAnsi="Times New Roman" w:cs="Times New Roman"/>
          <w:b/>
          <w:sz w:val="24"/>
          <w:szCs w:val="24"/>
          <w:lang w:eastAsia="ru-RU"/>
        </w:rPr>
        <w:tab/>
        <w:t>Программно-методическое обеспечение</w:t>
      </w:r>
    </w:p>
    <w:p w:rsidR="005D1126" w:rsidRPr="000962A2" w:rsidRDefault="005D112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В кабинете учителя - дефектолога для проведения диагностики и коррекционной работы с детьми собраны диагностические методики, дидактические пособия, материал для консультаций с воспитателями, родителями, специальная литература, рекомендации. Программно-методическое обеспечение педагогического процесса направлено на выполнение Федерального государственного стандарта дошкольного образования, что связано с использованием программ и технологий, обеспечивающих коррекцию психических и речевых нарушений, гармоничное развитие ребенка, ориентацию на удовлетворение социального заказа. Программно - методическое обеспечение образовательных областей:</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w:t>
      </w:r>
      <w:r w:rsidR="005D1126" w:rsidRPr="000962A2">
        <w:rPr>
          <w:rFonts w:ascii="Times New Roman" w:hAnsi="Times New Roman" w:cs="Times New Roman"/>
          <w:sz w:val="24"/>
          <w:szCs w:val="24"/>
        </w:rPr>
        <w:t>. Бондаренко А.К. Словесные игры в детском саду. – М.: Просвещение, 1974.</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2</w:t>
      </w:r>
      <w:r w:rsidR="005D1126" w:rsidRPr="000962A2">
        <w:rPr>
          <w:rFonts w:ascii="Times New Roman" w:hAnsi="Times New Roman" w:cs="Times New Roman"/>
          <w:sz w:val="24"/>
          <w:szCs w:val="24"/>
        </w:rPr>
        <w:t xml:space="preserve">. </w:t>
      </w:r>
      <w:proofErr w:type="spellStart"/>
      <w:r w:rsidR="005D1126" w:rsidRPr="000962A2">
        <w:rPr>
          <w:rFonts w:ascii="Times New Roman" w:hAnsi="Times New Roman" w:cs="Times New Roman"/>
          <w:sz w:val="24"/>
          <w:szCs w:val="24"/>
        </w:rPr>
        <w:t>Гаврина</w:t>
      </w:r>
      <w:proofErr w:type="spellEnd"/>
      <w:r w:rsidR="005D1126" w:rsidRPr="000962A2">
        <w:rPr>
          <w:rFonts w:ascii="Times New Roman" w:hAnsi="Times New Roman" w:cs="Times New Roman"/>
          <w:sz w:val="24"/>
          <w:szCs w:val="24"/>
        </w:rPr>
        <w:t xml:space="preserve"> С.Е., </w:t>
      </w:r>
      <w:proofErr w:type="spellStart"/>
      <w:r w:rsidR="005D1126" w:rsidRPr="000962A2">
        <w:rPr>
          <w:rFonts w:ascii="Times New Roman" w:hAnsi="Times New Roman" w:cs="Times New Roman"/>
          <w:sz w:val="24"/>
          <w:szCs w:val="24"/>
        </w:rPr>
        <w:t>Кутявина</w:t>
      </w:r>
      <w:proofErr w:type="spellEnd"/>
      <w:r w:rsidR="005D1126" w:rsidRPr="000962A2">
        <w:rPr>
          <w:rFonts w:ascii="Times New Roman" w:hAnsi="Times New Roman" w:cs="Times New Roman"/>
          <w:sz w:val="24"/>
          <w:szCs w:val="24"/>
        </w:rPr>
        <w:t xml:space="preserve"> Н.Л., Топоркова И.Г., Щербинина С.В. Играем в числа. – Ярославль: Академия развития, 1996.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3</w:t>
      </w:r>
      <w:r w:rsidR="005D1126" w:rsidRPr="000962A2">
        <w:rPr>
          <w:rFonts w:ascii="Times New Roman" w:hAnsi="Times New Roman" w:cs="Times New Roman"/>
          <w:sz w:val="24"/>
          <w:szCs w:val="24"/>
        </w:rPr>
        <w:t>. Глинка Г.А. Развиваю мышление и речь. – СПб</w:t>
      </w:r>
      <w:proofErr w:type="gramStart"/>
      <w:r w:rsidR="005D1126" w:rsidRPr="000962A2">
        <w:rPr>
          <w:rFonts w:ascii="Times New Roman" w:hAnsi="Times New Roman" w:cs="Times New Roman"/>
          <w:sz w:val="24"/>
          <w:szCs w:val="24"/>
        </w:rPr>
        <w:t xml:space="preserve">.: </w:t>
      </w:r>
      <w:proofErr w:type="gramEnd"/>
      <w:r w:rsidR="005D1126" w:rsidRPr="000962A2">
        <w:rPr>
          <w:rFonts w:ascii="Times New Roman" w:hAnsi="Times New Roman" w:cs="Times New Roman"/>
          <w:sz w:val="24"/>
          <w:szCs w:val="24"/>
        </w:rPr>
        <w:t xml:space="preserve">Питер Пресс, 1998.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4</w:t>
      </w:r>
      <w:r w:rsidR="005D1126" w:rsidRPr="000962A2">
        <w:rPr>
          <w:rFonts w:ascii="Times New Roman" w:hAnsi="Times New Roman" w:cs="Times New Roman"/>
          <w:sz w:val="24"/>
          <w:szCs w:val="24"/>
        </w:rPr>
        <w:t xml:space="preserve">. Давайте поиграем./Под ред. </w:t>
      </w:r>
      <w:proofErr w:type="spellStart"/>
      <w:r w:rsidR="005D1126" w:rsidRPr="000962A2">
        <w:rPr>
          <w:rFonts w:ascii="Times New Roman" w:hAnsi="Times New Roman" w:cs="Times New Roman"/>
          <w:sz w:val="24"/>
          <w:szCs w:val="24"/>
        </w:rPr>
        <w:t>А.А.Столяра</w:t>
      </w:r>
      <w:proofErr w:type="spellEnd"/>
      <w:r w:rsidR="005D1126" w:rsidRPr="000962A2">
        <w:rPr>
          <w:rFonts w:ascii="Times New Roman" w:hAnsi="Times New Roman" w:cs="Times New Roman"/>
          <w:sz w:val="24"/>
          <w:szCs w:val="24"/>
        </w:rPr>
        <w:t xml:space="preserve"> – М: Просвещение, 1991.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5</w:t>
      </w:r>
      <w:r w:rsidR="005D1126" w:rsidRPr="000962A2">
        <w:rPr>
          <w:rFonts w:ascii="Times New Roman" w:hAnsi="Times New Roman" w:cs="Times New Roman"/>
          <w:sz w:val="24"/>
          <w:szCs w:val="24"/>
        </w:rPr>
        <w:t xml:space="preserve">. Дурова Н.В. </w:t>
      </w:r>
      <w:proofErr w:type="spellStart"/>
      <w:r w:rsidR="005D1126" w:rsidRPr="000962A2">
        <w:rPr>
          <w:rFonts w:ascii="Times New Roman" w:hAnsi="Times New Roman" w:cs="Times New Roman"/>
          <w:sz w:val="24"/>
          <w:szCs w:val="24"/>
        </w:rPr>
        <w:t>Фонематика</w:t>
      </w:r>
      <w:proofErr w:type="spellEnd"/>
      <w:r w:rsidR="005D1126" w:rsidRPr="000962A2">
        <w:rPr>
          <w:rFonts w:ascii="Times New Roman" w:hAnsi="Times New Roman" w:cs="Times New Roman"/>
          <w:sz w:val="24"/>
          <w:szCs w:val="24"/>
        </w:rPr>
        <w:t>. – М.: Мозаика – Синтез.</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6</w:t>
      </w:r>
      <w:r w:rsidR="005D1126" w:rsidRPr="000962A2">
        <w:rPr>
          <w:rFonts w:ascii="Times New Roman" w:hAnsi="Times New Roman" w:cs="Times New Roman"/>
          <w:sz w:val="24"/>
          <w:szCs w:val="24"/>
        </w:rPr>
        <w:t xml:space="preserve">. </w:t>
      </w:r>
      <w:proofErr w:type="spellStart"/>
      <w:r w:rsidR="005D1126" w:rsidRPr="000962A2">
        <w:rPr>
          <w:rFonts w:ascii="Times New Roman" w:hAnsi="Times New Roman" w:cs="Times New Roman"/>
          <w:sz w:val="24"/>
          <w:szCs w:val="24"/>
        </w:rPr>
        <w:t>Житникова</w:t>
      </w:r>
      <w:proofErr w:type="spellEnd"/>
      <w:r w:rsidR="005D1126" w:rsidRPr="000962A2">
        <w:rPr>
          <w:rFonts w:ascii="Times New Roman" w:hAnsi="Times New Roman" w:cs="Times New Roman"/>
          <w:sz w:val="24"/>
          <w:szCs w:val="24"/>
        </w:rPr>
        <w:t xml:space="preserve"> М.Л. Учите детей запоминать. – М.: Просвещение, 1985.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7</w:t>
      </w:r>
      <w:r w:rsidR="005D1126" w:rsidRPr="000962A2">
        <w:rPr>
          <w:rFonts w:ascii="Times New Roman" w:hAnsi="Times New Roman" w:cs="Times New Roman"/>
          <w:sz w:val="24"/>
          <w:szCs w:val="24"/>
        </w:rPr>
        <w:t xml:space="preserve">. Игры и упражнения по развитию умственных способностей у детей дошкольного возраста. – М.: Просвещение, 1989.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8</w:t>
      </w:r>
      <w:r w:rsidR="005D1126" w:rsidRPr="000962A2">
        <w:rPr>
          <w:rFonts w:ascii="Times New Roman" w:hAnsi="Times New Roman" w:cs="Times New Roman"/>
          <w:sz w:val="24"/>
          <w:szCs w:val="24"/>
        </w:rPr>
        <w:t xml:space="preserve">. Катаева А.А., </w:t>
      </w:r>
      <w:proofErr w:type="spellStart"/>
      <w:r w:rsidR="005D1126" w:rsidRPr="000962A2">
        <w:rPr>
          <w:rFonts w:ascii="Times New Roman" w:hAnsi="Times New Roman" w:cs="Times New Roman"/>
          <w:sz w:val="24"/>
          <w:szCs w:val="24"/>
        </w:rPr>
        <w:t>Стребелева</w:t>
      </w:r>
      <w:proofErr w:type="spellEnd"/>
      <w:r w:rsidR="005D1126" w:rsidRPr="000962A2">
        <w:rPr>
          <w:rFonts w:ascii="Times New Roman" w:hAnsi="Times New Roman" w:cs="Times New Roman"/>
          <w:sz w:val="24"/>
          <w:szCs w:val="24"/>
        </w:rPr>
        <w:t xml:space="preserve"> Е.А. Дидактические игры и упражнения в обучении умственно отсталых дошкольников. – М.: Бук – Мастер, 1993.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9</w:t>
      </w:r>
      <w:r w:rsidR="005D1126" w:rsidRPr="000962A2">
        <w:rPr>
          <w:rFonts w:ascii="Times New Roman" w:hAnsi="Times New Roman" w:cs="Times New Roman"/>
          <w:sz w:val="24"/>
          <w:szCs w:val="24"/>
        </w:rPr>
        <w:t>. Колесникова Е.В. Математика для детей 5-6 лет: Методическое пособие к рабочей тетради. – М.: ТЦ Сфера, 2005.</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10</w:t>
      </w:r>
      <w:r w:rsidR="005D1126" w:rsidRPr="000962A2">
        <w:rPr>
          <w:rFonts w:ascii="Times New Roman" w:hAnsi="Times New Roman" w:cs="Times New Roman"/>
          <w:sz w:val="24"/>
          <w:szCs w:val="24"/>
        </w:rPr>
        <w:t xml:space="preserve">. Колесникова Е.В. Наглядно – методический комплект для индивидуальной работы с детьми с ограниченными возможностями в дошкольном учреждении и в семье. – Ярославль: Академия развития, 2000.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11</w:t>
      </w:r>
      <w:r w:rsidR="005D1126" w:rsidRPr="000962A2">
        <w:rPr>
          <w:rFonts w:ascii="Times New Roman" w:hAnsi="Times New Roman" w:cs="Times New Roman"/>
          <w:sz w:val="24"/>
          <w:szCs w:val="24"/>
        </w:rPr>
        <w:t>. Кузнецова В.Г. Развиваем способности. Логика. – СПб</w:t>
      </w:r>
      <w:proofErr w:type="gramStart"/>
      <w:r w:rsidR="005D1126" w:rsidRPr="000962A2">
        <w:rPr>
          <w:rFonts w:ascii="Times New Roman" w:hAnsi="Times New Roman" w:cs="Times New Roman"/>
          <w:sz w:val="24"/>
          <w:szCs w:val="24"/>
        </w:rPr>
        <w:t xml:space="preserve">.: </w:t>
      </w:r>
      <w:proofErr w:type="gramEnd"/>
      <w:r w:rsidR="005D1126" w:rsidRPr="000962A2">
        <w:rPr>
          <w:rFonts w:ascii="Times New Roman" w:hAnsi="Times New Roman" w:cs="Times New Roman"/>
          <w:sz w:val="24"/>
          <w:szCs w:val="24"/>
        </w:rPr>
        <w:t>ОНИКС, 2005.(</w:t>
      </w:r>
      <w:proofErr w:type="spellStart"/>
      <w:r w:rsidR="005D1126" w:rsidRPr="000962A2">
        <w:rPr>
          <w:rFonts w:ascii="Times New Roman" w:hAnsi="Times New Roman" w:cs="Times New Roman"/>
          <w:sz w:val="24"/>
          <w:szCs w:val="24"/>
        </w:rPr>
        <w:t>лич</w:t>
      </w:r>
      <w:proofErr w:type="spellEnd"/>
      <w:r w:rsidR="005D1126" w:rsidRPr="000962A2">
        <w:rPr>
          <w:rFonts w:ascii="Times New Roman" w:hAnsi="Times New Roman" w:cs="Times New Roman"/>
          <w:sz w:val="24"/>
          <w:szCs w:val="24"/>
        </w:rPr>
        <w:t xml:space="preserve">.)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12</w:t>
      </w:r>
      <w:r w:rsidR="005D1126" w:rsidRPr="000962A2">
        <w:rPr>
          <w:rFonts w:ascii="Times New Roman" w:hAnsi="Times New Roman" w:cs="Times New Roman"/>
          <w:sz w:val="24"/>
          <w:szCs w:val="24"/>
        </w:rPr>
        <w:t>. Кузнецова Е.В., Тихонова И.А. Ступеньки к школе: Обучение грамоте детей с нарушением речи. – М.: Творческий центр «Сфера», 1999.</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13</w:t>
      </w:r>
      <w:r w:rsidR="005D1126" w:rsidRPr="000962A2">
        <w:rPr>
          <w:rFonts w:ascii="Times New Roman" w:hAnsi="Times New Roman" w:cs="Times New Roman"/>
          <w:sz w:val="24"/>
          <w:szCs w:val="24"/>
        </w:rPr>
        <w:t xml:space="preserve">. Курицына Э.В., </w:t>
      </w:r>
      <w:proofErr w:type="spellStart"/>
      <w:r w:rsidR="005D1126" w:rsidRPr="000962A2">
        <w:rPr>
          <w:rFonts w:ascii="Times New Roman" w:hAnsi="Times New Roman" w:cs="Times New Roman"/>
          <w:sz w:val="24"/>
          <w:szCs w:val="24"/>
        </w:rPr>
        <w:t>Тараева</w:t>
      </w:r>
      <w:proofErr w:type="spellEnd"/>
      <w:r w:rsidR="005D1126" w:rsidRPr="000962A2">
        <w:rPr>
          <w:rFonts w:ascii="Times New Roman" w:hAnsi="Times New Roman" w:cs="Times New Roman"/>
          <w:sz w:val="24"/>
          <w:szCs w:val="24"/>
        </w:rPr>
        <w:t xml:space="preserve"> Л.А. Большая книга занятий по развитию речи. – М.: ЗАО «РОСМЭН-ПРЕСС», 2005.(</w:t>
      </w:r>
      <w:proofErr w:type="spellStart"/>
      <w:r w:rsidR="005D1126" w:rsidRPr="000962A2">
        <w:rPr>
          <w:rFonts w:ascii="Times New Roman" w:hAnsi="Times New Roman" w:cs="Times New Roman"/>
          <w:sz w:val="24"/>
          <w:szCs w:val="24"/>
        </w:rPr>
        <w:t>лич</w:t>
      </w:r>
      <w:proofErr w:type="spellEnd"/>
      <w:r w:rsidR="005D1126" w:rsidRPr="000962A2">
        <w:rPr>
          <w:rFonts w:ascii="Times New Roman" w:hAnsi="Times New Roman" w:cs="Times New Roman"/>
          <w:sz w:val="24"/>
          <w:szCs w:val="24"/>
        </w:rPr>
        <w:t xml:space="preserve">.)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14</w:t>
      </w:r>
      <w:r w:rsidR="005D1126" w:rsidRPr="000962A2">
        <w:rPr>
          <w:rFonts w:ascii="Times New Roman" w:hAnsi="Times New Roman" w:cs="Times New Roman"/>
          <w:sz w:val="24"/>
          <w:szCs w:val="24"/>
        </w:rPr>
        <w:t>. Маркова Л.С. Построение коррекционной среды для дошкольников с задержкой психического развития. – М.: Айрис Пресс, 2005.</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15</w:t>
      </w:r>
      <w:r w:rsidR="005D1126" w:rsidRPr="000962A2">
        <w:rPr>
          <w:rFonts w:ascii="Times New Roman" w:hAnsi="Times New Roman" w:cs="Times New Roman"/>
          <w:sz w:val="24"/>
          <w:szCs w:val="24"/>
        </w:rPr>
        <w:t>. Морозова И.А., Пушкарёва М.А. Ознакомление с окружающим миром. Конспекты занятий для работы с детьми 5-6 лет с ЗПР. – М.: Мозаика – Синтез, 2006.</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16</w:t>
      </w:r>
      <w:r w:rsidR="005D1126" w:rsidRPr="000962A2">
        <w:rPr>
          <w:rFonts w:ascii="Times New Roman" w:hAnsi="Times New Roman" w:cs="Times New Roman"/>
          <w:sz w:val="24"/>
          <w:szCs w:val="24"/>
        </w:rPr>
        <w:t xml:space="preserve">. Морозова И.А., Пушкарёва М.А., Ознакомление с окружающим миром. Конспекты занятий для работы с детьми 6-7 лет с ЗПР. – М.: Мозаика – Синтез, 2006.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17</w:t>
      </w:r>
      <w:r w:rsidR="005D1126" w:rsidRPr="000962A2">
        <w:rPr>
          <w:rFonts w:ascii="Times New Roman" w:hAnsi="Times New Roman" w:cs="Times New Roman"/>
          <w:sz w:val="24"/>
          <w:szCs w:val="24"/>
        </w:rPr>
        <w:t xml:space="preserve">. </w:t>
      </w:r>
      <w:proofErr w:type="spellStart"/>
      <w:r w:rsidR="005D1126" w:rsidRPr="000962A2">
        <w:rPr>
          <w:rFonts w:ascii="Times New Roman" w:hAnsi="Times New Roman" w:cs="Times New Roman"/>
          <w:sz w:val="24"/>
          <w:szCs w:val="24"/>
        </w:rPr>
        <w:t>Пожиленко</w:t>
      </w:r>
      <w:proofErr w:type="spellEnd"/>
      <w:r w:rsidR="005D1126" w:rsidRPr="000962A2">
        <w:rPr>
          <w:rFonts w:ascii="Times New Roman" w:hAnsi="Times New Roman" w:cs="Times New Roman"/>
          <w:sz w:val="24"/>
          <w:szCs w:val="24"/>
        </w:rPr>
        <w:t xml:space="preserve"> Е.А. Волшебный мир звуков – М: </w:t>
      </w:r>
      <w:proofErr w:type="spellStart"/>
      <w:r w:rsidR="005D1126" w:rsidRPr="000962A2">
        <w:rPr>
          <w:rFonts w:ascii="Times New Roman" w:hAnsi="Times New Roman" w:cs="Times New Roman"/>
          <w:sz w:val="24"/>
          <w:szCs w:val="24"/>
        </w:rPr>
        <w:t>Владос</w:t>
      </w:r>
      <w:proofErr w:type="spellEnd"/>
      <w:r w:rsidR="005D1126" w:rsidRPr="000962A2">
        <w:rPr>
          <w:rFonts w:ascii="Times New Roman" w:hAnsi="Times New Roman" w:cs="Times New Roman"/>
          <w:sz w:val="24"/>
          <w:szCs w:val="24"/>
        </w:rPr>
        <w:t xml:space="preserve">, 1999.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18</w:t>
      </w:r>
      <w:r w:rsidR="005D1126" w:rsidRPr="000962A2">
        <w:rPr>
          <w:rFonts w:ascii="Times New Roman" w:hAnsi="Times New Roman" w:cs="Times New Roman"/>
          <w:sz w:val="24"/>
          <w:szCs w:val="24"/>
        </w:rPr>
        <w:t>. Специальная дошкольная педагогика: Учебное пособие/ Е.А</w:t>
      </w:r>
      <w:proofErr w:type="gramStart"/>
      <w:r w:rsidR="005D1126" w:rsidRPr="000962A2">
        <w:rPr>
          <w:rFonts w:ascii="Times New Roman" w:hAnsi="Times New Roman" w:cs="Times New Roman"/>
          <w:sz w:val="24"/>
          <w:szCs w:val="24"/>
        </w:rPr>
        <w:t xml:space="preserve"> .</w:t>
      </w:r>
      <w:proofErr w:type="spellStart"/>
      <w:proofErr w:type="gramEnd"/>
      <w:r w:rsidR="005D1126" w:rsidRPr="000962A2">
        <w:rPr>
          <w:rFonts w:ascii="Times New Roman" w:hAnsi="Times New Roman" w:cs="Times New Roman"/>
          <w:sz w:val="24"/>
          <w:szCs w:val="24"/>
        </w:rPr>
        <w:t>Стребелева</w:t>
      </w:r>
      <w:proofErr w:type="spellEnd"/>
      <w:r w:rsidR="005D1126" w:rsidRPr="000962A2">
        <w:rPr>
          <w:rFonts w:ascii="Times New Roman" w:hAnsi="Times New Roman" w:cs="Times New Roman"/>
          <w:sz w:val="24"/>
          <w:szCs w:val="24"/>
        </w:rPr>
        <w:t xml:space="preserve">, А.Л. </w:t>
      </w:r>
      <w:proofErr w:type="spellStart"/>
      <w:r w:rsidR="005D1126" w:rsidRPr="000962A2">
        <w:rPr>
          <w:rFonts w:ascii="Times New Roman" w:hAnsi="Times New Roman" w:cs="Times New Roman"/>
          <w:sz w:val="24"/>
          <w:szCs w:val="24"/>
        </w:rPr>
        <w:t>Венгер</w:t>
      </w:r>
      <w:proofErr w:type="spellEnd"/>
      <w:r w:rsidR="005D1126" w:rsidRPr="000962A2">
        <w:rPr>
          <w:rFonts w:ascii="Times New Roman" w:hAnsi="Times New Roman" w:cs="Times New Roman"/>
          <w:sz w:val="24"/>
          <w:szCs w:val="24"/>
        </w:rPr>
        <w:t xml:space="preserve">, Е.А. </w:t>
      </w:r>
      <w:proofErr w:type="spellStart"/>
      <w:r w:rsidR="005D1126" w:rsidRPr="000962A2">
        <w:rPr>
          <w:rFonts w:ascii="Times New Roman" w:hAnsi="Times New Roman" w:cs="Times New Roman"/>
          <w:sz w:val="24"/>
          <w:szCs w:val="24"/>
        </w:rPr>
        <w:t>Екжанова</w:t>
      </w:r>
      <w:proofErr w:type="spellEnd"/>
      <w:r w:rsidR="005D1126" w:rsidRPr="000962A2">
        <w:rPr>
          <w:rFonts w:ascii="Times New Roman" w:hAnsi="Times New Roman" w:cs="Times New Roman"/>
          <w:sz w:val="24"/>
          <w:szCs w:val="24"/>
        </w:rPr>
        <w:t xml:space="preserve"> и др.; Под ред. Е.А. </w:t>
      </w:r>
      <w:proofErr w:type="spellStart"/>
      <w:r w:rsidR="005D1126" w:rsidRPr="000962A2">
        <w:rPr>
          <w:rFonts w:ascii="Times New Roman" w:hAnsi="Times New Roman" w:cs="Times New Roman"/>
          <w:sz w:val="24"/>
          <w:szCs w:val="24"/>
        </w:rPr>
        <w:t>Стребелевой</w:t>
      </w:r>
      <w:proofErr w:type="spellEnd"/>
      <w:r w:rsidR="005D1126" w:rsidRPr="000962A2">
        <w:rPr>
          <w:rFonts w:ascii="Times New Roman" w:hAnsi="Times New Roman" w:cs="Times New Roman"/>
          <w:sz w:val="24"/>
          <w:szCs w:val="24"/>
        </w:rPr>
        <w:t>. – М.: Академия, 2001.</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19</w:t>
      </w:r>
      <w:r w:rsidR="005D1126" w:rsidRPr="000962A2">
        <w:rPr>
          <w:rFonts w:ascii="Times New Roman" w:hAnsi="Times New Roman" w:cs="Times New Roman"/>
          <w:sz w:val="24"/>
          <w:szCs w:val="24"/>
        </w:rPr>
        <w:t xml:space="preserve">. </w:t>
      </w:r>
      <w:proofErr w:type="spellStart"/>
      <w:r w:rsidR="005D1126" w:rsidRPr="000962A2">
        <w:rPr>
          <w:rFonts w:ascii="Times New Roman" w:hAnsi="Times New Roman" w:cs="Times New Roman"/>
          <w:sz w:val="24"/>
          <w:szCs w:val="24"/>
        </w:rPr>
        <w:t>Теремкова</w:t>
      </w:r>
      <w:proofErr w:type="spellEnd"/>
      <w:r w:rsidR="005D1126" w:rsidRPr="000962A2">
        <w:rPr>
          <w:rFonts w:ascii="Times New Roman" w:hAnsi="Times New Roman" w:cs="Times New Roman"/>
          <w:sz w:val="24"/>
          <w:szCs w:val="24"/>
        </w:rPr>
        <w:t xml:space="preserve"> Н.Э. Логопедические домашние задания для детей 5-7 лет с ОНР: В 4-х альбомах. – М.: Гном и Д, 2006.</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lastRenderedPageBreak/>
        <w:t>20</w:t>
      </w:r>
      <w:r w:rsidR="005D1126" w:rsidRPr="000962A2">
        <w:rPr>
          <w:rFonts w:ascii="Times New Roman" w:hAnsi="Times New Roman" w:cs="Times New Roman"/>
          <w:sz w:val="24"/>
          <w:szCs w:val="24"/>
        </w:rPr>
        <w:t xml:space="preserve">. </w:t>
      </w:r>
      <w:proofErr w:type="spellStart"/>
      <w:r w:rsidR="005D1126" w:rsidRPr="000962A2">
        <w:rPr>
          <w:rFonts w:ascii="Times New Roman" w:hAnsi="Times New Roman" w:cs="Times New Roman"/>
          <w:sz w:val="24"/>
          <w:szCs w:val="24"/>
        </w:rPr>
        <w:t>Шарохина</w:t>
      </w:r>
      <w:proofErr w:type="spellEnd"/>
      <w:r w:rsidR="005D1126" w:rsidRPr="000962A2">
        <w:rPr>
          <w:rFonts w:ascii="Times New Roman" w:hAnsi="Times New Roman" w:cs="Times New Roman"/>
          <w:sz w:val="24"/>
          <w:szCs w:val="24"/>
        </w:rPr>
        <w:t xml:space="preserve"> В.Л. </w:t>
      </w:r>
      <w:proofErr w:type="spellStart"/>
      <w:r w:rsidR="005D1126" w:rsidRPr="000962A2">
        <w:rPr>
          <w:rFonts w:ascii="Times New Roman" w:hAnsi="Times New Roman" w:cs="Times New Roman"/>
          <w:sz w:val="24"/>
          <w:szCs w:val="24"/>
        </w:rPr>
        <w:t>Коррекционно</w:t>
      </w:r>
      <w:proofErr w:type="spellEnd"/>
      <w:r w:rsidR="005D1126" w:rsidRPr="000962A2">
        <w:rPr>
          <w:rFonts w:ascii="Times New Roman" w:hAnsi="Times New Roman" w:cs="Times New Roman"/>
          <w:sz w:val="24"/>
          <w:szCs w:val="24"/>
        </w:rPr>
        <w:t xml:space="preserve"> – развивающие занятия в старшей группе. – М.: Прометей, 2002.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21</w:t>
      </w:r>
      <w:r w:rsidR="005D1126" w:rsidRPr="000962A2">
        <w:rPr>
          <w:rFonts w:ascii="Times New Roman" w:hAnsi="Times New Roman" w:cs="Times New Roman"/>
          <w:sz w:val="24"/>
          <w:szCs w:val="24"/>
        </w:rPr>
        <w:t xml:space="preserve">. Шварц М.Л. Азбука стихов. От строки к стихотворению. – М.: Век 2, 1999. </w:t>
      </w:r>
    </w:p>
    <w:p w:rsidR="007861B5" w:rsidRDefault="007861B5" w:rsidP="008B5458">
      <w:pPr>
        <w:shd w:val="clear" w:color="auto" w:fill="FFFFFF"/>
        <w:spacing w:after="0" w:line="240" w:lineRule="auto"/>
        <w:jc w:val="center"/>
        <w:rPr>
          <w:rFonts w:ascii="Times New Roman" w:eastAsia="Times New Roman" w:hAnsi="Times New Roman" w:cs="Times New Roman"/>
          <w:b/>
          <w:sz w:val="24"/>
          <w:szCs w:val="24"/>
          <w:lang w:eastAsia="ru-RU"/>
        </w:rPr>
      </w:pPr>
    </w:p>
    <w:p w:rsidR="003E14E2" w:rsidRPr="000962A2" w:rsidRDefault="003E14E2" w:rsidP="008B5458">
      <w:pPr>
        <w:shd w:val="clear" w:color="auto" w:fill="FFFFFF"/>
        <w:spacing w:after="0" w:line="240" w:lineRule="auto"/>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3.6.</w:t>
      </w:r>
      <w:r w:rsidRPr="000962A2">
        <w:rPr>
          <w:rFonts w:ascii="Times New Roman" w:eastAsia="Times New Roman" w:hAnsi="Times New Roman" w:cs="Times New Roman"/>
          <w:b/>
          <w:sz w:val="24"/>
          <w:szCs w:val="24"/>
          <w:lang w:eastAsia="ru-RU"/>
        </w:rPr>
        <w:tab/>
      </w:r>
      <w:r w:rsidRPr="008B5458">
        <w:rPr>
          <w:rFonts w:ascii="Times New Roman" w:eastAsia="Times New Roman" w:hAnsi="Times New Roman" w:cs="Times New Roman"/>
          <w:b/>
          <w:sz w:val="24"/>
          <w:szCs w:val="24"/>
          <w:lang w:eastAsia="ru-RU"/>
        </w:rPr>
        <w:t>Материально техническое обеспечение</w:t>
      </w:r>
    </w:p>
    <w:p w:rsidR="008B5458" w:rsidRPr="00A01E74" w:rsidRDefault="008B5458" w:rsidP="008B5458">
      <w:pPr>
        <w:pStyle w:val="a3"/>
        <w:shd w:val="clear" w:color="auto" w:fill="FFFFFF"/>
        <w:spacing w:before="0" w:beforeAutospacing="0" w:after="0" w:afterAutospacing="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044"/>
        <w:gridCol w:w="1277"/>
      </w:tblGrid>
      <w:tr w:rsidR="008B5458" w:rsidRPr="00C20433" w:rsidTr="008B5458">
        <w:tc>
          <w:tcPr>
            <w:tcW w:w="10172" w:type="dxa"/>
            <w:gridSpan w:val="3"/>
          </w:tcPr>
          <w:p w:rsidR="008B5458" w:rsidRPr="00E36BB9" w:rsidRDefault="008B5458" w:rsidP="008B54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Кабинет учителя-дефектолога </w:t>
            </w:r>
          </w:p>
        </w:tc>
      </w:tr>
      <w:tr w:rsidR="008B5458" w:rsidRPr="00C20433" w:rsidTr="008B5458">
        <w:tc>
          <w:tcPr>
            <w:tcW w:w="851" w:type="dxa"/>
          </w:tcPr>
          <w:p w:rsidR="008B5458" w:rsidRPr="006D7FAB" w:rsidRDefault="008B5458" w:rsidP="008B5458">
            <w:pPr>
              <w:spacing w:after="0" w:line="240" w:lineRule="auto"/>
              <w:jc w:val="center"/>
              <w:rPr>
                <w:rFonts w:ascii="Times New Roman" w:hAnsi="Times New Roman"/>
                <w:lang w:eastAsia="ru-RU"/>
              </w:rPr>
            </w:pPr>
            <w:r w:rsidRPr="006D7FAB">
              <w:rPr>
                <w:rFonts w:ascii="Times New Roman" w:hAnsi="Times New Roman"/>
                <w:lang w:eastAsia="ru-RU"/>
              </w:rPr>
              <w:t xml:space="preserve">№ </w:t>
            </w:r>
            <w:proofErr w:type="spellStart"/>
            <w:r w:rsidRPr="006D7FAB">
              <w:rPr>
                <w:rFonts w:ascii="Times New Roman" w:hAnsi="Times New Roman"/>
                <w:lang w:eastAsia="ru-RU"/>
              </w:rPr>
              <w:t>п.п</w:t>
            </w:r>
            <w:proofErr w:type="spellEnd"/>
            <w:r w:rsidRPr="006D7FAB">
              <w:rPr>
                <w:rFonts w:ascii="Times New Roman" w:hAnsi="Times New Roman"/>
                <w:lang w:eastAsia="ru-RU"/>
              </w:rPr>
              <w:t>.</w:t>
            </w:r>
          </w:p>
        </w:tc>
        <w:tc>
          <w:tcPr>
            <w:tcW w:w="8044" w:type="dxa"/>
          </w:tcPr>
          <w:p w:rsidR="008B5458" w:rsidRPr="006D7FAB" w:rsidRDefault="008B5458" w:rsidP="008B5458">
            <w:pPr>
              <w:spacing w:after="0" w:line="240" w:lineRule="auto"/>
              <w:jc w:val="center"/>
              <w:rPr>
                <w:rFonts w:ascii="Times New Roman" w:hAnsi="Times New Roman"/>
                <w:lang w:eastAsia="ru-RU"/>
              </w:rPr>
            </w:pPr>
            <w:r w:rsidRPr="006D7FAB">
              <w:rPr>
                <w:rFonts w:ascii="Times New Roman" w:hAnsi="Times New Roman"/>
                <w:lang w:eastAsia="ru-RU"/>
              </w:rPr>
              <w:t>Наименование</w:t>
            </w:r>
            <w:r>
              <w:rPr>
                <w:rFonts w:ascii="Times New Roman" w:hAnsi="Times New Roman"/>
                <w:lang w:eastAsia="ru-RU"/>
              </w:rPr>
              <w:t xml:space="preserve"> </w:t>
            </w:r>
          </w:p>
        </w:tc>
        <w:tc>
          <w:tcPr>
            <w:tcW w:w="1277" w:type="dxa"/>
          </w:tcPr>
          <w:p w:rsidR="008B5458" w:rsidRPr="006D7FAB" w:rsidRDefault="008B5458" w:rsidP="008B5458">
            <w:pPr>
              <w:spacing w:after="0" w:line="240" w:lineRule="auto"/>
              <w:jc w:val="center"/>
              <w:rPr>
                <w:rFonts w:ascii="Times New Roman" w:hAnsi="Times New Roman"/>
                <w:lang w:eastAsia="ru-RU"/>
              </w:rPr>
            </w:pPr>
            <w:r w:rsidRPr="006D7FAB">
              <w:rPr>
                <w:rFonts w:ascii="Times New Roman" w:hAnsi="Times New Roman"/>
                <w:lang w:eastAsia="ru-RU"/>
              </w:rPr>
              <w:t>количество</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b/>
                <w:lang w:eastAsia="ru-RU"/>
              </w:rPr>
            </w:pPr>
            <w:r w:rsidRPr="000962A2">
              <w:rPr>
                <w:rFonts w:ascii="Times New Roman" w:eastAsia="Times New Roman" w:hAnsi="Times New Roman" w:cs="Times New Roman"/>
                <w:color w:val="000000"/>
                <w:sz w:val="24"/>
                <w:szCs w:val="24"/>
                <w:lang w:eastAsia="ru-RU"/>
              </w:rPr>
              <w:t>Столы детские</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4</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Зеркало настенное</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Стол письменный</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Стулья детские</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10</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Pr>
                <w:rFonts w:ascii="Times New Roman" w:eastAsia="Times New Roman" w:hAnsi="Times New Roman" w:cs="Times New Roman"/>
                <w:color w:val="000000"/>
                <w:sz w:val="24"/>
                <w:szCs w:val="24"/>
                <w:lang w:eastAsia="ru-RU"/>
              </w:rPr>
              <w:t>Стул взрослый</w:t>
            </w:r>
            <w:r w:rsidRPr="000962A2">
              <w:rPr>
                <w:rFonts w:ascii="Times New Roman" w:eastAsia="Times New Roman" w:hAnsi="Times New Roman" w:cs="Times New Roman"/>
                <w:color w:val="000000"/>
                <w:sz w:val="24"/>
                <w:szCs w:val="24"/>
                <w:lang w:eastAsia="ru-RU"/>
              </w:rPr>
              <w:t> </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Шкаф</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2</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Доска ученическая</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r w:rsidRPr="000962A2">
              <w:rPr>
                <w:rFonts w:ascii="Times New Roman" w:eastAsia="Times New Roman" w:hAnsi="Times New Roman" w:cs="Times New Roman"/>
                <w:color w:val="000000"/>
                <w:sz w:val="24"/>
                <w:szCs w:val="24"/>
                <w:lang w:eastAsia="ru-RU"/>
              </w:rPr>
              <w:t>ТСО – </w:t>
            </w:r>
            <w:r w:rsidRPr="000962A2">
              <w:rPr>
                <w:rFonts w:ascii="Times New Roman" w:eastAsia="Times New Roman" w:hAnsi="Times New Roman" w:cs="Times New Roman"/>
                <w:i/>
                <w:iCs/>
                <w:color w:val="000000"/>
                <w:sz w:val="24"/>
                <w:szCs w:val="24"/>
                <w:u w:val="single"/>
                <w:lang w:eastAsia="ru-RU"/>
              </w:rPr>
              <w:t>компьютер</w:t>
            </w: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r>
              <w:rPr>
                <w:rFonts w:ascii="Times New Roman" w:hAnsi="Times New Roman"/>
                <w:lang w:eastAsia="ru-RU"/>
              </w:rPr>
              <w:t>1</w:t>
            </w:r>
          </w:p>
        </w:tc>
      </w:tr>
      <w:tr w:rsidR="008B5458" w:rsidRPr="00C20433" w:rsidTr="008B5458">
        <w:tc>
          <w:tcPr>
            <w:tcW w:w="851" w:type="dxa"/>
          </w:tcPr>
          <w:p w:rsidR="008B5458" w:rsidRPr="008B5458" w:rsidRDefault="008B5458" w:rsidP="008B5458">
            <w:pPr>
              <w:pStyle w:val="a4"/>
              <w:numPr>
                <w:ilvl w:val="0"/>
                <w:numId w:val="36"/>
              </w:numPr>
              <w:spacing w:after="0" w:line="240" w:lineRule="auto"/>
              <w:rPr>
                <w:sz w:val="20"/>
                <w:szCs w:val="20"/>
                <w:lang w:eastAsia="ru-RU"/>
              </w:rPr>
            </w:pPr>
          </w:p>
        </w:tc>
        <w:tc>
          <w:tcPr>
            <w:tcW w:w="8044" w:type="dxa"/>
          </w:tcPr>
          <w:p w:rsidR="008B5458" w:rsidRPr="008B5458" w:rsidRDefault="008B5458" w:rsidP="008B5458">
            <w:pPr>
              <w:spacing w:after="0" w:line="240" w:lineRule="auto"/>
              <w:rPr>
                <w:rFonts w:ascii="Times New Roman" w:hAnsi="Times New Roman"/>
                <w:lang w:eastAsia="ru-RU"/>
              </w:rPr>
            </w:pPr>
          </w:p>
        </w:tc>
        <w:tc>
          <w:tcPr>
            <w:tcW w:w="1277" w:type="dxa"/>
          </w:tcPr>
          <w:p w:rsidR="008B5458" w:rsidRPr="008B5458" w:rsidRDefault="008B5458" w:rsidP="008B5458">
            <w:pPr>
              <w:widowControl w:val="0"/>
              <w:autoSpaceDE w:val="0"/>
              <w:autoSpaceDN w:val="0"/>
              <w:adjustRightInd w:val="0"/>
              <w:spacing w:after="0" w:line="240" w:lineRule="auto"/>
              <w:ind w:left="70" w:right="-108" w:hanging="70"/>
              <w:jc w:val="center"/>
              <w:rPr>
                <w:rFonts w:ascii="Times New Roman" w:hAnsi="Times New Roman"/>
                <w:lang w:eastAsia="ru-RU"/>
              </w:rPr>
            </w:pPr>
          </w:p>
        </w:tc>
      </w:tr>
    </w:tbl>
    <w:p w:rsidR="00724B0F" w:rsidRDefault="00724B0F"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4078E" w:rsidRDefault="0074078E"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P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val="en-US" w:eastAsia="ru-RU"/>
        </w:rPr>
      </w:pPr>
    </w:p>
    <w:p w:rsidR="0074078E" w:rsidRDefault="0074078E"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bookmarkStart w:id="2" w:name="_GoBack"/>
      <w:bookmarkEnd w:id="2"/>
    </w:p>
    <w:sectPr w:rsidR="007861B5" w:rsidSect="0074078E">
      <w:footerReference w:type="default" r:id="rId10"/>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DF" w:rsidRDefault="00B713DF" w:rsidP="002B36A8">
      <w:pPr>
        <w:spacing w:after="0" w:line="240" w:lineRule="auto"/>
      </w:pPr>
      <w:r>
        <w:separator/>
      </w:r>
    </w:p>
  </w:endnote>
  <w:endnote w:type="continuationSeparator" w:id="0">
    <w:p w:rsidR="00B713DF" w:rsidRDefault="00B713DF" w:rsidP="002B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dsor Condensed">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58373"/>
      <w:docPartObj>
        <w:docPartGallery w:val="Page Numbers (Bottom of Page)"/>
        <w:docPartUnique/>
      </w:docPartObj>
    </w:sdtPr>
    <w:sdtEndPr/>
    <w:sdtContent>
      <w:p w:rsidR="00E80E91" w:rsidRDefault="00E80E91">
        <w:pPr>
          <w:pStyle w:val="aa"/>
          <w:jc w:val="center"/>
        </w:pPr>
        <w:r>
          <w:fldChar w:fldCharType="begin"/>
        </w:r>
        <w:r>
          <w:instrText>PAGE   \* MERGEFORMAT</w:instrText>
        </w:r>
        <w:r>
          <w:fldChar w:fldCharType="separate"/>
        </w:r>
        <w:r w:rsidR="00836141">
          <w:rPr>
            <w:noProof/>
          </w:rPr>
          <w:t>30</w:t>
        </w:r>
        <w:r>
          <w:fldChar w:fldCharType="end"/>
        </w:r>
      </w:p>
    </w:sdtContent>
  </w:sdt>
  <w:p w:rsidR="00E80E91" w:rsidRDefault="00E80E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DF" w:rsidRDefault="00B713DF" w:rsidP="002B36A8">
      <w:pPr>
        <w:spacing w:after="0" w:line="240" w:lineRule="auto"/>
      </w:pPr>
      <w:r>
        <w:separator/>
      </w:r>
    </w:p>
  </w:footnote>
  <w:footnote w:type="continuationSeparator" w:id="0">
    <w:p w:rsidR="00B713DF" w:rsidRDefault="00B713DF" w:rsidP="002B3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42"/>
    <w:multiLevelType w:val="hybridMultilevel"/>
    <w:tmpl w:val="CDA26100"/>
    <w:lvl w:ilvl="0" w:tplc="D818CA9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662242"/>
    <w:multiLevelType w:val="hybridMultilevel"/>
    <w:tmpl w:val="364A3E32"/>
    <w:lvl w:ilvl="0" w:tplc="78AA9D3A">
      <w:start w:val="1"/>
      <w:numFmt w:val="upperRoman"/>
      <w:lvlText w:val="%1."/>
      <w:lvlJc w:val="left"/>
      <w:pPr>
        <w:ind w:left="5966"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3F3867"/>
    <w:multiLevelType w:val="multilevel"/>
    <w:tmpl w:val="F41EDB6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BB133D6"/>
    <w:multiLevelType w:val="hybridMultilevel"/>
    <w:tmpl w:val="A00438B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
    <w:nsid w:val="0FD212A7"/>
    <w:multiLevelType w:val="multilevel"/>
    <w:tmpl w:val="813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47049"/>
    <w:multiLevelType w:val="hybridMultilevel"/>
    <w:tmpl w:val="FCBAF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ED1286"/>
    <w:multiLevelType w:val="hybridMultilevel"/>
    <w:tmpl w:val="F96C4EBA"/>
    <w:lvl w:ilvl="0" w:tplc="0A2EE9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7504B"/>
    <w:multiLevelType w:val="hybridMultilevel"/>
    <w:tmpl w:val="0E8442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5B26F7B"/>
    <w:multiLevelType w:val="multilevel"/>
    <w:tmpl w:val="0336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8A77DDE"/>
    <w:multiLevelType w:val="multilevel"/>
    <w:tmpl w:val="7F5456C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7F1FC2"/>
    <w:multiLevelType w:val="hybridMultilevel"/>
    <w:tmpl w:val="00D09B38"/>
    <w:lvl w:ilvl="0" w:tplc="2E9219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B66B25"/>
    <w:multiLevelType w:val="multilevel"/>
    <w:tmpl w:val="4CAE3A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B8E1746"/>
    <w:multiLevelType w:val="hybridMultilevel"/>
    <w:tmpl w:val="6B3C429E"/>
    <w:lvl w:ilvl="0" w:tplc="F82AFB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5F7827"/>
    <w:multiLevelType w:val="hybridMultilevel"/>
    <w:tmpl w:val="D38E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C6BB0"/>
    <w:multiLevelType w:val="multilevel"/>
    <w:tmpl w:val="30FA4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04"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E4E84"/>
    <w:multiLevelType w:val="hybridMultilevel"/>
    <w:tmpl w:val="C27498DE"/>
    <w:lvl w:ilvl="0" w:tplc="ED1E29F2">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5484512"/>
    <w:multiLevelType w:val="multilevel"/>
    <w:tmpl w:val="2FCE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E101D3"/>
    <w:multiLevelType w:val="multilevel"/>
    <w:tmpl w:val="6FD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F486A"/>
    <w:multiLevelType w:val="multilevel"/>
    <w:tmpl w:val="7CB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95DAA"/>
    <w:multiLevelType w:val="multilevel"/>
    <w:tmpl w:val="3BA8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B880210"/>
    <w:multiLevelType w:val="hybridMultilevel"/>
    <w:tmpl w:val="78F607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1F2D32"/>
    <w:multiLevelType w:val="multilevel"/>
    <w:tmpl w:val="2E5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D06A95"/>
    <w:multiLevelType w:val="multilevel"/>
    <w:tmpl w:val="3E78E0AA"/>
    <w:lvl w:ilvl="0">
      <w:start w:val="1"/>
      <w:numFmt w:val="decimal"/>
      <w:lvlText w:val="%1.4.4"/>
      <w:lvlJc w:val="left"/>
      <w:pPr>
        <w:tabs>
          <w:tab w:val="num" w:pos="0"/>
        </w:tabs>
        <w:ind w:left="1080" w:hanging="72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46200ADA"/>
    <w:multiLevelType w:val="multilevel"/>
    <w:tmpl w:val="09401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843662D"/>
    <w:multiLevelType w:val="hybridMultilevel"/>
    <w:tmpl w:val="657E0A1C"/>
    <w:lvl w:ilvl="0" w:tplc="18EEB33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8A7739B"/>
    <w:multiLevelType w:val="hybridMultilevel"/>
    <w:tmpl w:val="94A6530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403079"/>
    <w:multiLevelType w:val="hybridMultilevel"/>
    <w:tmpl w:val="7EF2A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276624"/>
    <w:multiLevelType w:val="multilevel"/>
    <w:tmpl w:val="61A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460833"/>
    <w:multiLevelType w:val="hybridMultilevel"/>
    <w:tmpl w:val="77929E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E7761EB"/>
    <w:multiLevelType w:val="hybridMultilevel"/>
    <w:tmpl w:val="960CB7DC"/>
    <w:lvl w:ilvl="0" w:tplc="2640DF78">
      <w:start w:val="1"/>
      <w:numFmt w:val="decimal"/>
      <w:lvlText w:val="%1."/>
      <w:lvlJc w:val="left"/>
      <w:pPr>
        <w:ind w:left="360" w:hanging="360"/>
      </w:pPr>
      <w:rPr>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AB2BE6"/>
    <w:multiLevelType w:val="multilevel"/>
    <w:tmpl w:val="A0F2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1212F"/>
    <w:multiLevelType w:val="hybridMultilevel"/>
    <w:tmpl w:val="FF9E01F6"/>
    <w:lvl w:ilvl="0" w:tplc="79DC52D4">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2911209"/>
    <w:multiLevelType w:val="multilevel"/>
    <w:tmpl w:val="4E4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E6589"/>
    <w:multiLevelType w:val="hybridMultilevel"/>
    <w:tmpl w:val="ED4041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6C467F16"/>
    <w:multiLevelType w:val="multilevel"/>
    <w:tmpl w:val="A7D65172"/>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6FDC1B41"/>
    <w:multiLevelType w:val="hybridMultilevel"/>
    <w:tmpl w:val="75B8AE06"/>
    <w:lvl w:ilvl="0" w:tplc="0A2EE9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1717AB"/>
    <w:multiLevelType w:val="multilevel"/>
    <w:tmpl w:val="751AF7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83A0D25"/>
    <w:multiLevelType w:val="multilevel"/>
    <w:tmpl w:val="EB3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2"/>
  </w:num>
  <w:num w:numId="3">
    <w:abstractNumId w:val="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4"/>
  </w:num>
  <w:num w:numId="9">
    <w:abstractNumId w:val="34"/>
  </w:num>
  <w:num w:numId="10">
    <w:abstractNumId w:val="19"/>
  </w:num>
  <w:num w:numId="11">
    <w:abstractNumId w:val="16"/>
  </w:num>
  <w:num w:numId="12">
    <w:abstractNumId w:val="15"/>
  </w:num>
  <w:num w:numId="13">
    <w:abstractNumId w:val="11"/>
  </w:num>
  <w:num w:numId="14">
    <w:abstractNumId w:val="36"/>
  </w:num>
  <w:num w:numId="15">
    <w:abstractNumId w:val="18"/>
  </w:num>
  <w:num w:numId="16">
    <w:abstractNumId w:val="9"/>
  </w:num>
  <w:num w:numId="17">
    <w:abstractNumId w:val="21"/>
  </w:num>
  <w:num w:numId="18">
    <w:abstractNumId w:val="28"/>
  </w:num>
  <w:num w:numId="19">
    <w:abstractNumId w:val="22"/>
  </w:num>
  <w:num w:numId="20">
    <w:abstractNumId w:val="1"/>
  </w:num>
  <w:num w:numId="21">
    <w:abstractNumId w:val="8"/>
  </w:num>
  <w:num w:numId="22">
    <w:abstractNumId w:val="30"/>
  </w:num>
  <w:num w:numId="23">
    <w:abstractNumId w:val="6"/>
  </w:num>
  <w:num w:numId="24">
    <w:abstractNumId w:val="17"/>
  </w:num>
  <w:num w:numId="25">
    <w:abstractNumId w:val="3"/>
  </w:num>
  <w:num w:numId="26">
    <w:abstractNumId w:val="32"/>
  </w:num>
  <w:num w:numId="27">
    <w:abstractNumId w:val="23"/>
  </w:num>
  <w:num w:numId="28">
    <w:abstractNumId w:val="14"/>
  </w:num>
  <w:num w:numId="29">
    <w:abstractNumId w:val="31"/>
  </w:num>
  <w:num w:numId="30">
    <w:abstractNumId w:val="5"/>
  </w:num>
  <w:num w:numId="31">
    <w:abstractNumId w:val="20"/>
  </w:num>
  <w:num w:numId="32">
    <w:abstractNumId w:val="10"/>
  </w:num>
  <w:num w:numId="33">
    <w:abstractNumId w:val="27"/>
  </w:num>
  <w:num w:numId="34">
    <w:abstractNumId w:val="0"/>
  </w:num>
  <w:num w:numId="35">
    <w:abstractNumId w:val="7"/>
  </w:num>
  <w:num w:numId="36">
    <w:abstractNumId w:val="26"/>
  </w:num>
  <w:num w:numId="37">
    <w:abstractNumId w:val="29"/>
  </w:num>
  <w:num w:numId="38">
    <w:abstractNumId w:val="39"/>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42"/>
    <w:rsid w:val="00000481"/>
    <w:rsid w:val="00055C16"/>
    <w:rsid w:val="00064FDD"/>
    <w:rsid w:val="00065157"/>
    <w:rsid w:val="000962A2"/>
    <w:rsid w:val="00136171"/>
    <w:rsid w:val="001532E7"/>
    <w:rsid w:val="00194986"/>
    <w:rsid w:val="001D3F58"/>
    <w:rsid w:val="001E0A3C"/>
    <w:rsid w:val="001E66F2"/>
    <w:rsid w:val="00205EF6"/>
    <w:rsid w:val="0023070B"/>
    <w:rsid w:val="00247D27"/>
    <w:rsid w:val="002920D6"/>
    <w:rsid w:val="00295B42"/>
    <w:rsid w:val="002B36A8"/>
    <w:rsid w:val="002F3823"/>
    <w:rsid w:val="003C7B75"/>
    <w:rsid w:val="003E0039"/>
    <w:rsid w:val="003E14E2"/>
    <w:rsid w:val="003E4094"/>
    <w:rsid w:val="003F3098"/>
    <w:rsid w:val="00434DF7"/>
    <w:rsid w:val="00442A61"/>
    <w:rsid w:val="00476174"/>
    <w:rsid w:val="00483261"/>
    <w:rsid w:val="00485FDA"/>
    <w:rsid w:val="004B1503"/>
    <w:rsid w:val="004B3847"/>
    <w:rsid w:val="004E2E85"/>
    <w:rsid w:val="004F7268"/>
    <w:rsid w:val="005072F2"/>
    <w:rsid w:val="00516144"/>
    <w:rsid w:val="00536722"/>
    <w:rsid w:val="00575395"/>
    <w:rsid w:val="0059063B"/>
    <w:rsid w:val="00592B61"/>
    <w:rsid w:val="005A6401"/>
    <w:rsid w:val="005B25A7"/>
    <w:rsid w:val="005C032A"/>
    <w:rsid w:val="005C5D7B"/>
    <w:rsid w:val="005D1126"/>
    <w:rsid w:val="005F132E"/>
    <w:rsid w:val="005F3550"/>
    <w:rsid w:val="00684AC2"/>
    <w:rsid w:val="006A3F61"/>
    <w:rsid w:val="006E2E56"/>
    <w:rsid w:val="006F2483"/>
    <w:rsid w:val="00706DC6"/>
    <w:rsid w:val="00724B0F"/>
    <w:rsid w:val="0074078E"/>
    <w:rsid w:val="007861B5"/>
    <w:rsid w:val="007A53B9"/>
    <w:rsid w:val="007B2FCB"/>
    <w:rsid w:val="007C55BF"/>
    <w:rsid w:val="007C67F4"/>
    <w:rsid w:val="007F353D"/>
    <w:rsid w:val="00836141"/>
    <w:rsid w:val="00867B04"/>
    <w:rsid w:val="008903AD"/>
    <w:rsid w:val="008B5458"/>
    <w:rsid w:val="008D1106"/>
    <w:rsid w:val="009008B0"/>
    <w:rsid w:val="00930EEF"/>
    <w:rsid w:val="009B250F"/>
    <w:rsid w:val="009D1C54"/>
    <w:rsid w:val="009F1B8E"/>
    <w:rsid w:val="009F3855"/>
    <w:rsid w:val="009F75FA"/>
    <w:rsid w:val="00A243EB"/>
    <w:rsid w:val="00A37C4C"/>
    <w:rsid w:val="00A61C65"/>
    <w:rsid w:val="00AA27EA"/>
    <w:rsid w:val="00AB010D"/>
    <w:rsid w:val="00B1011F"/>
    <w:rsid w:val="00B1353A"/>
    <w:rsid w:val="00B66779"/>
    <w:rsid w:val="00B713DF"/>
    <w:rsid w:val="00B80948"/>
    <w:rsid w:val="00BE6A77"/>
    <w:rsid w:val="00BF24B9"/>
    <w:rsid w:val="00C10892"/>
    <w:rsid w:val="00C10A5A"/>
    <w:rsid w:val="00C64A3D"/>
    <w:rsid w:val="00CB43E7"/>
    <w:rsid w:val="00CE166A"/>
    <w:rsid w:val="00CE586B"/>
    <w:rsid w:val="00D43E9E"/>
    <w:rsid w:val="00D908C3"/>
    <w:rsid w:val="00DA20B3"/>
    <w:rsid w:val="00DA53DA"/>
    <w:rsid w:val="00E52B77"/>
    <w:rsid w:val="00E75AC6"/>
    <w:rsid w:val="00E80E91"/>
    <w:rsid w:val="00EF61C0"/>
    <w:rsid w:val="00F15327"/>
    <w:rsid w:val="00F31436"/>
    <w:rsid w:val="00F472EC"/>
    <w:rsid w:val="00F66807"/>
    <w:rsid w:val="00FB02E1"/>
    <w:rsid w:val="00FC7926"/>
    <w:rsid w:val="00FD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E0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0A3C"/>
    <w:pPr>
      <w:ind w:left="720"/>
      <w:contextualSpacing/>
    </w:pPr>
    <w:rPr>
      <w:rFonts w:ascii="Times New Roman" w:eastAsia="Times New Roman" w:hAnsi="Times New Roman" w:cs="Times New Roman"/>
    </w:rPr>
  </w:style>
  <w:style w:type="paragraph" w:customStyle="1" w:styleId="3">
    <w:name w:val="Основной текст3"/>
    <w:basedOn w:val="a"/>
    <w:uiPriority w:val="99"/>
    <w:rsid w:val="001E0A3C"/>
    <w:pPr>
      <w:widowControl w:val="0"/>
      <w:shd w:val="clear" w:color="auto" w:fill="FFFFFF"/>
      <w:spacing w:before="420" w:after="0" w:line="322" w:lineRule="exact"/>
      <w:jc w:val="both"/>
    </w:pPr>
    <w:rPr>
      <w:rFonts w:ascii="Times New Roman" w:eastAsia="Times New Roman" w:hAnsi="Times New Roman" w:cs="Times New Roman"/>
      <w:sz w:val="27"/>
      <w:szCs w:val="27"/>
      <w:shd w:val="clear" w:color="auto" w:fill="FFFFFF"/>
      <w:lang w:eastAsia="ru-RU"/>
    </w:rPr>
  </w:style>
  <w:style w:type="paragraph" w:customStyle="1" w:styleId="c0">
    <w:name w:val="c0"/>
    <w:basedOn w:val="a"/>
    <w:rsid w:val="0048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5FDA"/>
  </w:style>
  <w:style w:type="character" w:customStyle="1" w:styleId="c9">
    <w:name w:val="c9"/>
    <w:basedOn w:val="a0"/>
    <w:rsid w:val="00485FDA"/>
  </w:style>
  <w:style w:type="character" w:customStyle="1" w:styleId="c1">
    <w:name w:val="c1"/>
    <w:basedOn w:val="a0"/>
    <w:rsid w:val="00D43E9E"/>
  </w:style>
  <w:style w:type="table" w:styleId="a5">
    <w:name w:val="Table Grid"/>
    <w:basedOn w:val="a1"/>
    <w:uiPriority w:val="59"/>
    <w:rsid w:val="00D43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7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926"/>
    <w:rPr>
      <w:rFonts w:ascii="Tahoma" w:hAnsi="Tahoma" w:cs="Tahoma"/>
      <w:sz w:val="16"/>
      <w:szCs w:val="16"/>
    </w:rPr>
  </w:style>
  <w:style w:type="paragraph" w:styleId="a8">
    <w:name w:val="header"/>
    <w:basedOn w:val="a"/>
    <w:link w:val="a9"/>
    <w:uiPriority w:val="99"/>
    <w:unhideWhenUsed/>
    <w:rsid w:val="002B36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6A8"/>
  </w:style>
  <w:style w:type="paragraph" w:styleId="aa">
    <w:name w:val="footer"/>
    <w:basedOn w:val="a"/>
    <w:link w:val="ab"/>
    <w:uiPriority w:val="99"/>
    <w:unhideWhenUsed/>
    <w:rsid w:val="002B36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6A8"/>
  </w:style>
  <w:style w:type="table" w:customStyle="1" w:styleId="11">
    <w:name w:val="Сетка таблицы11"/>
    <w:basedOn w:val="a1"/>
    <w:next w:val="a5"/>
    <w:uiPriority w:val="59"/>
    <w:rsid w:val="004761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E0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0A3C"/>
    <w:pPr>
      <w:ind w:left="720"/>
      <w:contextualSpacing/>
    </w:pPr>
    <w:rPr>
      <w:rFonts w:ascii="Times New Roman" w:eastAsia="Times New Roman" w:hAnsi="Times New Roman" w:cs="Times New Roman"/>
    </w:rPr>
  </w:style>
  <w:style w:type="paragraph" w:customStyle="1" w:styleId="3">
    <w:name w:val="Основной текст3"/>
    <w:basedOn w:val="a"/>
    <w:uiPriority w:val="99"/>
    <w:rsid w:val="001E0A3C"/>
    <w:pPr>
      <w:widowControl w:val="0"/>
      <w:shd w:val="clear" w:color="auto" w:fill="FFFFFF"/>
      <w:spacing w:before="420" w:after="0" w:line="322" w:lineRule="exact"/>
      <w:jc w:val="both"/>
    </w:pPr>
    <w:rPr>
      <w:rFonts w:ascii="Times New Roman" w:eastAsia="Times New Roman" w:hAnsi="Times New Roman" w:cs="Times New Roman"/>
      <w:sz w:val="27"/>
      <w:szCs w:val="27"/>
      <w:shd w:val="clear" w:color="auto" w:fill="FFFFFF"/>
      <w:lang w:eastAsia="ru-RU"/>
    </w:rPr>
  </w:style>
  <w:style w:type="paragraph" w:customStyle="1" w:styleId="c0">
    <w:name w:val="c0"/>
    <w:basedOn w:val="a"/>
    <w:rsid w:val="0048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5FDA"/>
  </w:style>
  <w:style w:type="character" w:customStyle="1" w:styleId="c9">
    <w:name w:val="c9"/>
    <w:basedOn w:val="a0"/>
    <w:rsid w:val="00485FDA"/>
  </w:style>
  <w:style w:type="character" w:customStyle="1" w:styleId="c1">
    <w:name w:val="c1"/>
    <w:basedOn w:val="a0"/>
    <w:rsid w:val="00D43E9E"/>
  </w:style>
  <w:style w:type="table" w:styleId="a5">
    <w:name w:val="Table Grid"/>
    <w:basedOn w:val="a1"/>
    <w:uiPriority w:val="59"/>
    <w:rsid w:val="00D43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7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926"/>
    <w:rPr>
      <w:rFonts w:ascii="Tahoma" w:hAnsi="Tahoma" w:cs="Tahoma"/>
      <w:sz w:val="16"/>
      <w:szCs w:val="16"/>
    </w:rPr>
  </w:style>
  <w:style w:type="paragraph" w:styleId="a8">
    <w:name w:val="header"/>
    <w:basedOn w:val="a"/>
    <w:link w:val="a9"/>
    <w:uiPriority w:val="99"/>
    <w:unhideWhenUsed/>
    <w:rsid w:val="002B36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6A8"/>
  </w:style>
  <w:style w:type="paragraph" w:styleId="aa">
    <w:name w:val="footer"/>
    <w:basedOn w:val="a"/>
    <w:link w:val="ab"/>
    <w:uiPriority w:val="99"/>
    <w:unhideWhenUsed/>
    <w:rsid w:val="002B36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6A8"/>
  </w:style>
  <w:style w:type="table" w:customStyle="1" w:styleId="11">
    <w:name w:val="Сетка таблицы11"/>
    <w:basedOn w:val="a1"/>
    <w:next w:val="a5"/>
    <w:uiPriority w:val="59"/>
    <w:rsid w:val="004761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544">
      <w:bodyDiv w:val="1"/>
      <w:marLeft w:val="0"/>
      <w:marRight w:val="0"/>
      <w:marTop w:val="0"/>
      <w:marBottom w:val="0"/>
      <w:divBdr>
        <w:top w:val="none" w:sz="0" w:space="0" w:color="auto"/>
        <w:left w:val="none" w:sz="0" w:space="0" w:color="auto"/>
        <w:bottom w:val="none" w:sz="0" w:space="0" w:color="auto"/>
        <w:right w:val="none" w:sz="0" w:space="0" w:color="auto"/>
      </w:divBdr>
    </w:div>
    <w:div w:id="98372767">
      <w:bodyDiv w:val="1"/>
      <w:marLeft w:val="0"/>
      <w:marRight w:val="0"/>
      <w:marTop w:val="0"/>
      <w:marBottom w:val="0"/>
      <w:divBdr>
        <w:top w:val="none" w:sz="0" w:space="0" w:color="auto"/>
        <w:left w:val="none" w:sz="0" w:space="0" w:color="auto"/>
        <w:bottom w:val="none" w:sz="0" w:space="0" w:color="auto"/>
        <w:right w:val="none" w:sz="0" w:space="0" w:color="auto"/>
      </w:divBdr>
    </w:div>
    <w:div w:id="128018112">
      <w:bodyDiv w:val="1"/>
      <w:marLeft w:val="0"/>
      <w:marRight w:val="0"/>
      <w:marTop w:val="0"/>
      <w:marBottom w:val="0"/>
      <w:divBdr>
        <w:top w:val="none" w:sz="0" w:space="0" w:color="auto"/>
        <w:left w:val="none" w:sz="0" w:space="0" w:color="auto"/>
        <w:bottom w:val="none" w:sz="0" w:space="0" w:color="auto"/>
        <w:right w:val="none" w:sz="0" w:space="0" w:color="auto"/>
      </w:divBdr>
    </w:div>
    <w:div w:id="281806069">
      <w:bodyDiv w:val="1"/>
      <w:marLeft w:val="0"/>
      <w:marRight w:val="0"/>
      <w:marTop w:val="0"/>
      <w:marBottom w:val="0"/>
      <w:divBdr>
        <w:top w:val="none" w:sz="0" w:space="0" w:color="auto"/>
        <w:left w:val="none" w:sz="0" w:space="0" w:color="auto"/>
        <w:bottom w:val="none" w:sz="0" w:space="0" w:color="auto"/>
        <w:right w:val="none" w:sz="0" w:space="0" w:color="auto"/>
      </w:divBdr>
    </w:div>
    <w:div w:id="295379128">
      <w:bodyDiv w:val="1"/>
      <w:marLeft w:val="0"/>
      <w:marRight w:val="0"/>
      <w:marTop w:val="0"/>
      <w:marBottom w:val="0"/>
      <w:divBdr>
        <w:top w:val="none" w:sz="0" w:space="0" w:color="auto"/>
        <w:left w:val="none" w:sz="0" w:space="0" w:color="auto"/>
        <w:bottom w:val="none" w:sz="0" w:space="0" w:color="auto"/>
        <w:right w:val="none" w:sz="0" w:space="0" w:color="auto"/>
      </w:divBdr>
    </w:div>
    <w:div w:id="330908752">
      <w:bodyDiv w:val="1"/>
      <w:marLeft w:val="0"/>
      <w:marRight w:val="0"/>
      <w:marTop w:val="0"/>
      <w:marBottom w:val="0"/>
      <w:divBdr>
        <w:top w:val="none" w:sz="0" w:space="0" w:color="auto"/>
        <w:left w:val="none" w:sz="0" w:space="0" w:color="auto"/>
        <w:bottom w:val="none" w:sz="0" w:space="0" w:color="auto"/>
        <w:right w:val="none" w:sz="0" w:space="0" w:color="auto"/>
      </w:divBdr>
    </w:div>
    <w:div w:id="411708410">
      <w:bodyDiv w:val="1"/>
      <w:marLeft w:val="0"/>
      <w:marRight w:val="0"/>
      <w:marTop w:val="0"/>
      <w:marBottom w:val="0"/>
      <w:divBdr>
        <w:top w:val="none" w:sz="0" w:space="0" w:color="auto"/>
        <w:left w:val="none" w:sz="0" w:space="0" w:color="auto"/>
        <w:bottom w:val="none" w:sz="0" w:space="0" w:color="auto"/>
        <w:right w:val="none" w:sz="0" w:space="0" w:color="auto"/>
      </w:divBdr>
    </w:div>
    <w:div w:id="456148794">
      <w:bodyDiv w:val="1"/>
      <w:marLeft w:val="0"/>
      <w:marRight w:val="0"/>
      <w:marTop w:val="0"/>
      <w:marBottom w:val="0"/>
      <w:divBdr>
        <w:top w:val="none" w:sz="0" w:space="0" w:color="auto"/>
        <w:left w:val="none" w:sz="0" w:space="0" w:color="auto"/>
        <w:bottom w:val="none" w:sz="0" w:space="0" w:color="auto"/>
        <w:right w:val="none" w:sz="0" w:space="0" w:color="auto"/>
      </w:divBdr>
    </w:div>
    <w:div w:id="523909737">
      <w:bodyDiv w:val="1"/>
      <w:marLeft w:val="0"/>
      <w:marRight w:val="0"/>
      <w:marTop w:val="0"/>
      <w:marBottom w:val="0"/>
      <w:divBdr>
        <w:top w:val="none" w:sz="0" w:space="0" w:color="auto"/>
        <w:left w:val="none" w:sz="0" w:space="0" w:color="auto"/>
        <w:bottom w:val="none" w:sz="0" w:space="0" w:color="auto"/>
        <w:right w:val="none" w:sz="0" w:space="0" w:color="auto"/>
      </w:divBdr>
    </w:div>
    <w:div w:id="842430492">
      <w:bodyDiv w:val="1"/>
      <w:marLeft w:val="0"/>
      <w:marRight w:val="0"/>
      <w:marTop w:val="0"/>
      <w:marBottom w:val="0"/>
      <w:divBdr>
        <w:top w:val="none" w:sz="0" w:space="0" w:color="auto"/>
        <w:left w:val="none" w:sz="0" w:space="0" w:color="auto"/>
        <w:bottom w:val="none" w:sz="0" w:space="0" w:color="auto"/>
        <w:right w:val="none" w:sz="0" w:space="0" w:color="auto"/>
      </w:divBdr>
    </w:div>
    <w:div w:id="844171569">
      <w:bodyDiv w:val="1"/>
      <w:marLeft w:val="0"/>
      <w:marRight w:val="0"/>
      <w:marTop w:val="0"/>
      <w:marBottom w:val="0"/>
      <w:divBdr>
        <w:top w:val="none" w:sz="0" w:space="0" w:color="auto"/>
        <w:left w:val="none" w:sz="0" w:space="0" w:color="auto"/>
        <w:bottom w:val="none" w:sz="0" w:space="0" w:color="auto"/>
        <w:right w:val="none" w:sz="0" w:space="0" w:color="auto"/>
      </w:divBdr>
    </w:div>
    <w:div w:id="1019087498">
      <w:bodyDiv w:val="1"/>
      <w:marLeft w:val="0"/>
      <w:marRight w:val="0"/>
      <w:marTop w:val="0"/>
      <w:marBottom w:val="0"/>
      <w:divBdr>
        <w:top w:val="none" w:sz="0" w:space="0" w:color="auto"/>
        <w:left w:val="none" w:sz="0" w:space="0" w:color="auto"/>
        <w:bottom w:val="none" w:sz="0" w:space="0" w:color="auto"/>
        <w:right w:val="none" w:sz="0" w:space="0" w:color="auto"/>
      </w:divBdr>
    </w:div>
    <w:div w:id="1038242197">
      <w:bodyDiv w:val="1"/>
      <w:marLeft w:val="0"/>
      <w:marRight w:val="0"/>
      <w:marTop w:val="0"/>
      <w:marBottom w:val="0"/>
      <w:divBdr>
        <w:top w:val="none" w:sz="0" w:space="0" w:color="auto"/>
        <w:left w:val="none" w:sz="0" w:space="0" w:color="auto"/>
        <w:bottom w:val="none" w:sz="0" w:space="0" w:color="auto"/>
        <w:right w:val="none" w:sz="0" w:space="0" w:color="auto"/>
      </w:divBdr>
    </w:div>
    <w:div w:id="1214537665">
      <w:bodyDiv w:val="1"/>
      <w:marLeft w:val="0"/>
      <w:marRight w:val="0"/>
      <w:marTop w:val="0"/>
      <w:marBottom w:val="0"/>
      <w:divBdr>
        <w:top w:val="none" w:sz="0" w:space="0" w:color="auto"/>
        <w:left w:val="none" w:sz="0" w:space="0" w:color="auto"/>
        <w:bottom w:val="none" w:sz="0" w:space="0" w:color="auto"/>
        <w:right w:val="none" w:sz="0" w:space="0" w:color="auto"/>
      </w:divBdr>
    </w:div>
    <w:div w:id="1261181217">
      <w:bodyDiv w:val="1"/>
      <w:marLeft w:val="0"/>
      <w:marRight w:val="0"/>
      <w:marTop w:val="0"/>
      <w:marBottom w:val="0"/>
      <w:divBdr>
        <w:top w:val="none" w:sz="0" w:space="0" w:color="auto"/>
        <w:left w:val="none" w:sz="0" w:space="0" w:color="auto"/>
        <w:bottom w:val="none" w:sz="0" w:space="0" w:color="auto"/>
        <w:right w:val="none" w:sz="0" w:space="0" w:color="auto"/>
      </w:divBdr>
    </w:div>
    <w:div w:id="1333141271">
      <w:bodyDiv w:val="1"/>
      <w:marLeft w:val="0"/>
      <w:marRight w:val="0"/>
      <w:marTop w:val="0"/>
      <w:marBottom w:val="0"/>
      <w:divBdr>
        <w:top w:val="none" w:sz="0" w:space="0" w:color="auto"/>
        <w:left w:val="none" w:sz="0" w:space="0" w:color="auto"/>
        <w:bottom w:val="none" w:sz="0" w:space="0" w:color="auto"/>
        <w:right w:val="none" w:sz="0" w:space="0" w:color="auto"/>
      </w:divBdr>
    </w:div>
    <w:div w:id="1349868113">
      <w:bodyDiv w:val="1"/>
      <w:marLeft w:val="0"/>
      <w:marRight w:val="0"/>
      <w:marTop w:val="0"/>
      <w:marBottom w:val="0"/>
      <w:divBdr>
        <w:top w:val="none" w:sz="0" w:space="0" w:color="auto"/>
        <w:left w:val="none" w:sz="0" w:space="0" w:color="auto"/>
        <w:bottom w:val="none" w:sz="0" w:space="0" w:color="auto"/>
        <w:right w:val="none" w:sz="0" w:space="0" w:color="auto"/>
      </w:divBdr>
    </w:div>
    <w:div w:id="1369724899">
      <w:bodyDiv w:val="1"/>
      <w:marLeft w:val="0"/>
      <w:marRight w:val="0"/>
      <w:marTop w:val="0"/>
      <w:marBottom w:val="0"/>
      <w:divBdr>
        <w:top w:val="none" w:sz="0" w:space="0" w:color="auto"/>
        <w:left w:val="none" w:sz="0" w:space="0" w:color="auto"/>
        <w:bottom w:val="none" w:sz="0" w:space="0" w:color="auto"/>
        <w:right w:val="none" w:sz="0" w:space="0" w:color="auto"/>
      </w:divBdr>
    </w:div>
    <w:div w:id="1444614004">
      <w:bodyDiv w:val="1"/>
      <w:marLeft w:val="0"/>
      <w:marRight w:val="0"/>
      <w:marTop w:val="0"/>
      <w:marBottom w:val="0"/>
      <w:divBdr>
        <w:top w:val="none" w:sz="0" w:space="0" w:color="auto"/>
        <w:left w:val="none" w:sz="0" w:space="0" w:color="auto"/>
        <w:bottom w:val="none" w:sz="0" w:space="0" w:color="auto"/>
        <w:right w:val="none" w:sz="0" w:space="0" w:color="auto"/>
      </w:divBdr>
    </w:div>
    <w:div w:id="1468011339">
      <w:bodyDiv w:val="1"/>
      <w:marLeft w:val="0"/>
      <w:marRight w:val="0"/>
      <w:marTop w:val="0"/>
      <w:marBottom w:val="0"/>
      <w:divBdr>
        <w:top w:val="none" w:sz="0" w:space="0" w:color="auto"/>
        <w:left w:val="none" w:sz="0" w:space="0" w:color="auto"/>
        <w:bottom w:val="none" w:sz="0" w:space="0" w:color="auto"/>
        <w:right w:val="none" w:sz="0" w:space="0" w:color="auto"/>
      </w:divBdr>
    </w:div>
    <w:div w:id="1484856598">
      <w:bodyDiv w:val="1"/>
      <w:marLeft w:val="0"/>
      <w:marRight w:val="0"/>
      <w:marTop w:val="0"/>
      <w:marBottom w:val="0"/>
      <w:divBdr>
        <w:top w:val="none" w:sz="0" w:space="0" w:color="auto"/>
        <w:left w:val="none" w:sz="0" w:space="0" w:color="auto"/>
        <w:bottom w:val="none" w:sz="0" w:space="0" w:color="auto"/>
        <w:right w:val="none" w:sz="0" w:space="0" w:color="auto"/>
      </w:divBdr>
    </w:div>
    <w:div w:id="1526554849">
      <w:bodyDiv w:val="1"/>
      <w:marLeft w:val="0"/>
      <w:marRight w:val="0"/>
      <w:marTop w:val="0"/>
      <w:marBottom w:val="0"/>
      <w:divBdr>
        <w:top w:val="none" w:sz="0" w:space="0" w:color="auto"/>
        <w:left w:val="none" w:sz="0" w:space="0" w:color="auto"/>
        <w:bottom w:val="none" w:sz="0" w:space="0" w:color="auto"/>
        <w:right w:val="none" w:sz="0" w:space="0" w:color="auto"/>
      </w:divBdr>
    </w:div>
    <w:div w:id="1579635852">
      <w:bodyDiv w:val="1"/>
      <w:marLeft w:val="0"/>
      <w:marRight w:val="0"/>
      <w:marTop w:val="0"/>
      <w:marBottom w:val="0"/>
      <w:divBdr>
        <w:top w:val="none" w:sz="0" w:space="0" w:color="auto"/>
        <w:left w:val="none" w:sz="0" w:space="0" w:color="auto"/>
        <w:bottom w:val="none" w:sz="0" w:space="0" w:color="auto"/>
        <w:right w:val="none" w:sz="0" w:space="0" w:color="auto"/>
      </w:divBdr>
    </w:div>
    <w:div w:id="1751150789">
      <w:bodyDiv w:val="1"/>
      <w:marLeft w:val="0"/>
      <w:marRight w:val="0"/>
      <w:marTop w:val="0"/>
      <w:marBottom w:val="0"/>
      <w:divBdr>
        <w:top w:val="none" w:sz="0" w:space="0" w:color="auto"/>
        <w:left w:val="none" w:sz="0" w:space="0" w:color="auto"/>
        <w:bottom w:val="none" w:sz="0" w:space="0" w:color="auto"/>
        <w:right w:val="none" w:sz="0" w:space="0" w:color="auto"/>
      </w:divBdr>
    </w:div>
    <w:div w:id="1759256219">
      <w:bodyDiv w:val="1"/>
      <w:marLeft w:val="0"/>
      <w:marRight w:val="0"/>
      <w:marTop w:val="0"/>
      <w:marBottom w:val="0"/>
      <w:divBdr>
        <w:top w:val="none" w:sz="0" w:space="0" w:color="auto"/>
        <w:left w:val="none" w:sz="0" w:space="0" w:color="auto"/>
        <w:bottom w:val="none" w:sz="0" w:space="0" w:color="auto"/>
        <w:right w:val="none" w:sz="0" w:space="0" w:color="auto"/>
      </w:divBdr>
    </w:div>
    <w:div w:id="1765148675">
      <w:bodyDiv w:val="1"/>
      <w:marLeft w:val="0"/>
      <w:marRight w:val="0"/>
      <w:marTop w:val="0"/>
      <w:marBottom w:val="0"/>
      <w:divBdr>
        <w:top w:val="none" w:sz="0" w:space="0" w:color="auto"/>
        <w:left w:val="none" w:sz="0" w:space="0" w:color="auto"/>
        <w:bottom w:val="none" w:sz="0" w:space="0" w:color="auto"/>
        <w:right w:val="none" w:sz="0" w:space="0" w:color="auto"/>
      </w:divBdr>
    </w:div>
    <w:div w:id="1780106472">
      <w:bodyDiv w:val="1"/>
      <w:marLeft w:val="0"/>
      <w:marRight w:val="0"/>
      <w:marTop w:val="0"/>
      <w:marBottom w:val="0"/>
      <w:divBdr>
        <w:top w:val="none" w:sz="0" w:space="0" w:color="auto"/>
        <w:left w:val="none" w:sz="0" w:space="0" w:color="auto"/>
        <w:bottom w:val="none" w:sz="0" w:space="0" w:color="auto"/>
        <w:right w:val="none" w:sz="0" w:space="0" w:color="auto"/>
      </w:divBdr>
    </w:div>
    <w:div w:id="2073309065">
      <w:bodyDiv w:val="1"/>
      <w:marLeft w:val="0"/>
      <w:marRight w:val="0"/>
      <w:marTop w:val="0"/>
      <w:marBottom w:val="0"/>
      <w:divBdr>
        <w:top w:val="none" w:sz="0" w:space="0" w:color="auto"/>
        <w:left w:val="none" w:sz="0" w:space="0" w:color="auto"/>
        <w:bottom w:val="none" w:sz="0" w:space="0" w:color="auto"/>
        <w:right w:val="none" w:sz="0" w:space="0" w:color="auto"/>
      </w:divBdr>
    </w:div>
    <w:div w:id="2103992669">
      <w:bodyDiv w:val="1"/>
      <w:marLeft w:val="0"/>
      <w:marRight w:val="0"/>
      <w:marTop w:val="0"/>
      <w:marBottom w:val="0"/>
      <w:divBdr>
        <w:top w:val="none" w:sz="0" w:space="0" w:color="auto"/>
        <w:left w:val="none" w:sz="0" w:space="0" w:color="auto"/>
        <w:bottom w:val="none" w:sz="0" w:space="0" w:color="auto"/>
        <w:right w:val="none" w:sz="0" w:space="0" w:color="auto"/>
      </w:divBdr>
    </w:div>
    <w:div w:id="21270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v.ru/ebooks/ekjanova_korr-razviv_obuchen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2274-165F-4026-9894-40E272C2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cp:lastPrinted>2019-10-09T07:44:00Z</cp:lastPrinted>
  <dcterms:created xsi:type="dcterms:W3CDTF">2019-09-09T15:32:00Z</dcterms:created>
  <dcterms:modified xsi:type="dcterms:W3CDTF">2019-12-04T16:07:00Z</dcterms:modified>
</cp:coreProperties>
</file>