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E2" w:rsidRPr="004C0560" w:rsidRDefault="002260E2" w:rsidP="002260E2">
      <w:pPr>
        <w:spacing w:after="0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C0560">
        <w:rPr>
          <w:rFonts w:ascii="Times New Roman" w:hAnsi="Times New Roman"/>
          <w:b/>
          <w:bCs/>
          <w:color w:val="000000" w:themeColor="text1"/>
          <w:sz w:val="28"/>
        </w:rPr>
        <w:t xml:space="preserve">    </w:t>
      </w:r>
      <w:r w:rsidRPr="004C0560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2260E2" w:rsidRPr="004C0560" w:rsidRDefault="002260E2" w:rsidP="002260E2">
      <w:pPr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C0560">
        <w:rPr>
          <w:rFonts w:ascii="Times New Roman" w:hAnsi="Times New Roman"/>
          <w:color w:val="000000" w:themeColor="text1"/>
          <w:sz w:val="24"/>
          <w:szCs w:val="24"/>
        </w:rPr>
        <w:t>Государственное бюджетное профессиональное</w:t>
      </w:r>
      <w:r w:rsidRPr="004C0560">
        <w:rPr>
          <w:rFonts w:ascii="Times New Roman" w:hAnsi="Times New Roman"/>
          <w:color w:val="000000" w:themeColor="text1"/>
          <w:sz w:val="24"/>
          <w:szCs w:val="24"/>
        </w:rPr>
        <w:br/>
        <w:t>образовательное учреждение Воронежской области</w:t>
      </w:r>
      <w:r w:rsidRPr="004C056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0560">
        <w:rPr>
          <w:rFonts w:ascii="Times New Roman" w:hAnsi="Times New Roman"/>
          <w:b/>
          <w:bCs/>
          <w:color w:val="000000" w:themeColor="text1"/>
          <w:sz w:val="24"/>
          <w:szCs w:val="24"/>
        </w:rPr>
        <w:t>«Лискинский промышленно-транспортный техникум имени А.К. Лысенко»</w:t>
      </w:r>
    </w:p>
    <w:p w:rsidR="002260E2" w:rsidRPr="004C0560" w:rsidRDefault="002260E2" w:rsidP="002260E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0560">
        <w:rPr>
          <w:rFonts w:ascii="Times New Roman" w:hAnsi="Times New Roman"/>
          <w:b/>
          <w:color w:val="000000" w:themeColor="text1"/>
          <w:sz w:val="24"/>
          <w:szCs w:val="24"/>
        </w:rPr>
        <w:t>(ГБПОУ ВО «ЛПТТ имени А.К. Лысенко»)</w:t>
      </w:r>
    </w:p>
    <w:p w:rsidR="005305E5" w:rsidRPr="00016292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aps/>
          <w:color w:val="FF0000"/>
          <w:sz w:val="28"/>
          <w:szCs w:val="28"/>
        </w:rPr>
      </w:pPr>
    </w:p>
    <w:p w:rsidR="005305E5" w:rsidRPr="00016292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28"/>
          <w:szCs w:val="28"/>
        </w:rPr>
      </w:pPr>
    </w:p>
    <w:p w:rsidR="005305E5" w:rsidRPr="00B149A5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60960</wp:posOffset>
            </wp:positionV>
            <wp:extent cx="1356995" cy="13582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5E5" w:rsidRPr="00B149A5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305E5" w:rsidRPr="00B149A5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305E5" w:rsidRPr="00B149A5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305E5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0560" w:rsidRPr="00DD0241" w:rsidRDefault="004C0560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0560" w:rsidRPr="00DD0241" w:rsidRDefault="004C0560" w:rsidP="004C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D024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:rsidR="004C0560" w:rsidRPr="00C73BBA" w:rsidRDefault="004C0560" w:rsidP="004C056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C0560" w:rsidRPr="00AD602C" w:rsidRDefault="00AD602C" w:rsidP="004C056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D60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ПМ.01.</w:t>
      </w:r>
      <w:r w:rsidR="004C0560" w:rsidRPr="00AD60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Техническое обслуживание и ремонт локомотива (электровоз</w:t>
      </w:r>
      <w:r w:rsidR="00DD0241" w:rsidRPr="00AD60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</w:t>
      </w:r>
      <w:r w:rsidR="004C0560" w:rsidRPr="00AD60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</w:p>
    <w:p w:rsidR="004C0560" w:rsidRPr="00AD602C" w:rsidRDefault="00AD602C" w:rsidP="00AD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/>
        </w:rPr>
      </w:pPr>
      <w:r w:rsidRPr="00AD602C">
        <w:rPr>
          <w:rFonts w:ascii="Times New Roman" w:hAnsi="Times New Roman" w:cs="Times New Roman"/>
          <w:i/>
          <w:color w:val="000000"/>
        </w:rPr>
        <w:t>название профессионального модуля</w:t>
      </w:r>
    </w:p>
    <w:p w:rsidR="004C0560" w:rsidRPr="00DD0241" w:rsidRDefault="004C0560" w:rsidP="004C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</w:rPr>
      </w:pPr>
      <w:r w:rsidRPr="00DD0241">
        <w:rPr>
          <w:rFonts w:ascii="Times New Roman" w:hAnsi="Times New Roman" w:cs="Times New Roman"/>
          <w:color w:val="000000"/>
          <w:sz w:val="28"/>
        </w:rPr>
        <w:t>по профессии СПО</w:t>
      </w:r>
    </w:p>
    <w:p w:rsidR="004C0560" w:rsidRPr="00C73BBA" w:rsidRDefault="004C0560" w:rsidP="004C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C0560" w:rsidRPr="00C73BBA" w:rsidRDefault="004C0560" w:rsidP="004C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C0560" w:rsidRPr="00DD0241" w:rsidRDefault="00DD0241" w:rsidP="00DD024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241">
        <w:rPr>
          <w:rFonts w:ascii="Times New Roman" w:hAnsi="Times New Roman" w:cs="Times New Roman"/>
          <w:color w:val="000000"/>
          <w:sz w:val="28"/>
          <w:szCs w:val="28"/>
          <w:u w:val="single"/>
        </w:rPr>
        <w:t>23.01.09</w:t>
      </w:r>
      <w:r w:rsidR="00AD6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C6C">
        <w:rPr>
          <w:rFonts w:ascii="Times New Roman" w:hAnsi="Times New Roman" w:cs="Times New Roman"/>
          <w:color w:val="000000"/>
          <w:sz w:val="28"/>
          <w:szCs w:val="28"/>
          <w:u w:val="single"/>
        </w:rPr>
        <w:t>«Машинист локомотива»</w:t>
      </w:r>
    </w:p>
    <w:p w:rsidR="00AD602C" w:rsidRPr="00AD602C" w:rsidRDefault="004C0560" w:rsidP="00AD602C">
      <w:pPr>
        <w:ind w:left="1440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73BBA">
        <w:rPr>
          <w:i/>
          <w:color w:val="000000"/>
          <w:sz w:val="28"/>
          <w:szCs w:val="28"/>
          <w:vertAlign w:val="superscript"/>
        </w:rPr>
        <w:tab/>
      </w:r>
      <w:r w:rsidRPr="00AD602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="00AD602C" w:rsidRPr="00AD602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код</w:t>
      </w:r>
      <w:r w:rsidR="00AD602C" w:rsidRPr="00AD602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  <w:t xml:space="preserve">                            название</w:t>
      </w:r>
    </w:p>
    <w:p w:rsidR="00AD602C" w:rsidRPr="00C73BBA" w:rsidRDefault="00AD602C" w:rsidP="00AD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C0560" w:rsidRPr="00C73BBA" w:rsidRDefault="004C0560" w:rsidP="004C0560">
      <w:pPr>
        <w:ind w:left="1440"/>
        <w:rPr>
          <w:i/>
          <w:color w:val="000000"/>
          <w:sz w:val="28"/>
          <w:szCs w:val="28"/>
          <w:vertAlign w:val="superscript"/>
        </w:rPr>
      </w:pPr>
      <w:r w:rsidRPr="00C73BBA">
        <w:rPr>
          <w:i/>
          <w:color w:val="000000"/>
          <w:sz w:val="28"/>
          <w:szCs w:val="28"/>
          <w:vertAlign w:val="superscript"/>
        </w:rPr>
        <w:tab/>
      </w:r>
      <w:r w:rsidRPr="00C73BBA">
        <w:rPr>
          <w:i/>
          <w:color w:val="000000"/>
          <w:sz w:val="28"/>
          <w:szCs w:val="28"/>
          <w:vertAlign w:val="superscript"/>
        </w:rPr>
        <w:tab/>
      </w:r>
      <w:r w:rsidRPr="00C73BBA">
        <w:rPr>
          <w:i/>
          <w:color w:val="000000"/>
          <w:sz w:val="28"/>
          <w:szCs w:val="28"/>
          <w:vertAlign w:val="superscript"/>
        </w:rPr>
        <w:tab/>
      </w:r>
      <w:r w:rsidRPr="00C73BBA">
        <w:rPr>
          <w:i/>
          <w:color w:val="000000"/>
          <w:sz w:val="28"/>
          <w:szCs w:val="28"/>
          <w:vertAlign w:val="superscript"/>
        </w:rPr>
        <w:tab/>
      </w:r>
    </w:p>
    <w:p w:rsidR="004C0560" w:rsidRPr="00C73BBA" w:rsidRDefault="004C0560" w:rsidP="004C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C0560" w:rsidRPr="00C73BBA" w:rsidRDefault="004C0560" w:rsidP="004C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305E5" w:rsidRDefault="005305E5" w:rsidP="005305E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5305E5" w:rsidRDefault="005305E5" w:rsidP="005305E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9782C" w:rsidRDefault="0069782C" w:rsidP="005305E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9782C" w:rsidRPr="00DB0C8D" w:rsidRDefault="0069782C" w:rsidP="005305E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5305E5" w:rsidRPr="00DB0C8D" w:rsidRDefault="005305E5" w:rsidP="005305E5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DB0C8D">
        <w:rPr>
          <w:rFonts w:ascii="Times New Roman" w:hAnsi="Times New Roman"/>
          <w:bCs/>
          <w:spacing w:val="-2"/>
          <w:sz w:val="24"/>
          <w:szCs w:val="24"/>
        </w:rPr>
        <w:t xml:space="preserve">Лиски  </w:t>
      </w:r>
      <w:r w:rsidR="00AD602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AD602C" w:rsidRDefault="00AD602C" w:rsidP="00AD602C">
      <w:pPr>
        <w:tabs>
          <w:tab w:val="left" w:pos="2268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5305E5" w:rsidRPr="00AD602C" w:rsidRDefault="00807E83" w:rsidP="00AD602C">
      <w:pPr>
        <w:tabs>
          <w:tab w:val="left" w:pos="2268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D602C">
        <w:rPr>
          <w:rFonts w:ascii="Times New Roman" w:hAnsi="Times New Roman"/>
          <w:color w:val="000000" w:themeColor="text1"/>
          <w:spacing w:val="-2"/>
          <w:sz w:val="24"/>
          <w:szCs w:val="24"/>
        </w:rPr>
        <w:t>Рабочая   п</w:t>
      </w:r>
      <w:r w:rsidR="005305E5" w:rsidRPr="00AD602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рограмма профессионального модуля  разработана на основе Федерального государственного образовательного стандарта </w:t>
      </w:r>
      <w:r w:rsidR="005305E5" w:rsidRPr="00AD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среднего профессионального образования по профессии</w:t>
      </w:r>
      <w:r w:rsidR="00003522" w:rsidRPr="00AD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среднего профессионального образования</w:t>
      </w:r>
      <w:r w:rsidR="005305E5" w:rsidRPr="00AD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23.01.09 </w:t>
      </w:r>
      <w:r w:rsidR="00DD0241" w:rsidRPr="00AD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5305E5" w:rsidRPr="00AD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Машинист локомотива"</w:t>
      </w:r>
      <w:r w:rsidR="00AD602C" w:rsidRPr="00AD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3522" w:rsidRPr="00AD6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запросом потенциальных работодателей по профессии СПО </w:t>
      </w:r>
      <w:r w:rsidR="00003522" w:rsidRPr="00AD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23.01.09 «Машинист локомотива" </w:t>
      </w:r>
      <w:r w:rsidR="00003522" w:rsidRPr="00AD6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 основании решения педагогического со</w:t>
      </w:r>
      <w:r w:rsidR="00E44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вета от «29» 08 2017</w:t>
      </w:r>
      <w:r w:rsidR="00003522" w:rsidRPr="00AD6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№1.</w:t>
      </w:r>
    </w:p>
    <w:p w:rsidR="00003522" w:rsidRPr="00AD602C" w:rsidRDefault="00003522" w:rsidP="005305E5">
      <w:pPr>
        <w:shd w:val="clear" w:color="auto" w:fill="FFFFFF"/>
        <w:spacing w:after="0"/>
        <w:rPr>
          <w:rFonts w:ascii="Times New Roman" w:hAnsi="Times New Roman"/>
          <w:i/>
          <w:spacing w:val="-2"/>
          <w:sz w:val="24"/>
          <w:szCs w:val="24"/>
          <w:vertAlign w:val="superscript"/>
        </w:rPr>
      </w:pPr>
    </w:p>
    <w:p w:rsidR="005305E5" w:rsidRPr="00AD602C" w:rsidRDefault="005305E5" w:rsidP="005305E5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AD602C">
        <w:rPr>
          <w:rFonts w:ascii="Times New Roman" w:hAnsi="Times New Roman"/>
          <w:spacing w:val="-2"/>
          <w:sz w:val="24"/>
          <w:szCs w:val="24"/>
        </w:rPr>
        <w:t xml:space="preserve">Организация-разработчик: </w:t>
      </w:r>
      <w:r w:rsidRPr="00AD602C">
        <w:rPr>
          <w:rFonts w:ascii="Times New Roman" w:hAnsi="Times New Roman"/>
          <w:spacing w:val="-2"/>
          <w:sz w:val="24"/>
          <w:szCs w:val="24"/>
          <w:u w:val="single"/>
        </w:rPr>
        <w:t>Государственное</w:t>
      </w:r>
      <w:r w:rsidR="000A05CF" w:rsidRPr="00AD602C">
        <w:rPr>
          <w:rFonts w:ascii="Times New Roman" w:hAnsi="Times New Roman"/>
          <w:spacing w:val="-2"/>
          <w:sz w:val="24"/>
          <w:szCs w:val="24"/>
          <w:u w:val="single"/>
        </w:rPr>
        <w:t xml:space="preserve"> бюджетное</w:t>
      </w:r>
      <w:r w:rsidRPr="00AD602C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0A05CF" w:rsidRPr="00AD602C">
        <w:rPr>
          <w:rFonts w:ascii="Times New Roman" w:hAnsi="Times New Roman"/>
          <w:spacing w:val="-2"/>
          <w:sz w:val="24"/>
          <w:szCs w:val="24"/>
          <w:u w:val="single"/>
        </w:rPr>
        <w:t xml:space="preserve">профессиональное </w:t>
      </w:r>
      <w:r w:rsidRPr="00AD602C">
        <w:rPr>
          <w:rFonts w:ascii="Times New Roman" w:hAnsi="Times New Roman"/>
          <w:spacing w:val="-2"/>
          <w:sz w:val="24"/>
          <w:szCs w:val="24"/>
          <w:u w:val="single"/>
        </w:rPr>
        <w:t xml:space="preserve">образовательное </w:t>
      </w:r>
      <w:r w:rsidR="000A05CF" w:rsidRPr="00AD602C">
        <w:rPr>
          <w:rFonts w:ascii="Times New Roman" w:hAnsi="Times New Roman"/>
          <w:spacing w:val="-2"/>
          <w:sz w:val="24"/>
          <w:szCs w:val="24"/>
          <w:u w:val="single"/>
        </w:rPr>
        <w:t xml:space="preserve">учреждение </w:t>
      </w:r>
      <w:r w:rsidRPr="00AD602C">
        <w:rPr>
          <w:rFonts w:ascii="Times New Roman" w:hAnsi="Times New Roman"/>
          <w:spacing w:val="-2"/>
          <w:sz w:val="24"/>
          <w:szCs w:val="24"/>
          <w:u w:val="single"/>
        </w:rPr>
        <w:t>Воронежской области «Лискинский промышленно-транспортный техникум им</w:t>
      </w:r>
      <w:r w:rsidR="000A05CF" w:rsidRPr="00AD602C">
        <w:rPr>
          <w:rFonts w:ascii="Times New Roman" w:hAnsi="Times New Roman"/>
          <w:spacing w:val="-2"/>
          <w:sz w:val="24"/>
          <w:szCs w:val="24"/>
          <w:u w:val="single"/>
        </w:rPr>
        <w:t>ени</w:t>
      </w:r>
      <w:r w:rsidRPr="00AD602C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0A05CF" w:rsidRPr="00AD602C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AD602C">
        <w:rPr>
          <w:rFonts w:ascii="Times New Roman" w:hAnsi="Times New Roman"/>
          <w:spacing w:val="-2"/>
          <w:sz w:val="24"/>
          <w:szCs w:val="24"/>
          <w:u w:val="single"/>
        </w:rPr>
        <w:t>А. К. Лысенко»</w:t>
      </w:r>
    </w:p>
    <w:p w:rsidR="005305E5" w:rsidRPr="00AD602C" w:rsidRDefault="005305E5" w:rsidP="005305E5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5305E5" w:rsidRPr="00AD602C" w:rsidRDefault="00450930" w:rsidP="00AD602C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  <w:r w:rsidRPr="00AD602C">
        <w:rPr>
          <w:rFonts w:ascii="Times New Roman" w:hAnsi="Times New Roman"/>
          <w:spacing w:val="-2"/>
          <w:sz w:val="24"/>
          <w:szCs w:val="24"/>
        </w:rPr>
        <w:t>Разработчик</w:t>
      </w:r>
      <w:r w:rsidR="005305E5" w:rsidRPr="00AD602C">
        <w:rPr>
          <w:rFonts w:ascii="Times New Roman" w:hAnsi="Times New Roman"/>
          <w:spacing w:val="-2"/>
          <w:sz w:val="24"/>
          <w:szCs w:val="24"/>
        </w:rPr>
        <w:t>:</w:t>
      </w:r>
      <w:r w:rsidR="00AD602C" w:rsidRPr="00AD60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05E5" w:rsidRPr="00AD602C">
        <w:rPr>
          <w:rFonts w:ascii="Times New Roman" w:hAnsi="Times New Roman"/>
          <w:spacing w:val="-2"/>
          <w:sz w:val="24"/>
          <w:szCs w:val="24"/>
        </w:rPr>
        <w:t xml:space="preserve">Бердников Анатолий Иванович, преподаватель </w:t>
      </w:r>
    </w:p>
    <w:p w:rsidR="00003522" w:rsidRPr="00AD602C" w:rsidRDefault="00003522" w:rsidP="0083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01D" w:rsidRDefault="0083101D" w:rsidP="0083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2C">
        <w:rPr>
          <w:rFonts w:ascii="Times New Roman" w:eastAsia="Times New Roman" w:hAnsi="Times New Roman" w:cs="Times New Roman"/>
          <w:sz w:val="24"/>
          <w:szCs w:val="24"/>
        </w:rPr>
        <w:t>Программа рассмотрена на заседании цикловой комисси</w:t>
      </w:r>
      <w:r w:rsidR="00E4463C">
        <w:rPr>
          <w:rFonts w:ascii="Times New Roman" w:eastAsia="Times New Roman" w:hAnsi="Times New Roman" w:cs="Times New Roman"/>
          <w:sz w:val="24"/>
          <w:szCs w:val="24"/>
        </w:rPr>
        <w:t>и «Транспорт»  протокол №1 от 29.08.2017</w:t>
      </w:r>
      <w:r w:rsidRPr="00AD60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D602C" w:rsidRPr="00AD602C" w:rsidRDefault="00AD602C" w:rsidP="0083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2C">
        <w:rPr>
          <w:rFonts w:ascii="Times New Roman" w:hAnsi="Times New Roman" w:cs="Times New Roman"/>
          <w:sz w:val="24"/>
          <w:szCs w:val="24"/>
        </w:rPr>
        <w:t xml:space="preserve">Председатель ЦК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02C">
        <w:rPr>
          <w:rFonts w:ascii="Times New Roman" w:hAnsi="Times New Roman" w:cs="Times New Roman"/>
          <w:sz w:val="24"/>
          <w:szCs w:val="24"/>
        </w:rPr>
        <w:t>опова М.А.</w:t>
      </w:r>
    </w:p>
    <w:p w:rsidR="0083101D" w:rsidRPr="00AD602C" w:rsidRDefault="0083101D" w:rsidP="0083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438" w:rsidRPr="00A47438" w:rsidRDefault="00A47438" w:rsidP="00A47438">
      <w:pPr>
        <w:jc w:val="both"/>
        <w:rPr>
          <w:rFonts w:ascii="Times New Roman" w:hAnsi="Times New Roman" w:cs="Times New Roman"/>
          <w:sz w:val="24"/>
          <w:szCs w:val="24"/>
        </w:rPr>
      </w:pPr>
      <w:r w:rsidRPr="00A47438">
        <w:rPr>
          <w:rFonts w:ascii="Times New Roman" w:hAnsi="Times New Roman" w:cs="Times New Roman"/>
          <w:sz w:val="24"/>
          <w:szCs w:val="24"/>
        </w:rPr>
        <w:t xml:space="preserve">Программа   одобрена на заседании УМС </w:t>
      </w:r>
      <w:r w:rsidRPr="00A47438">
        <w:rPr>
          <w:rFonts w:ascii="Times New Roman" w:hAnsi="Times New Roman" w:cs="Times New Roman"/>
          <w:bCs/>
          <w:sz w:val="24"/>
          <w:szCs w:val="24"/>
        </w:rPr>
        <w:t>«29» августа 2017 года, протокол №1.</w:t>
      </w:r>
    </w:p>
    <w:p w:rsidR="005305E5" w:rsidRPr="00AD602C" w:rsidRDefault="005305E5" w:rsidP="005305E5">
      <w:pPr>
        <w:shd w:val="clear" w:color="auto" w:fill="FFFFFF"/>
        <w:spacing w:after="0"/>
        <w:ind w:left="1701"/>
        <w:rPr>
          <w:rFonts w:ascii="Times New Roman" w:hAnsi="Times New Roman"/>
          <w:spacing w:val="-2"/>
          <w:sz w:val="24"/>
          <w:szCs w:val="24"/>
        </w:rPr>
      </w:pPr>
    </w:p>
    <w:p w:rsidR="005305E5" w:rsidRPr="00AD602C" w:rsidRDefault="005305E5" w:rsidP="005305E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292" w:rsidRDefault="005305E5" w:rsidP="005305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D602C">
        <w:br w:type="page"/>
      </w:r>
    </w:p>
    <w:p w:rsidR="00016292" w:rsidRDefault="00016292" w:rsidP="005305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16292" w:rsidRPr="00016292" w:rsidRDefault="00016292" w:rsidP="000162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29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16292" w:rsidRPr="00016292" w:rsidRDefault="00016292" w:rsidP="000162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39"/>
        <w:gridCol w:w="1894"/>
      </w:tblGrid>
      <w:tr w:rsidR="00016292" w:rsidRPr="00016292" w:rsidTr="000D5743">
        <w:tc>
          <w:tcPr>
            <w:tcW w:w="7639" w:type="dxa"/>
            <w:shd w:val="clear" w:color="auto" w:fill="auto"/>
          </w:tcPr>
          <w:p w:rsidR="00016292" w:rsidRPr="00016292" w:rsidRDefault="00016292" w:rsidP="00016292">
            <w:pPr>
              <w:keepNext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016292" w:rsidRPr="00016292" w:rsidRDefault="00016292" w:rsidP="00016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292" w:rsidRPr="00016292" w:rsidTr="000D5743">
        <w:tc>
          <w:tcPr>
            <w:tcW w:w="7639" w:type="dxa"/>
            <w:shd w:val="clear" w:color="auto" w:fill="auto"/>
          </w:tcPr>
          <w:p w:rsidR="00016292" w:rsidRPr="00016292" w:rsidRDefault="00016292" w:rsidP="00016292">
            <w:pPr>
              <w:keepNext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016292" w:rsidRPr="00016292" w:rsidRDefault="00646ACC" w:rsidP="00016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292">
              <w:rPr>
                <w:rFonts w:ascii="Times New Roman" w:hAnsi="Times New Roman" w:cs="Times New Roman"/>
                <w:color w:val="000000"/>
              </w:rPr>
              <w:t>стр.</w:t>
            </w:r>
          </w:p>
        </w:tc>
      </w:tr>
      <w:tr w:rsidR="00016292" w:rsidRPr="00016292" w:rsidTr="000D5743">
        <w:tc>
          <w:tcPr>
            <w:tcW w:w="7639" w:type="dxa"/>
            <w:shd w:val="clear" w:color="auto" w:fill="auto"/>
          </w:tcPr>
          <w:p w:rsidR="00016292" w:rsidRPr="00100062" w:rsidRDefault="00016292" w:rsidP="00100062">
            <w:pPr>
              <w:keepNext/>
              <w:numPr>
                <w:ilvl w:val="0"/>
                <w:numId w:val="10"/>
              </w:numPr>
              <w:tabs>
                <w:tab w:val="clear" w:pos="2204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100062">
              <w:rPr>
                <w:rFonts w:ascii="Times New Roman" w:hAnsi="Times New Roman" w:cs="Times New Roman"/>
                <w:b/>
                <w:caps/>
                <w:color w:val="000000"/>
              </w:rPr>
              <w:t>ПАСПОРТ РАБОЧЕЙ ПРОГРАММЫ ПРОФЕССИОНАЛЬНОГО МОДУЛЯ</w:t>
            </w:r>
          </w:p>
          <w:p w:rsidR="00016292" w:rsidRPr="00016292" w:rsidRDefault="00016292" w:rsidP="000162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016292" w:rsidRPr="00016292" w:rsidRDefault="00646ACC" w:rsidP="00016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16292" w:rsidRPr="00016292" w:rsidTr="000D5743">
        <w:tc>
          <w:tcPr>
            <w:tcW w:w="7639" w:type="dxa"/>
            <w:shd w:val="clear" w:color="auto" w:fill="auto"/>
          </w:tcPr>
          <w:p w:rsidR="00016292" w:rsidRPr="00016292" w:rsidRDefault="00016292" w:rsidP="00016292">
            <w:pPr>
              <w:keepNext/>
              <w:numPr>
                <w:ilvl w:val="0"/>
                <w:numId w:val="10"/>
              </w:numPr>
              <w:tabs>
                <w:tab w:val="clear" w:pos="2204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016292">
              <w:rPr>
                <w:rFonts w:ascii="Times New Roman" w:hAnsi="Times New Roman" w:cs="Times New Roman"/>
                <w:b/>
                <w:caps/>
                <w:color w:val="000000"/>
              </w:rPr>
              <w:t>результаты освоения ПРОФЕССИОНАЛЬНОГО МОДУЛЯ</w:t>
            </w:r>
          </w:p>
        </w:tc>
        <w:tc>
          <w:tcPr>
            <w:tcW w:w="1894" w:type="dxa"/>
            <w:shd w:val="clear" w:color="auto" w:fill="auto"/>
          </w:tcPr>
          <w:p w:rsidR="00016292" w:rsidRPr="00016292" w:rsidRDefault="00D076B0" w:rsidP="00016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16292" w:rsidRPr="00016292" w:rsidTr="000D5743">
        <w:tc>
          <w:tcPr>
            <w:tcW w:w="7639" w:type="dxa"/>
            <w:shd w:val="clear" w:color="auto" w:fill="auto"/>
          </w:tcPr>
          <w:p w:rsidR="00016292" w:rsidRPr="00016292" w:rsidRDefault="00016292" w:rsidP="00016292">
            <w:pPr>
              <w:keepNext/>
              <w:numPr>
                <w:ilvl w:val="0"/>
                <w:numId w:val="10"/>
              </w:numPr>
              <w:tabs>
                <w:tab w:val="clear" w:pos="2204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016292">
              <w:rPr>
                <w:rFonts w:ascii="Times New Roman" w:hAnsi="Times New Roman" w:cs="Times New Roman"/>
                <w:b/>
                <w:caps/>
                <w:color w:val="000000"/>
              </w:rPr>
              <w:t>СТРУКТУРА и содержание ПРОФЕССИОНАЛЬНОГО МОДУЛЯ</w:t>
            </w:r>
          </w:p>
          <w:p w:rsidR="00016292" w:rsidRPr="00016292" w:rsidRDefault="00016292" w:rsidP="00016292">
            <w:pPr>
              <w:keepNext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016292" w:rsidRPr="00016292" w:rsidRDefault="000D5743" w:rsidP="00016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16292" w:rsidRPr="00016292" w:rsidTr="000D5743">
        <w:trPr>
          <w:trHeight w:val="670"/>
        </w:trPr>
        <w:tc>
          <w:tcPr>
            <w:tcW w:w="7639" w:type="dxa"/>
            <w:shd w:val="clear" w:color="auto" w:fill="auto"/>
          </w:tcPr>
          <w:p w:rsidR="00016292" w:rsidRPr="00016292" w:rsidRDefault="00016292" w:rsidP="00016292">
            <w:pPr>
              <w:keepNext/>
              <w:numPr>
                <w:ilvl w:val="0"/>
                <w:numId w:val="10"/>
              </w:numPr>
              <w:tabs>
                <w:tab w:val="clear" w:pos="2204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016292">
              <w:rPr>
                <w:rFonts w:ascii="Times New Roman" w:hAnsi="Times New Roman" w:cs="Times New Roman"/>
                <w:b/>
                <w:caps/>
                <w:color w:val="000000"/>
              </w:rPr>
              <w:t>условия реализации РАБОЧЕЙ программы ПРОФЕССИОНАЛЬНОГО МОДУЛЯ</w:t>
            </w:r>
          </w:p>
          <w:p w:rsidR="00016292" w:rsidRPr="00016292" w:rsidRDefault="00016292" w:rsidP="00016292">
            <w:pPr>
              <w:keepNext/>
              <w:ind w:left="64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  <w:p w:rsidR="00016292" w:rsidRPr="00016292" w:rsidRDefault="00016292" w:rsidP="00016292">
            <w:pPr>
              <w:keepNext/>
              <w:numPr>
                <w:ilvl w:val="0"/>
                <w:numId w:val="10"/>
              </w:numPr>
              <w:tabs>
                <w:tab w:val="clear" w:pos="2204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016292">
              <w:rPr>
                <w:rFonts w:ascii="Times New Roman" w:hAnsi="Times New Roman" w:cs="Times New Roman"/>
                <w:b/>
                <w:caps/>
                <w:szCs w:val="28"/>
              </w:rPr>
              <w:t>Контроль и оценка результатов освоения профессионального модуля</w:t>
            </w:r>
          </w:p>
          <w:p w:rsidR="00016292" w:rsidRPr="00016292" w:rsidRDefault="00016292" w:rsidP="00016292">
            <w:pPr>
              <w:keepNext/>
              <w:tabs>
                <w:tab w:val="num" w:pos="0"/>
              </w:tabs>
              <w:ind w:left="284" w:firstLine="284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016292" w:rsidRPr="00016292" w:rsidRDefault="00D076B0" w:rsidP="00016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D5743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16292" w:rsidRPr="00016292" w:rsidRDefault="00016292" w:rsidP="00016292">
            <w:pPr>
              <w:rPr>
                <w:rFonts w:ascii="Times New Roman" w:hAnsi="Times New Roman" w:cs="Times New Roman"/>
              </w:rPr>
            </w:pPr>
          </w:p>
          <w:p w:rsidR="00016292" w:rsidRPr="00016292" w:rsidRDefault="00D076B0" w:rsidP="00016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016292" w:rsidRPr="00016292" w:rsidRDefault="00016292" w:rsidP="005305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16292" w:rsidRPr="00016292" w:rsidRDefault="00016292" w:rsidP="005305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16292" w:rsidRDefault="00016292" w:rsidP="005305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16292" w:rsidRDefault="00016292" w:rsidP="005305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16292" w:rsidRDefault="00016292" w:rsidP="005305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5305E5" w:rsidRPr="00DB0C8D" w:rsidRDefault="005305E5" w:rsidP="00B229D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  <w:sectPr w:rsidR="005305E5" w:rsidRPr="00DB0C8D" w:rsidSect="005305E5">
          <w:footerReference w:type="default" r:id="rId9"/>
          <w:pgSz w:w="11909" w:h="16834"/>
          <w:pgMar w:top="895" w:right="710" w:bottom="360" w:left="1882" w:header="720" w:footer="84" w:gutter="0"/>
          <w:cols w:space="60"/>
          <w:noEndnote/>
        </w:sectPr>
      </w:pPr>
    </w:p>
    <w:p w:rsidR="006B5AD6" w:rsidRPr="004B25A3" w:rsidRDefault="006B5AD6" w:rsidP="006B5AD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4B25A3">
        <w:rPr>
          <w:rFonts w:ascii="Times New Roman" w:hAnsi="Times New Roman"/>
          <w:b/>
          <w:bCs/>
          <w:sz w:val="28"/>
          <w:szCs w:val="28"/>
        </w:rPr>
        <w:lastRenderedPageBreak/>
        <w:t xml:space="preserve">1. ПАСПОРТ РАБОЧЕЙ ПРОГРАММЫ </w:t>
      </w:r>
      <w:r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6B5AD6" w:rsidRPr="009D006B" w:rsidRDefault="006B5AD6" w:rsidP="006B5AD6">
      <w:pPr>
        <w:shd w:val="clear" w:color="auto" w:fill="FFFFFF"/>
        <w:tabs>
          <w:tab w:val="left" w:pos="490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4"/>
        </w:rPr>
        <w:t xml:space="preserve"> </w:t>
      </w:r>
    </w:p>
    <w:p w:rsidR="006B5AD6" w:rsidRDefault="006B5AD6" w:rsidP="006B5AD6">
      <w:pPr>
        <w:shd w:val="clear" w:color="auto" w:fill="FFFFFF"/>
        <w:tabs>
          <w:tab w:val="left" w:pos="490"/>
        </w:tabs>
        <w:spacing w:after="0" w:line="240" w:lineRule="auto"/>
        <w:ind w:left="-567" w:right="-18"/>
        <w:rPr>
          <w:rFonts w:ascii="Times New Roman" w:hAnsi="Times New Roman"/>
          <w:b/>
          <w:bCs/>
          <w:sz w:val="24"/>
          <w:szCs w:val="24"/>
        </w:rPr>
      </w:pPr>
      <w:r w:rsidRPr="00706070">
        <w:rPr>
          <w:rFonts w:ascii="Times New Roman" w:hAnsi="Times New Roman"/>
          <w:b/>
          <w:bCs/>
          <w:spacing w:val="-3"/>
          <w:sz w:val="24"/>
          <w:szCs w:val="24"/>
        </w:rPr>
        <w:t>1.1.</w:t>
      </w:r>
      <w:r w:rsidRPr="00706070">
        <w:rPr>
          <w:rFonts w:ascii="Times New Roman" w:hAnsi="Times New Roman"/>
          <w:b/>
          <w:bCs/>
          <w:sz w:val="24"/>
          <w:szCs w:val="24"/>
        </w:rPr>
        <w:t xml:space="preserve"> Область применения программы</w:t>
      </w:r>
    </w:p>
    <w:p w:rsidR="006B5AD6" w:rsidRDefault="006B5AD6" w:rsidP="006B5AD6">
      <w:pPr>
        <w:shd w:val="clear" w:color="auto" w:fill="FFFFFF"/>
        <w:tabs>
          <w:tab w:val="left" w:pos="490"/>
        </w:tabs>
        <w:spacing w:after="0" w:line="240" w:lineRule="auto"/>
        <w:ind w:left="-567" w:right="-18"/>
        <w:rPr>
          <w:rFonts w:ascii="Times New Roman" w:hAnsi="Times New Roman"/>
          <w:b/>
          <w:bCs/>
          <w:sz w:val="24"/>
          <w:szCs w:val="24"/>
        </w:rPr>
      </w:pPr>
    </w:p>
    <w:p w:rsidR="006B5AD6" w:rsidRPr="000925D8" w:rsidRDefault="006B5AD6" w:rsidP="006B5AD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5D8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профессионального модуля (далее рабочая программа) – является частью программы подготовки квалифицированных рабочих, служащих (ППКРС) (в соответствии с ФГОС по профессии СПО) 23.01.09 «Машинист локомотива» в части освоения основного вида профессиональной деятельности (ВПД): Рабочая программа профессионального модуля может быть использована для обучения и профессиональной подготовки работников на железнодорожном транспорте, обеспечения конкурентоспособного выпускника в соответствии с запросами регионального рынка труда и возможностями продолжения образовании.</w:t>
      </w:r>
    </w:p>
    <w:p w:rsidR="006B5AD6" w:rsidRPr="00161D04" w:rsidRDefault="006B5AD6" w:rsidP="006B5AD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b/>
          <w:color w:val="000000"/>
          <w:sz w:val="24"/>
          <w:szCs w:val="24"/>
        </w:rPr>
        <w:t>1.2. Цели и задачи модуля – требования к результатам освоения модуля</w:t>
      </w:r>
    </w:p>
    <w:p w:rsidR="006B5AD6" w:rsidRPr="00161D04" w:rsidRDefault="006B5AD6" w:rsidP="006B5AD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B5AD6" w:rsidRPr="00161D04" w:rsidRDefault="006B5AD6" w:rsidP="006B5AD6">
      <w:pPr>
        <w:shd w:val="clear" w:color="auto" w:fill="FFFFFF"/>
        <w:tabs>
          <w:tab w:val="left" w:pos="547"/>
        </w:tabs>
        <w:spacing w:after="0" w:line="240" w:lineRule="auto"/>
        <w:ind w:left="-567" w:right="-18"/>
        <w:rPr>
          <w:rFonts w:ascii="Times New Roman" w:hAnsi="Times New Roman"/>
          <w:b/>
          <w:bCs/>
          <w:sz w:val="24"/>
          <w:szCs w:val="24"/>
        </w:rPr>
      </w:pPr>
      <w:r w:rsidRPr="00161D04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6B5AD6" w:rsidRPr="007D50AC" w:rsidRDefault="006B5AD6" w:rsidP="006B5AD6">
      <w:pPr>
        <w:shd w:val="clear" w:color="auto" w:fill="FFFFFF"/>
        <w:tabs>
          <w:tab w:val="left" w:pos="547"/>
        </w:tabs>
        <w:spacing w:after="0" w:line="240" w:lineRule="auto"/>
        <w:ind w:left="-567" w:right="-18"/>
        <w:rPr>
          <w:rFonts w:ascii="Times New Roman" w:hAnsi="Times New Roman"/>
          <w:sz w:val="24"/>
          <w:szCs w:val="24"/>
        </w:rPr>
      </w:pPr>
      <w:r w:rsidRPr="007D50AC">
        <w:rPr>
          <w:rFonts w:ascii="Times New Roman" w:hAnsi="Times New Roman"/>
          <w:sz w:val="24"/>
          <w:szCs w:val="24"/>
        </w:rPr>
        <w:t xml:space="preserve"> - разборки вспомогательных частей ремонтируемого объекта локомотива(электровоза); </w:t>
      </w:r>
    </w:p>
    <w:p w:rsidR="006B5AD6" w:rsidRPr="007D50AC" w:rsidRDefault="006B5AD6" w:rsidP="006B5AD6">
      <w:pPr>
        <w:shd w:val="clear" w:color="auto" w:fill="FFFFFF"/>
        <w:tabs>
          <w:tab w:val="left" w:pos="547"/>
        </w:tabs>
        <w:spacing w:after="0" w:line="240" w:lineRule="auto"/>
        <w:ind w:left="-567" w:right="-18"/>
        <w:rPr>
          <w:rFonts w:ascii="Times New Roman" w:hAnsi="Times New Roman"/>
          <w:sz w:val="24"/>
          <w:szCs w:val="24"/>
        </w:rPr>
      </w:pPr>
      <w:r w:rsidRPr="007D50AC">
        <w:rPr>
          <w:rFonts w:ascii="Times New Roman" w:hAnsi="Times New Roman"/>
          <w:sz w:val="24"/>
          <w:szCs w:val="24"/>
        </w:rPr>
        <w:t>- соединение узлов;</w:t>
      </w:r>
    </w:p>
    <w:p w:rsidR="006B5AD6" w:rsidRPr="006B5AD6" w:rsidRDefault="006B5AD6" w:rsidP="006B5AD6">
      <w:pPr>
        <w:shd w:val="clear" w:color="auto" w:fill="FFFFFF"/>
        <w:tabs>
          <w:tab w:val="left" w:pos="547"/>
        </w:tabs>
        <w:spacing w:after="0" w:line="240" w:lineRule="auto"/>
        <w:ind w:left="-567" w:right="-18"/>
        <w:rPr>
          <w:rFonts w:ascii="Times New Roman" w:hAnsi="Times New Roman"/>
          <w:color w:val="000000" w:themeColor="text1"/>
          <w:sz w:val="24"/>
          <w:szCs w:val="24"/>
        </w:rPr>
      </w:pPr>
      <w:r w:rsidRPr="0032287D">
        <w:rPr>
          <w:rFonts w:ascii="Times New Roman" w:hAnsi="Times New Roman"/>
          <w:color w:val="548DD4" w:themeColor="text2" w:themeTint="99"/>
          <w:sz w:val="24"/>
          <w:szCs w:val="24"/>
        </w:rPr>
        <w:t xml:space="preserve">- </w:t>
      </w:r>
      <w:r w:rsidRPr="006B5AD6">
        <w:rPr>
          <w:rFonts w:ascii="Times New Roman" w:hAnsi="Times New Roman"/>
          <w:color w:val="000000" w:themeColor="text1"/>
          <w:sz w:val="24"/>
          <w:szCs w:val="24"/>
        </w:rPr>
        <w:t>определения и устранения неисправностей в пути следования;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 w:cs="Times New Roman"/>
          <w:color w:val="000000" w:themeColor="text1"/>
          <w:sz w:val="24"/>
          <w:szCs w:val="24"/>
        </w:rPr>
        <w:t>-  управления и устранения неисправностей тормозного оборудования;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управления приборами питания и торможения;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 w:cs="Times New Roman"/>
          <w:color w:val="000000" w:themeColor="text1"/>
          <w:sz w:val="24"/>
          <w:szCs w:val="24"/>
        </w:rPr>
        <w:t>- расшифровки показаний регистраторов контроля торможения;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 w:cs="Times New Roman"/>
          <w:color w:val="000000" w:themeColor="text1"/>
          <w:sz w:val="24"/>
          <w:szCs w:val="24"/>
        </w:rPr>
        <w:t>- эксплуатации и обслуживания тормозного оборудования</w:t>
      </w:r>
    </w:p>
    <w:p w:rsidR="006B5AD6" w:rsidRPr="00161D04" w:rsidRDefault="006B5AD6" w:rsidP="006B5AD6">
      <w:pPr>
        <w:pStyle w:val="a3"/>
        <w:shd w:val="clear" w:color="auto" w:fill="FFFFFF"/>
        <w:tabs>
          <w:tab w:val="left" w:pos="547"/>
        </w:tabs>
        <w:spacing w:after="0" w:line="240" w:lineRule="auto"/>
        <w:ind w:left="-567" w:right="-18"/>
        <w:rPr>
          <w:rFonts w:ascii="Times New Roman" w:hAnsi="Times New Roman"/>
          <w:b/>
          <w:sz w:val="24"/>
          <w:szCs w:val="24"/>
        </w:rPr>
      </w:pPr>
      <w:r w:rsidRPr="007D50AC">
        <w:rPr>
          <w:rFonts w:ascii="Times New Roman" w:hAnsi="Times New Roman"/>
          <w:b/>
          <w:sz w:val="24"/>
          <w:szCs w:val="24"/>
        </w:rPr>
        <w:t>уметь:</w:t>
      </w:r>
    </w:p>
    <w:p w:rsidR="006B5AD6" w:rsidRPr="007D50AC" w:rsidRDefault="006B5AD6" w:rsidP="006B5AD6">
      <w:pPr>
        <w:shd w:val="clear" w:color="auto" w:fill="FFFFFF"/>
        <w:tabs>
          <w:tab w:val="left" w:pos="-284"/>
        </w:tabs>
        <w:spacing w:after="0" w:line="240" w:lineRule="auto"/>
        <w:ind w:left="-567" w:right="-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7D50AC">
        <w:rPr>
          <w:rFonts w:ascii="Times New Roman" w:hAnsi="Times New Roman"/>
          <w:spacing w:val="-3"/>
          <w:sz w:val="24"/>
          <w:szCs w:val="24"/>
        </w:rPr>
        <w:t>осуществлять демонтаж и монтаж отдельных приборов пневматической системы</w:t>
      </w:r>
      <w:r w:rsidRPr="007D50AC">
        <w:rPr>
          <w:rFonts w:ascii="Times New Roman" w:hAnsi="Times New Roman"/>
          <w:spacing w:val="-2"/>
          <w:sz w:val="24"/>
          <w:szCs w:val="24"/>
        </w:rPr>
        <w:t>;</w:t>
      </w:r>
    </w:p>
    <w:p w:rsidR="006B5AD6" w:rsidRPr="007D50AC" w:rsidRDefault="006B5AD6" w:rsidP="006B5AD6">
      <w:pPr>
        <w:shd w:val="clear" w:color="auto" w:fill="FFFFFF"/>
        <w:spacing w:after="0" w:line="240" w:lineRule="auto"/>
        <w:ind w:left="-567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7D50AC">
        <w:rPr>
          <w:rFonts w:ascii="Times New Roman" w:hAnsi="Times New Roman"/>
          <w:spacing w:val="-2"/>
          <w:sz w:val="24"/>
          <w:szCs w:val="24"/>
        </w:rPr>
        <w:t>проверять действие пневматического оборудования;</w:t>
      </w:r>
    </w:p>
    <w:p w:rsidR="006B5AD6" w:rsidRDefault="006B5AD6" w:rsidP="006B5AD6">
      <w:pPr>
        <w:shd w:val="clear" w:color="auto" w:fill="FFFFFF"/>
        <w:spacing w:after="0" w:line="240" w:lineRule="auto"/>
        <w:ind w:left="-567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7D50AC">
        <w:rPr>
          <w:rFonts w:ascii="Times New Roman" w:hAnsi="Times New Roman"/>
          <w:spacing w:val="-2"/>
          <w:sz w:val="24"/>
          <w:szCs w:val="24"/>
        </w:rPr>
        <w:t>осуществлять регулировку и испытание отдельных механизмов</w:t>
      </w:r>
      <w:r w:rsidRPr="007D50AC">
        <w:rPr>
          <w:rFonts w:ascii="Times New Roman" w:hAnsi="Times New Roman"/>
          <w:sz w:val="24"/>
          <w:szCs w:val="24"/>
        </w:rPr>
        <w:t>;</w:t>
      </w:r>
    </w:p>
    <w:p w:rsidR="006B5AD6" w:rsidRPr="006B5AD6" w:rsidRDefault="006B5AD6" w:rsidP="006B5AD6">
      <w:pPr>
        <w:shd w:val="clear" w:color="auto" w:fill="FFFFFF"/>
        <w:spacing w:after="0" w:line="240" w:lineRule="auto"/>
        <w:ind w:left="-567" w:right="-18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 w:rsidRPr="0032287D">
        <w:rPr>
          <w:rFonts w:ascii="Times New Roman" w:hAnsi="Times New Roman"/>
          <w:bCs/>
          <w:color w:val="548DD4" w:themeColor="text2" w:themeTint="99"/>
          <w:sz w:val="24"/>
          <w:szCs w:val="24"/>
        </w:rPr>
        <w:t xml:space="preserve">- </w:t>
      </w:r>
      <w:r w:rsidRPr="006B5AD6">
        <w:rPr>
          <w:rFonts w:ascii="Times New Roman" w:hAnsi="Times New Roman"/>
          <w:bCs/>
          <w:color w:val="000000" w:themeColor="text1"/>
          <w:sz w:val="24"/>
          <w:szCs w:val="24"/>
        </w:rPr>
        <w:t>определять особенности принципа действия узлов, введённых в эксплуатацию в результате модернизации;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bCs/>
          <w:color w:val="000000" w:themeColor="text1"/>
          <w:sz w:val="24"/>
          <w:szCs w:val="24"/>
        </w:rPr>
        <w:t>- определять принцип действия узлов тормозного оборудования;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bCs/>
          <w:color w:val="000000" w:themeColor="text1"/>
          <w:sz w:val="24"/>
          <w:szCs w:val="24"/>
        </w:rPr>
        <w:t>- определять неисправности приборов питания и управления тормозами;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bCs/>
          <w:color w:val="000000" w:themeColor="text1"/>
          <w:sz w:val="24"/>
          <w:szCs w:val="24"/>
        </w:rPr>
        <w:t>- определять неисправности приборов торможения и авторежимов;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bCs/>
          <w:color w:val="000000" w:themeColor="text1"/>
          <w:sz w:val="24"/>
          <w:szCs w:val="24"/>
        </w:rPr>
        <w:t>- определять неисправности тормозного оборудования при обслуживании и эксплуатации;</w:t>
      </w:r>
    </w:p>
    <w:p w:rsidR="006B5AD6" w:rsidRPr="00161D04" w:rsidRDefault="006B5AD6" w:rsidP="006B5AD6">
      <w:pPr>
        <w:shd w:val="clear" w:color="auto" w:fill="FFFFFF"/>
        <w:spacing w:after="0" w:line="240" w:lineRule="auto"/>
        <w:ind w:left="-567" w:right="-18"/>
        <w:rPr>
          <w:rFonts w:ascii="Times New Roman" w:hAnsi="Times New Roman"/>
          <w:sz w:val="24"/>
          <w:szCs w:val="24"/>
        </w:rPr>
      </w:pPr>
      <w:r w:rsidRPr="00161D04">
        <w:rPr>
          <w:rFonts w:ascii="Times New Roman" w:hAnsi="Times New Roman"/>
          <w:b/>
          <w:sz w:val="24"/>
          <w:szCs w:val="24"/>
        </w:rPr>
        <w:t>знать</w:t>
      </w:r>
      <w:r w:rsidRPr="00161D04">
        <w:rPr>
          <w:rFonts w:ascii="Times New Roman" w:hAnsi="Times New Roman"/>
          <w:sz w:val="24"/>
          <w:szCs w:val="24"/>
        </w:rPr>
        <w:t>:</w:t>
      </w:r>
    </w:p>
    <w:p w:rsidR="006B5AD6" w:rsidRPr="0032287D" w:rsidRDefault="006B5AD6" w:rsidP="006B5AD6">
      <w:pPr>
        <w:spacing w:after="0" w:line="240" w:lineRule="auto"/>
        <w:ind w:left="-567" w:right="-1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32287D">
        <w:rPr>
          <w:rFonts w:ascii="Times New Roman" w:hAnsi="Times New Roman"/>
          <w:spacing w:val="-3"/>
          <w:sz w:val="24"/>
          <w:szCs w:val="24"/>
        </w:rPr>
        <w:t>устройство, назначение и взаимодействие основных узлов ремонтируемых объектов локомотива (электровоза);</w:t>
      </w:r>
    </w:p>
    <w:p w:rsidR="006B5AD6" w:rsidRPr="0032287D" w:rsidRDefault="006B5AD6" w:rsidP="006B5AD6">
      <w:pPr>
        <w:spacing w:after="0" w:line="240" w:lineRule="auto"/>
        <w:ind w:left="-567" w:right="-1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32287D">
        <w:rPr>
          <w:rFonts w:ascii="Times New Roman" w:hAnsi="Times New Roman"/>
          <w:spacing w:val="-3"/>
          <w:sz w:val="24"/>
          <w:szCs w:val="24"/>
        </w:rPr>
        <w:t>виды соединений деталей и узлов;</w:t>
      </w:r>
    </w:p>
    <w:p w:rsidR="006B5AD6" w:rsidRPr="0032287D" w:rsidRDefault="006B5AD6" w:rsidP="006B5AD6">
      <w:pPr>
        <w:spacing w:after="0" w:line="240" w:lineRule="auto"/>
        <w:ind w:left="-567" w:right="-1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32287D">
        <w:rPr>
          <w:rFonts w:ascii="Times New Roman" w:hAnsi="Times New Roman"/>
          <w:spacing w:val="-3"/>
          <w:sz w:val="24"/>
          <w:szCs w:val="24"/>
        </w:rPr>
        <w:t>технические условия на регулировку и испытание отдельных механизмов;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- </w:t>
      </w:r>
      <w:r w:rsidRPr="006B5AD6">
        <w:rPr>
          <w:rFonts w:ascii="Times New Roman" w:hAnsi="Times New Roman"/>
          <w:color w:val="000000" w:themeColor="text1"/>
          <w:sz w:val="24"/>
          <w:szCs w:val="24"/>
        </w:rPr>
        <w:t>особенности конструкции узлов, введённых в эксплуатацию в результате модернизации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color w:val="000000" w:themeColor="text1"/>
          <w:sz w:val="24"/>
          <w:szCs w:val="24"/>
        </w:rPr>
        <w:t>- неисправности деталей, введённых в эксплуатацию в результате модернизации конструкции;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color w:val="000000" w:themeColor="text1"/>
          <w:sz w:val="24"/>
          <w:szCs w:val="24"/>
        </w:rPr>
        <w:t>- виды и назначение тормозного оборудования;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color w:val="000000" w:themeColor="text1"/>
          <w:sz w:val="24"/>
          <w:szCs w:val="24"/>
        </w:rPr>
        <w:t>- особенности конструкции компрессора, регулятора давления, крана машиниста, вспомогательного крана машиниста;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color w:val="000000" w:themeColor="text1"/>
          <w:sz w:val="24"/>
          <w:szCs w:val="24"/>
        </w:rPr>
        <w:t>- особенности конструкции воздухораспределителей усл. № 292, № 483, авторежима усл. № 265, реле давления усл. № 304;</w:t>
      </w:r>
    </w:p>
    <w:p w:rsidR="006B5AD6" w:rsidRPr="006B5AD6" w:rsidRDefault="006B5AD6" w:rsidP="006B5AD6">
      <w:pPr>
        <w:spacing w:after="0" w:line="240" w:lineRule="auto"/>
        <w:ind w:left="-567"/>
        <w:rPr>
          <w:color w:val="000000" w:themeColor="text1"/>
          <w:sz w:val="24"/>
          <w:szCs w:val="24"/>
        </w:rPr>
      </w:pPr>
      <w:r w:rsidRPr="006B5AD6">
        <w:rPr>
          <w:rFonts w:ascii="Times New Roman" w:hAnsi="Times New Roman"/>
          <w:color w:val="000000" w:themeColor="text1"/>
          <w:sz w:val="24"/>
          <w:szCs w:val="24"/>
        </w:rPr>
        <w:t>- проверку тормозного оборудования, порядок смены кабины управления.</w:t>
      </w:r>
    </w:p>
    <w:p w:rsidR="006B5AD6" w:rsidRPr="0032287D" w:rsidRDefault="006B5AD6" w:rsidP="006B5AD6">
      <w:pPr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5AD6" w:rsidRDefault="006B5AD6" w:rsidP="006B5A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2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6B5AD6" w:rsidRPr="00161D04" w:rsidRDefault="006B5AD6" w:rsidP="006B5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>всего – 1987 часов, в том числе:</w:t>
      </w:r>
    </w:p>
    <w:p w:rsidR="006B5AD6" w:rsidRPr="00161D04" w:rsidRDefault="006B5AD6" w:rsidP="006B5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– 691 час, </w:t>
      </w:r>
    </w:p>
    <w:p w:rsidR="006B5AD6" w:rsidRPr="00161D04" w:rsidRDefault="006B5AD6" w:rsidP="006B5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>включая:</w:t>
      </w:r>
    </w:p>
    <w:p w:rsidR="006B5AD6" w:rsidRPr="00161D04" w:rsidRDefault="006B5AD6" w:rsidP="006B5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 - 511 часов;</w:t>
      </w:r>
    </w:p>
    <w:p w:rsidR="006B5AD6" w:rsidRPr="00161D04" w:rsidRDefault="006B5AD6" w:rsidP="006B5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обучающегося - 150 часов;</w:t>
      </w:r>
    </w:p>
    <w:p w:rsidR="006B5AD6" w:rsidRPr="00161D04" w:rsidRDefault="006B5AD6" w:rsidP="006B5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>консультации - 30 часов;</w:t>
      </w:r>
    </w:p>
    <w:p w:rsidR="006B5AD6" w:rsidRPr="00161D04" w:rsidRDefault="006B5AD6" w:rsidP="006B5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04">
        <w:rPr>
          <w:rFonts w:ascii="Times New Roman" w:hAnsi="Times New Roman" w:cs="Times New Roman"/>
          <w:color w:val="000000"/>
          <w:sz w:val="24"/>
          <w:szCs w:val="24"/>
        </w:rPr>
        <w:t>учебной и производственной практики - 1296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D6" w:rsidRPr="00161D04" w:rsidRDefault="006B5AD6" w:rsidP="006B5AD6">
      <w:pPr>
        <w:spacing w:after="0" w:line="240" w:lineRule="auto"/>
        <w:ind w:left="-426" w:right="-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D6" w:rsidRPr="008A5E1A" w:rsidRDefault="006B5AD6" w:rsidP="006B5AD6">
      <w:pPr>
        <w:shd w:val="clear" w:color="auto" w:fill="FFFFFF"/>
        <w:tabs>
          <w:tab w:val="left" w:pos="547"/>
        </w:tabs>
        <w:spacing w:after="0" w:line="240" w:lineRule="auto"/>
        <w:ind w:left="-426" w:right="-18"/>
        <w:rPr>
          <w:rFonts w:ascii="Times New Roman" w:hAnsi="Times New Roman"/>
          <w:b/>
          <w:bCs/>
          <w:spacing w:val="-4"/>
          <w:sz w:val="16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61D04">
        <w:rPr>
          <w:rFonts w:ascii="Times New Roman" w:hAnsi="Times New Roman"/>
          <w:b/>
          <w:sz w:val="24"/>
          <w:szCs w:val="24"/>
        </w:rPr>
        <w:t>1.4. Использование часов вариативной части ППКРС</w:t>
      </w:r>
    </w:p>
    <w:tbl>
      <w:tblPr>
        <w:tblStyle w:val="af0"/>
        <w:tblW w:w="10775" w:type="dxa"/>
        <w:tblInd w:w="-885" w:type="dxa"/>
        <w:tblLayout w:type="fixed"/>
        <w:tblLook w:val="04A0"/>
      </w:tblPr>
      <w:tblGrid>
        <w:gridCol w:w="426"/>
        <w:gridCol w:w="1418"/>
        <w:gridCol w:w="1276"/>
        <w:gridCol w:w="1559"/>
        <w:gridCol w:w="1701"/>
        <w:gridCol w:w="1843"/>
        <w:gridCol w:w="709"/>
        <w:gridCol w:w="1843"/>
      </w:tblGrid>
      <w:tr w:rsidR="006B5AD6" w:rsidTr="008B587F">
        <w:trPr>
          <w:cantSplit/>
          <w:trHeight w:val="2332"/>
        </w:trPr>
        <w:tc>
          <w:tcPr>
            <w:tcW w:w="426" w:type="dxa"/>
            <w:textDirection w:val="btLr"/>
          </w:tcPr>
          <w:p w:rsidR="006B5AD6" w:rsidRPr="00F66C75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418" w:type="dxa"/>
            <w:textDirection w:val="btLr"/>
          </w:tcPr>
          <w:p w:rsidR="006B5AD6" w:rsidRPr="00F66C75" w:rsidRDefault="006B5AD6" w:rsidP="008B58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</w:t>
            </w:r>
          </w:p>
          <w:p w:rsidR="006B5AD6" w:rsidRPr="00F66C75" w:rsidRDefault="006B5AD6" w:rsidP="008B58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</w:t>
            </w: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textDirection w:val="btLr"/>
          </w:tcPr>
          <w:p w:rsidR="006B5AD6" w:rsidRPr="006B5AD6" w:rsidRDefault="006B5AD6" w:rsidP="008B58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A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Дополнительный</w:t>
            </w:r>
          </w:p>
          <w:p w:rsidR="006B5AD6" w:rsidRPr="006B5AD6" w:rsidRDefault="006B5AD6" w:rsidP="008B58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A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</w:t>
            </w:r>
          </w:p>
          <w:p w:rsidR="006B5AD6" w:rsidRPr="00F0717A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5A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опыт</w:t>
            </w:r>
          </w:p>
        </w:tc>
        <w:tc>
          <w:tcPr>
            <w:tcW w:w="1559" w:type="dxa"/>
            <w:textDirection w:val="btLr"/>
          </w:tcPr>
          <w:p w:rsidR="006B5AD6" w:rsidRPr="00F66C75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 умения</w:t>
            </w:r>
          </w:p>
        </w:tc>
        <w:tc>
          <w:tcPr>
            <w:tcW w:w="1701" w:type="dxa"/>
            <w:textDirection w:val="btLr"/>
          </w:tcPr>
          <w:p w:rsidR="006B5AD6" w:rsidRPr="00F66C75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 знания</w:t>
            </w:r>
          </w:p>
        </w:tc>
        <w:tc>
          <w:tcPr>
            <w:tcW w:w="1843" w:type="dxa"/>
            <w:textDirection w:val="btLr"/>
          </w:tcPr>
          <w:p w:rsidR="006B5AD6" w:rsidRPr="00F66C75" w:rsidRDefault="006B5AD6" w:rsidP="008B58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№, наименование</w:t>
            </w: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709" w:type="dxa"/>
            <w:textDirection w:val="btLr"/>
          </w:tcPr>
          <w:p w:rsidR="006B5AD6" w:rsidRPr="00F66C75" w:rsidRDefault="006B5AD6" w:rsidP="008B58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extDirection w:val="btLr"/>
          </w:tcPr>
          <w:p w:rsidR="006B5AD6" w:rsidRPr="00F66C75" w:rsidRDefault="006B5AD6" w:rsidP="008B58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включения </w:t>
            </w:r>
            <w:r w:rsidRPr="00F66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 рабочую программу</w:t>
            </w:r>
          </w:p>
        </w:tc>
      </w:tr>
      <w:tr w:rsidR="006B5AD6" w:rsidTr="008B587F">
        <w:trPr>
          <w:cantSplit/>
          <w:trHeight w:val="208"/>
        </w:trPr>
        <w:tc>
          <w:tcPr>
            <w:tcW w:w="10775" w:type="dxa"/>
            <w:gridSpan w:val="8"/>
          </w:tcPr>
          <w:p w:rsidR="006B5AD6" w:rsidRPr="00F66C75" w:rsidRDefault="006B5AD6" w:rsidP="008B58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МДК.01.01</w:t>
            </w:r>
          </w:p>
        </w:tc>
      </w:tr>
      <w:tr w:rsidR="006B5AD6" w:rsidTr="008B587F">
        <w:tc>
          <w:tcPr>
            <w:tcW w:w="426" w:type="dxa"/>
          </w:tcPr>
          <w:p w:rsidR="006B5AD6" w:rsidRPr="00F66C75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bCs/>
                <w:sz w:val="20"/>
                <w:szCs w:val="24"/>
              </w:rPr>
              <w:t>Производить ремонт узлов, введённых в эксплуатацию в результате модернизации</w:t>
            </w:r>
          </w:p>
        </w:tc>
        <w:tc>
          <w:tcPr>
            <w:tcW w:w="1276" w:type="dxa"/>
          </w:tcPr>
          <w:p w:rsidR="006B5AD6" w:rsidRPr="00F0717A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bCs/>
                <w:sz w:val="20"/>
                <w:szCs w:val="24"/>
              </w:rPr>
              <w:t>Определять особенности принципа действия узлов, введённых в эксплуатацию в результате модернизации</w:t>
            </w:r>
          </w:p>
        </w:tc>
        <w:tc>
          <w:tcPr>
            <w:tcW w:w="1701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sz w:val="20"/>
                <w:szCs w:val="24"/>
              </w:rPr>
              <w:t>Особенности конструкции узлов, введённых в эксплуатацию в результате модернизации</w:t>
            </w:r>
          </w:p>
        </w:tc>
        <w:tc>
          <w:tcPr>
            <w:tcW w:w="1843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Тема 1. Устройство, назначение и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r w:rsidRPr="004E257E">
              <w:rPr>
                <w:rFonts w:ascii="Times New Roman" w:hAnsi="Times New Roman"/>
                <w:b/>
                <w:bCs/>
                <w:sz w:val="20"/>
                <w:szCs w:val="24"/>
              </w:rPr>
              <w:t>взаимодействие основных узлов механической части.</w:t>
            </w:r>
          </w:p>
        </w:tc>
        <w:tc>
          <w:tcPr>
            <w:tcW w:w="709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092E81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bCs/>
                <w:sz w:val="20"/>
                <w:szCs w:val="24"/>
              </w:rPr>
              <w:t>Углублённое изучение материалов в связи с модернизацией отдельных узлов локомотива</w:t>
            </w:r>
          </w:p>
        </w:tc>
      </w:tr>
      <w:tr w:rsidR="006B5AD6" w:rsidTr="008B587F">
        <w:tc>
          <w:tcPr>
            <w:tcW w:w="426" w:type="dxa"/>
          </w:tcPr>
          <w:p w:rsidR="006B5AD6" w:rsidRPr="00F66C75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bCs/>
                <w:sz w:val="20"/>
                <w:szCs w:val="24"/>
              </w:rPr>
              <w:t>Устранять неисправности деталей, введённых в эксплуатацию в результате модернизации</w:t>
            </w:r>
          </w:p>
        </w:tc>
        <w:tc>
          <w:tcPr>
            <w:tcW w:w="1276" w:type="dxa"/>
          </w:tcPr>
          <w:p w:rsidR="006B5AD6" w:rsidRPr="007D50AC" w:rsidRDefault="006B5AD6" w:rsidP="008B587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C">
              <w:rPr>
                <w:rFonts w:ascii="Times New Roman" w:hAnsi="Times New Roman" w:cs="Times New Roman"/>
                <w:sz w:val="20"/>
                <w:szCs w:val="20"/>
              </w:rPr>
              <w:t>Определения и устранения неисправностей в пути следования</w:t>
            </w:r>
          </w:p>
        </w:tc>
        <w:tc>
          <w:tcPr>
            <w:tcW w:w="1559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bCs/>
                <w:sz w:val="20"/>
                <w:szCs w:val="24"/>
              </w:rPr>
              <w:t>Определять неисправности деталей, введённых в эксплуатацию в результате модернизации</w:t>
            </w:r>
          </w:p>
        </w:tc>
        <w:tc>
          <w:tcPr>
            <w:tcW w:w="1701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sz w:val="20"/>
                <w:szCs w:val="24"/>
              </w:rPr>
              <w:t>Неисправности деталей, введённых в эксплуатацию в результате модернизации конструкции</w:t>
            </w:r>
          </w:p>
        </w:tc>
        <w:tc>
          <w:tcPr>
            <w:tcW w:w="1843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E">
              <w:rPr>
                <w:rFonts w:ascii="Times New Roman" w:hAnsi="Times New Roman"/>
                <w:b/>
                <w:bCs/>
                <w:sz w:val="20"/>
                <w:szCs w:val="24"/>
              </w:rPr>
              <w:t>Тема 2. Устройство, назначение и взаимодействие основных узлов тягового двигателя и вспомогательных машин.</w:t>
            </w:r>
          </w:p>
        </w:tc>
        <w:tc>
          <w:tcPr>
            <w:tcW w:w="709" w:type="dxa"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092E81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</w:tcPr>
          <w:p w:rsidR="006B5AD6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AD6" w:rsidTr="008B587F">
        <w:tc>
          <w:tcPr>
            <w:tcW w:w="10775" w:type="dxa"/>
            <w:gridSpan w:val="8"/>
          </w:tcPr>
          <w:p w:rsidR="006B5AD6" w:rsidRPr="00F66C75" w:rsidRDefault="006B5AD6" w:rsidP="008B58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МДК.01.02</w:t>
            </w:r>
          </w:p>
        </w:tc>
      </w:tr>
      <w:tr w:rsidR="006B5AD6" w:rsidTr="008B587F">
        <w:tc>
          <w:tcPr>
            <w:tcW w:w="42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Производить ремонт узлов тормозного оборудования</w:t>
            </w:r>
          </w:p>
        </w:tc>
        <w:tc>
          <w:tcPr>
            <w:tcW w:w="127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Управления и устранения неисправностей тормозного оборудования</w:t>
            </w:r>
          </w:p>
        </w:tc>
        <w:tc>
          <w:tcPr>
            <w:tcW w:w="155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Определять принцип действия узлов тормозного оборудования</w:t>
            </w:r>
          </w:p>
        </w:tc>
        <w:tc>
          <w:tcPr>
            <w:tcW w:w="1701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sz w:val="20"/>
                <w:szCs w:val="24"/>
              </w:rPr>
              <w:t>Виды и назначение тормозного оборудования</w:t>
            </w:r>
          </w:p>
        </w:tc>
        <w:tc>
          <w:tcPr>
            <w:tcW w:w="1843" w:type="dxa"/>
          </w:tcPr>
          <w:p w:rsidR="006B5AD6" w:rsidRPr="0032287D" w:rsidRDefault="006B5AD6" w:rsidP="008B587F">
            <w:pPr>
              <w:tabs>
                <w:tab w:val="left" w:pos="1276"/>
              </w:tabs>
              <w:ind w:left="-204" w:right="-1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2287D">
              <w:rPr>
                <w:rFonts w:ascii="Times New Roman" w:hAnsi="Times New Roman"/>
                <w:b/>
                <w:sz w:val="20"/>
                <w:szCs w:val="24"/>
              </w:rPr>
              <w:t xml:space="preserve">Тема 3. Основы торможения и классификация тормозного </w:t>
            </w: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/>
                <w:sz w:val="20"/>
                <w:szCs w:val="24"/>
              </w:rPr>
              <w:t>оборудования.</w:t>
            </w:r>
          </w:p>
        </w:tc>
        <w:tc>
          <w:tcPr>
            <w:tcW w:w="70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Углублённое изучение материалов в связи с модернизацией узлов тормозного оборудования</w:t>
            </w:r>
          </w:p>
        </w:tc>
      </w:tr>
      <w:tr w:rsidR="006B5AD6" w:rsidTr="008B587F">
        <w:tc>
          <w:tcPr>
            <w:tcW w:w="42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Устранять неисправности приборов питания и управления тормозами</w:t>
            </w:r>
          </w:p>
        </w:tc>
        <w:tc>
          <w:tcPr>
            <w:tcW w:w="127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Управления приборами питания и торможения</w:t>
            </w:r>
          </w:p>
        </w:tc>
        <w:tc>
          <w:tcPr>
            <w:tcW w:w="155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Определять неисправности приборов питания и управления тормозами</w:t>
            </w:r>
          </w:p>
        </w:tc>
        <w:tc>
          <w:tcPr>
            <w:tcW w:w="1701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sz w:val="20"/>
                <w:szCs w:val="24"/>
              </w:rPr>
              <w:t>Особенности конструкции компрессора, регулятора давления, крана машиниста, вспомогательного крана машиниста.</w:t>
            </w:r>
          </w:p>
        </w:tc>
        <w:tc>
          <w:tcPr>
            <w:tcW w:w="1843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/>
                <w:sz w:val="20"/>
                <w:szCs w:val="24"/>
              </w:rPr>
              <w:t>Тема 4. Приборы питания и управления тормозами.</w:t>
            </w:r>
          </w:p>
        </w:tc>
        <w:tc>
          <w:tcPr>
            <w:tcW w:w="70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Merge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AD6" w:rsidTr="008B587F">
        <w:tc>
          <w:tcPr>
            <w:tcW w:w="42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Устранять неисправности приборов торможения и авторежимов</w:t>
            </w:r>
          </w:p>
        </w:tc>
        <w:tc>
          <w:tcPr>
            <w:tcW w:w="127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Расшифровки показаний регистраторов контроля торможения</w:t>
            </w:r>
          </w:p>
        </w:tc>
        <w:tc>
          <w:tcPr>
            <w:tcW w:w="155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Определять неисправности приборов торможения и авторежимов</w:t>
            </w:r>
          </w:p>
        </w:tc>
        <w:tc>
          <w:tcPr>
            <w:tcW w:w="1701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sz w:val="20"/>
                <w:szCs w:val="24"/>
              </w:rPr>
              <w:t>Особенности конструкции воздухораспределителей усл. № 292, № 483, авторежима усл. № 265, реле давления усл. № 304</w:t>
            </w:r>
          </w:p>
        </w:tc>
        <w:tc>
          <w:tcPr>
            <w:tcW w:w="1843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/>
                <w:sz w:val="20"/>
                <w:szCs w:val="24"/>
              </w:rPr>
              <w:t>Тема 5. Приборы торможения и авторежимы.</w:t>
            </w:r>
          </w:p>
        </w:tc>
        <w:tc>
          <w:tcPr>
            <w:tcW w:w="70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Merge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AD6" w:rsidTr="008B587F">
        <w:tc>
          <w:tcPr>
            <w:tcW w:w="42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Производить ремонт тормозного оборудования при обслуживании и эксплуатации</w:t>
            </w:r>
          </w:p>
        </w:tc>
        <w:tc>
          <w:tcPr>
            <w:tcW w:w="1276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Эксплуатации и обслуживания тормозного оборудования</w:t>
            </w:r>
          </w:p>
        </w:tc>
        <w:tc>
          <w:tcPr>
            <w:tcW w:w="155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Cs/>
                <w:sz w:val="20"/>
                <w:szCs w:val="24"/>
              </w:rPr>
              <w:t>Определять неисправности тормозного оборудования при обслуживании и эксплуатации</w:t>
            </w:r>
          </w:p>
        </w:tc>
        <w:tc>
          <w:tcPr>
            <w:tcW w:w="1701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sz w:val="20"/>
                <w:szCs w:val="24"/>
              </w:rPr>
              <w:t>Проверка тормозного оборудования, порядок смены кабины управления</w:t>
            </w:r>
          </w:p>
        </w:tc>
        <w:tc>
          <w:tcPr>
            <w:tcW w:w="1843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7D">
              <w:rPr>
                <w:rFonts w:ascii="Times New Roman" w:hAnsi="Times New Roman"/>
                <w:b/>
                <w:sz w:val="20"/>
                <w:szCs w:val="24"/>
              </w:rPr>
              <w:t>Тема 6. Обслуживание и эксплуатация тормозов.</w:t>
            </w:r>
          </w:p>
        </w:tc>
        <w:tc>
          <w:tcPr>
            <w:tcW w:w="70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AD6" w:rsidTr="008B587F">
        <w:tc>
          <w:tcPr>
            <w:tcW w:w="8223" w:type="dxa"/>
            <w:gridSpan w:val="6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8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7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6B5AD6" w:rsidRPr="0032287D" w:rsidRDefault="006B5AD6" w:rsidP="008B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6C75" w:rsidRDefault="00F66C75" w:rsidP="008A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75" w:rsidRDefault="00F66C7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F" w:rsidRDefault="00780F0F" w:rsidP="001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AD6" w:rsidRDefault="006B5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05E5" w:rsidRPr="00161D04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B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61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1D04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</w:t>
      </w:r>
      <w:r w:rsidRPr="00161D04">
        <w:rPr>
          <w:rFonts w:ascii="Times New Roman" w:hAnsi="Times New Roman" w:cs="Times New Roman"/>
          <w:b/>
          <w:sz w:val="24"/>
          <w:szCs w:val="24"/>
        </w:rPr>
        <w:t xml:space="preserve">  ПРОФЕССИОНАЛЬНОГО МОДУЛЯ</w:t>
      </w:r>
    </w:p>
    <w:p w:rsidR="005305E5" w:rsidRPr="00161D04" w:rsidRDefault="00016292" w:rsidP="005305E5">
      <w:pPr>
        <w:shd w:val="clear" w:color="auto" w:fill="FFFFFF"/>
        <w:tabs>
          <w:tab w:val="left" w:pos="490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61D0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5305E5" w:rsidRPr="00161D04" w:rsidRDefault="005305E5" w:rsidP="004E17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D0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="004E1797" w:rsidRPr="00161D04">
        <w:rPr>
          <w:rFonts w:ascii="Times New Roman" w:hAnsi="Times New Roman"/>
          <w:sz w:val="24"/>
          <w:szCs w:val="24"/>
        </w:rPr>
        <w:t>: техническое обслуживание и ремонт локомотива</w:t>
      </w:r>
      <w:r w:rsidR="00016292" w:rsidRPr="00161D04">
        <w:rPr>
          <w:rFonts w:ascii="Times New Roman" w:hAnsi="Times New Roman"/>
          <w:sz w:val="24"/>
          <w:szCs w:val="24"/>
        </w:rPr>
        <w:t xml:space="preserve"> </w:t>
      </w:r>
      <w:r w:rsidR="004E1797" w:rsidRPr="00161D04">
        <w:rPr>
          <w:rFonts w:ascii="Times New Roman" w:hAnsi="Times New Roman"/>
          <w:sz w:val="24"/>
          <w:szCs w:val="24"/>
        </w:rPr>
        <w:t>(электровоза)</w:t>
      </w:r>
      <w:r w:rsidRPr="00161D04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5305E5" w:rsidRPr="00161D04" w:rsidRDefault="005305E5" w:rsidP="00530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8903"/>
      </w:tblGrid>
      <w:tr w:rsidR="005305E5" w:rsidRPr="00D33367" w:rsidTr="005305E5">
        <w:trPr>
          <w:trHeight w:val="651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05E5" w:rsidRPr="00D33367" w:rsidRDefault="005305E5" w:rsidP="00530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36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E5" w:rsidRPr="00D33367" w:rsidRDefault="005305E5" w:rsidP="00530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367">
              <w:rPr>
                <w:rFonts w:ascii="Times New Roman" w:hAnsi="Times New Roman"/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5305E5" w:rsidRPr="00D33367" w:rsidTr="005305E5">
        <w:tc>
          <w:tcPr>
            <w:tcW w:w="639" w:type="pct"/>
            <w:tcBorders>
              <w:left w:val="single" w:sz="12" w:space="0" w:color="auto"/>
            </w:tcBorders>
          </w:tcPr>
          <w:p w:rsidR="005305E5" w:rsidRDefault="000714A4" w:rsidP="005305E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  <w:r w:rsidR="005305E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794C33" w:rsidRDefault="000714A4" w:rsidP="00530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взаимодействие узлов локомотива(электровоза)</w:t>
            </w:r>
          </w:p>
        </w:tc>
      </w:tr>
      <w:tr w:rsidR="005305E5" w:rsidRPr="00D33367" w:rsidTr="005305E5"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0714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0714A4">
              <w:rPr>
                <w:rFonts w:ascii="Times New Roman" w:hAnsi="Times New Roman"/>
                <w:sz w:val="24"/>
                <w:szCs w:val="24"/>
              </w:rPr>
              <w:t>1</w:t>
            </w:r>
            <w:r w:rsidRPr="006E5EE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6E5EE6" w:rsidRDefault="000714A4" w:rsidP="00530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локомотива(электровоза)</w:t>
            </w:r>
          </w:p>
        </w:tc>
      </w:tr>
      <w:tr w:rsidR="00161D04" w:rsidRPr="00D33367" w:rsidTr="005305E5">
        <w:tc>
          <w:tcPr>
            <w:tcW w:w="639" w:type="pct"/>
            <w:tcBorders>
              <w:left w:val="single" w:sz="12" w:space="0" w:color="auto"/>
            </w:tcBorders>
          </w:tcPr>
          <w:p w:rsidR="00161D04" w:rsidRPr="000925D8" w:rsidRDefault="00161D04" w:rsidP="00161D0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5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1.3.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161D04" w:rsidRDefault="000925D8" w:rsidP="00092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</w:t>
            </w:r>
            <w:r w:rsidRPr="000925D8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обслуживание приборов питания тормозов, приборов торможения, воздухопровода, рычажных передач и электропневматических тормозов.</w:t>
            </w:r>
          </w:p>
        </w:tc>
      </w:tr>
      <w:tr w:rsidR="005305E5" w:rsidRPr="00D33367" w:rsidTr="005305E5"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5305E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794C33" w:rsidRDefault="005305E5" w:rsidP="00530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 проявлять к  ней устойчивый интерес</w:t>
            </w:r>
          </w:p>
        </w:tc>
      </w:tr>
      <w:tr w:rsidR="005305E5" w:rsidRPr="00D33367" w:rsidTr="005305E5"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5305E5">
            <w:pPr>
              <w:jc w:val="center"/>
              <w:rPr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794C33" w:rsidRDefault="005305E5" w:rsidP="00530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определенных руководителем</w:t>
            </w:r>
          </w:p>
        </w:tc>
      </w:tr>
      <w:tr w:rsidR="005305E5" w:rsidRPr="00D33367" w:rsidTr="005305E5">
        <w:trPr>
          <w:trHeight w:val="944"/>
        </w:trPr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5305E5">
            <w:pPr>
              <w:jc w:val="center"/>
              <w:rPr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794C33" w:rsidRDefault="005305E5" w:rsidP="005305E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 осуществлять текущий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оценку и коррекцию собственной деятельности нести ответственность за результаты своей работы</w:t>
            </w:r>
          </w:p>
        </w:tc>
      </w:tr>
      <w:tr w:rsidR="005305E5" w:rsidRPr="00D33367" w:rsidTr="005305E5">
        <w:trPr>
          <w:trHeight w:val="673"/>
        </w:trPr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5305E5">
            <w:pPr>
              <w:jc w:val="center"/>
              <w:rPr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6E5EE6" w:rsidRDefault="005305E5" w:rsidP="00530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информации, </w:t>
            </w:r>
            <w:r w:rsidRPr="006E5EE6">
              <w:rPr>
                <w:rFonts w:ascii="Times New Roman" w:hAnsi="Times New Roman"/>
                <w:spacing w:val="-1"/>
                <w:sz w:val="24"/>
                <w:szCs w:val="24"/>
              </w:rPr>
              <w:t>необходимой для эффективного выполнения профессиональных задач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5305E5" w:rsidRPr="00D33367" w:rsidTr="005305E5">
        <w:trPr>
          <w:trHeight w:val="673"/>
        </w:trPr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5305E5">
            <w:pPr>
              <w:jc w:val="center"/>
              <w:rPr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6E5EE6" w:rsidRDefault="005305E5" w:rsidP="00530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305E5" w:rsidRPr="00D33367" w:rsidTr="005305E5">
        <w:trPr>
          <w:trHeight w:val="673"/>
        </w:trPr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5305E5">
            <w:pPr>
              <w:jc w:val="center"/>
              <w:rPr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6E5EE6" w:rsidRDefault="005305E5" w:rsidP="00530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</w:t>
            </w:r>
            <w:r>
              <w:rPr>
                <w:rFonts w:ascii="Times New Roman" w:hAnsi="Times New Roman"/>
                <w:sz w:val="24"/>
                <w:szCs w:val="24"/>
              </w:rPr>
              <w:t>клиентами</w:t>
            </w:r>
            <w:r w:rsidRPr="006E5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5E5" w:rsidRPr="00D33367" w:rsidTr="005305E5">
        <w:trPr>
          <w:trHeight w:val="673"/>
        </w:trPr>
        <w:tc>
          <w:tcPr>
            <w:tcW w:w="639" w:type="pct"/>
            <w:tcBorders>
              <w:left w:val="single" w:sz="12" w:space="0" w:color="auto"/>
            </w:tcBorders>
          </w:tcPr>
          <w:p w:rsidR="005305E5" w:rsidRPr="006E5EE6" w:rsidRDefault="005305E5" w:rsidP="005305E5">
            <w:pPr>
              <w:jc w:val="center"/>
              <w:rPr>
                <w:sz w:val="24"/>
                <w:szCs w:val="24"/>
              </w:rPr>
            </w:pPr>
            <w:r w:rsidRPr="006E5EE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305E5" w:rsidRPr="006E5EE6" w:rsidRDefault="005305E5" w:rsidP="00530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305E5" w:rsidRPr="00C17A24" w:rsidRDefault="005305E5" w:rsidP="0053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305E5" w:rsidRPr="00C17A24" w:rsidSect="005305E5">
          <w:pgSz w:w="11907" w:h="16840"/>
          <w:pgMar w:top="1134" w:right="1134" w:bottom="1134" w:left="1701" w:header="709" w:footer="709" w:gutter="0"/>
          <w:cols w:space="720"/>
        </w:sectPr>
      </w:pPr>
    </w:p>
    <w:p w:rsidR="0068525B" w:rsidRDefault="0068525B" w:rsidP="0068525B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3. СТРУКТУРА И СОДЕРЖАНИЕ ПРОФЕССИОНАЛЬНОГО МОДУЛЯ</w:t>
      </w:r>
    </w:p>
    <w:p w:rsidR="0068525B" w:rsidRDefault="00076090" w:rsidP="003121D2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3.1. Тематический план профессионального модуля.</w:t>
      </w:r>
    </w:p>
    <w:tbl>
      <w:tblPr>
        <w:tblpPr w:leftFromText="180" w:rightFromText="180" w:vertAnchor="page" w:horzAnchor="margin" w:tblpXSpec="center" w:tblpY="1821"/>
        <w:tblW w:w="52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4"/>
        <w:gridCol w:w="4091"/>
        <w:gridCol w:w="683"/>
        <w:gridCol w:w="1484"/>
        <w:gridCol w:w="2174"/>
        <w:gridCol w:w="1383"/>
        <w:gridCol w:w="607"/>
        <w:gridCol w:w="1132"/>
        <w:gridCol w:w="2104"/>
      </w:tblGrid>
      <w:tr w:rsidR="00780F0F" w:rsidRPr="007A5EEC" w:rsidTr="008406C0">
        <w:trPr>
          <w:trHeight w:val="435"/>
        </w:trPr>
        <w:tc>
          <w:tcPr>
            <w:tcW w:w="703" w:type="pct"/>
            <w:vMerge w:val="restart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Коды профессиональных компетенций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Наименования разделов профессионального модуля</w:t>
            </w:r>
            <w:r w:rsidRPr="00B72584">
              <w:rPr>
                <w:rStyle w:val="ae"/>
                <w:b/>
                <w:sz w:val="20"/>
                <w:szCs w:val="22"/>
              </w:rPr>
              <w:footnoteReference w:customMarkFollows="1" w:id="2"/>
              <w:t>*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113" w:right="113" w:firstLine="0"/>
              <w:jc w:val="center"/>
              <w:rPr>
                <w:b/>
                <w:iCs/>
                <w:sz w:val="20"/>
                <w:szCs w:val="22"/>
              </w:rPr>
            </w:pPr>
            <w:r w:rsidRPr="00B72584">
              <w:rPr>
                <w:b/>
                <w:iCs/>
                <w:sz w:val="20"/>
                <w:szCs w:val="22"/>
              </w:rPr>
              <w:t>Всего часов</w:t>
            </w:r>
          </w:p>
        </w:tc>
        <w:tc>
          <w:tcPr>
            <w:tcW w:w="158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F0F" w:rsidRDefault="00780F0F" w:rsidP="008406C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Консультации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 xml:space="preserve">Практика </w:t>
            </w:r>
          </w:p>
        </w:tc>
      </w:tr>
      <w:tr w:rsidR="00780F0F" w:rsidRPr="007A5EEC" w:rsidTr="008406C0">
        <w:trPr>
          <w:trHeight w:val="435"/>
        </w:trPr>
        <w:tc>
          <w:tcPr>
            <w:tcW w:w="703" w:type="pct"/>
            <w:vMerge/>
          </w:tcPr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2"/>
              </w:rPr>
            </w:pP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43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Самостоятельная работа обучающегося</w:t>
            </w:r>
          </w:p>
        </w:tc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Учебная,</w:t>
            </w:r>
          </w:p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2"/>
              </w:rPr>
            </w:pPr>
            <w:r w:rsidRPr="00B72584">
              <w:rPr>
                <w:sz w:val="20"/>
                <w:szCs w:val="22"/>
              </w:rPr>
              <w:t>часов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780F0F" w:rsidRPr="00B72584" w:rsidRDefault="00780F0F" w:rsidP="008406C0">
            <w:pPr>
              <w:pStyle w:val="2"/>
              <w:widowControl w:val="0"/>
              <w:ind w:left="0" w:right="-109" w:firstLine="0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Производственная,</w:t>
            </w:r>
          </w:p>
          <w:p w:rsidR="00780F0F" w:rsidRPr="00B72584" w:rsidRDefault="00780F0F" w:rsidP="008406C0">
            <w:pPr>
              <w:pStyle w:val="2"/>
              <w:widowControl w:val="0"/>
              <w:ind w:left="-107" w:right="-109" w:firstLine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sz w:val="20"/>
                <w:szCs w:val="22"/>
              </w:rPr>
              <w:t xml:space="preserve">часов </w:t>
            </w:r>
            <w:r w:rsidRPr="00B72584">
              <w:rPr>
                <w:i/>
                <w:sz w:val="20"/>
                <w:szCs w:val="22"/>
              </w:rPr>
              <w:t>(если предусмотрена рассредоточенная практика)</w:t>
            </w:r>
          </w:p>
        </w:tc>
      </w:tr>
      <w:tr w:rsidR="00780F0F" w:rsidRPr="007A5EEC" w:rsidTr="008406C0">
        <w:trPr>
          <w:trHeight w:val="390"/>
        </w:trPr>
        <w:tc>
          <w:tcPr>
            <w:tcW w:w="703" w:type="pct"/>
            <w:vMerge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Всего,</w:t>
            </w:r>
          </w:p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2"/>
              </w:rPr>
            </w:pPr>
            <w:r w:rsidRPr="00B72584">
              <w:rPr>
                <w:sz w:val="20"/>
                <w:szCs w:val="22"/>
              </w:rPr>
              <w:t>часов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80F0F" w:rsidRPr="00B72584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B72584">
              <w:rPr>
                <w:b/>
                <w:sz w:val="20"/>
                <w:szCs w:val="22"/>
              </w:rPr>
              <w:t>в т.ч. лабораторные работы и практические занятия,</w:t>
            </w:r>
          </w:p>
          <w:p w:rsidR="00780F0F" w:rsidRPr="00B72584" w:rsidRDefault="00780F0F" w:rsidP="008406C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2"/>
              </w:rPr>
            </w:pPr>
            <w:r w:rsidRPr="00B72584">
              <w:rPr>
                <w:sz w:val="20"/>
                <w:szCs w:val="22"/>
              </w:rPr>
              <w:t>часов</w:t>
            </w:r>
          </w:p>
        </w:tc>
        <w:tc>
          <w:tcPr>
            <w:tcW w:w="435" w:type="pct"/>
            <w:vMerge/>
            <w:tcBorders>
              <w:righ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780F0F" w:rsidRPr="007A5EEC" w:rsidTr="008406C0">
        <w:trPr>
          <w:trHeight w:val="390"/>
        </w:trPr>
        <w:tc>
          <w:tcPr>
            <w:tcW w:w="703" w:type="pct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E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E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A5E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80F0F" w:rsidRPr="007A5EEC" w:rsidTr="008406C0">
        <w:tc>
          <w:tcPr>
            <w:tcW w:w="703" w:type="pct"/>
            <w:vAlign w:val="center"/>
          </w:tcPr>
          <w:p w:rsidR="00780F0F" w:rsidRPr="00B72584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-1.2.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780F0F" w:rsidRDefault="00780F0F" w:rsidP="008406C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 Устройство, техническое обслуживание и ремонт узлов локомотива (электровоза)</w:t>
            </w:r>
          </w:p>
          <w:p w:rsidR="00780F0F" w:rsidRPr="007A5EEC" w:rsidRDefault="00780F0F" w:rsidP="008406C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80F0F" w:rsidRPr="007A5EEC" w:rsidTr="008406C0">
        <w:tc>
          <w:tcPr>
            <w:tcW w:w="703" w:type="pct"/>
            <w:vAlign w:val="center"/>
          </w:tcPr>
          <w:p w:rsidR="00780F0F" w:rsidRPr="00B72584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5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780F0F" w:rsidRDefault="00780F0F" w:rsidP="008406C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 Автотормоза</w:t>
            </w:r>
          </w:p>
          <w:p w:rsidR="00780F0F" w:rsidRPr="007A5EEC" w:rsidRDefault="00780F0F" w:rsidP="008406C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80F0F" w:rsidRPr="007A5EEC" w:rsidTr="008406C0">
        <w:tc>
          <w:tcPr>
            <w:tcW w:w="703" w:type="pct"/>
            <w:vAlign w:val="center"/>
          </w:tcPr>
          <w:p w:rsidR="00780F0F" w:rsidRPr="00B72584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1.1.-ПК 1.2</w:t>
            </w:r>
            <w:r w:rsidRPr="00B725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780F0F" w:rsidRPr="00B53A43" w:rsidRDefault="00780F0F" w:rsidP="008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80F0F" w:rsidRPr="003F141B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777" w:type="pct"/>
            <w:gridSpan w:val="4"/>
            <w:vMerge w:val="restar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F0F" w:rsidRPr="007A5EEC" w:rsidTr="008406C0">
        <w:tc>
          <w:tcPr>
            <w:tcW w:w="703" w:type="pct"/>
            <w:vAlign w:val="center"/>
          </w:tcPr>
          <w:p w:rsidR="00780F0F" w:rsidRPr="00B53A43" w:rsidRDefault="00780F0F" w:rsidP="002F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  <w:r w:rsidR="002F16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.-1.3.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780F0F" w:rsidRDefault="00780F0F" w:rsidP="00840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80F0F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77" w:type="pct"/>
            <w:gridSpan w:val="4"/>
            <w:vMerge/>
            <w:shd w:val="clear" w:color="auto" w:fill="auto"/>
            <w:vAlign w:val="center"/>
          </w:tcPr>
          <w:p w:rsidR="00780F0F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80F0F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780F0F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780F0F" w:rsidRPr="007A5EEC" w:rsidTr="008406C0">
        <w:trPr>
          <w:trHeight w:val="413"/>
        </w:trPr>
        <w:tc>
          <w:tcPr>
            <w:tcW w:w="1990" w:type="pct"/>
            <w:gridSpan w:val="2"/>
            <w:vAlign w:val="center"/>
          </w:tcPr>
          <w:p w:rsidR="00780F0F" w:rsidRPr="007A5EEC" w:rsidRDefault="00780F0F" w:rsidP="008406C0">
            <w:pPr>
              <w:pStyle w:val="2"/>
              <w:widowControl w:val="0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7A5EE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80F0F" w:rsidRPr="007A5EEC" w:rsidRDefault="00780F0F" w:rsidP="002F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F1694">
              <w:rPr>
                <w:rFonts w:ascii="Times New Roman" w:hAnsi="Times New Roman" w:cs="Times New Roman"/>
                <w:b/>
              </w:rPr>
              <w:t>987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80F0F" w:rsidRPr="007A5EEC" w:rsidRDefault="00780F0F" w:rsidP="008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</w:tr>
    </w:tbl>
    <w:p w:rsidR="00C96360" w:rsidRDefault="0068525B" w:rsidP="00C96360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</w:p>
    <w:p w:rsidR="00016292" w:rsidRDefault="00016292" w:rsidP="00780F0F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305E5" w:rsidRDefault="005305E5" w:rsidP="000E5644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3.2. Содержание профессионально</w:t>
      </w:r>
      <w:r w:rsidR="002F1694">
        <w:rPr>
          <w:rFonts w:ascii="Times New Roman" w:hAnsi="Times New Roman"/>
          <w:b/>
          <w:bCs/>
          <w:spacing w:val="-1"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модул</w:t>
      </w:r>
      <w:r w:rsidR="002F1694">
        <w:rPr>
          <w:rFonts w:ascii="Times New Roman" w:hAnsi="Times New Roman"/>
          <w:b/>
          <w:bCs/>
          <w:spacing w:val="-1"/>
          <w:sz w:val="28"/>
          <w:szCs w:val="28"/>
        </w:rPr>
        <w:t>я</w:t>
      </w:r>
    </w:p>
    <w:p w:rsidR="00934CE8" w:rsidRPr="0040246D" w:rsidRDefault="00934CE8" w:rsidP="00934CE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20"/>
        <w:gridCol w:w="11345"/>
        <w:gridCol w:w="16"/>
        <w:gridCol w:w="711"/>
      </w:tblGrid>
      <w:tr w:rsidR="00934CE8" w:rsidRPr="00D77734" w:rsidTr="00525786">
        <w:trPr>
          <w:cantSplit/>
          <w:trHeight w:val="2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34CE8" w:rsidRPr="00D77734" w:rsidTr="00525786">
        <w:trPr>
          <w:cantSplit/>
          <w:trHeight w:val="2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F12C0" w:rsidRPr="00D77734" w:rsidTr="00525786">
        <w:trPr>
          <w:cantSplit/>
          <w:trHeight w:val="299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0" w:rsidRPr="00D77734" w:rsidRDefault="008F12C0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МДК.01.01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D77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Устройство, техническое обслуживание и ремонт узлов локомотива 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(электровоза)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0" w:rsidRPr="00D77734" w:rsidRDefault="008F12C0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448</w:t>
            </w:r>
          </w:p>
        </w:tc>
      </w:tr>
      <w:tr w:rsidR="00565822" w:rsidRPr="00D77734" w:rsidTr="00525786">
        <w:trPr>
          <w:cantSplit/>
          <w:trHeight w:val="299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22" w:rsidRPr="00D77734" w:rsidRDefault="00565822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электровозах и электроснабжении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22" w:rsidRPr="005C79B4" w:rsidRDefault="00565822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5C79B4"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3A3D01" w:rsidRPr="00D77734" w:rsidTr="00525786">
        <w:trPr>
          <w:cantSplit/>
          <w:trHeight w:val="87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3A3D01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D01" w:rsidRPr="00D77734" w:rsidRDefault="003A3D01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электроснабжении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01" w:rsidRPr="00D77734" w:rsidRDefault="003A3D01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электрификации железных дорог России. </w:t>
            </w:r>
          </w:p>
          <w:p w:rsidR="003A3D01" w:rsidRPr="00D77734" w:rsidRDefault="003A3D01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системы электроснабжения железных дорог на переменном токе. Схема электроснабжения участка железной дороги на переменном токе.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01" w:rsidRPr="005C79B4" w:rsidRDefault="00CC5050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3A3D01" w:rsidRPr="00D77734" w:rsidTr="00525786">
        <w:trPr>
          <w:cantSplit/>
          <w:trHeight w:val="49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01" w:rsidRPr="00D77734" w:rsidRDefault="003A3D01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01" w:rsidRPr="00D77734" w:rsidRDefault="003A3D01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01" w:rsidRPr="005C79B4" w:rsidRDefault="0008058F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34CE8" w:rsidRPr="00D77734" w:rsidTr="00525786">
        <w:trPr>
          <w:cantSplit/>
          <w:trHeight w:val="1687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Общие сведения о тяговом подвижном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Классификация тягового подвижного состава по различным признакам. Основные технические характеристики электровозов переменного и постоянного тока. Технические характеристики электровоза ВЛ-80С.</w:t>
            </w:r>
          </w:p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Структурная схема экипажной части электровоза ВЛ-80С.Виды и периодичность технического обслуживания и текущих ремонтов. Контрольная работа №1 по разделу «Общие сведения об электровозах и электроснабжении»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5C79B4" w:rsidRDefault="00CC5050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52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5C79B4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CA3D80" w:rsidRPr="00D77734" w:rsidTr="00525786">
        <w:trPr>
          <w:cantSplit/>
          <w:trHeight w:val="296"/>
        </w:trPr>
        <w:tc>
          <w:tcPr>
            <w:tcW w:w="14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D80" w:rsidRPr="00D77734" w:rsidRDefault="00CA3D80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 w:rsidRPr="00B119EE">
              <w:rPr>
                <w:rFonts w:ascii="Times New Roman" w:hAnsi="Times New Roman" w:cs="Times New Roman"/>
                <w:b/>
                <w:sz w:val="24"/>
                <w:szCs w:val="24"/>
              </w:rPr>
              <w:t>еханическое оборудование локомотива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D80" w:rsidRPr="009C0D94" w:rsidRDefault="009C0D94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0D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93</w:t>
            </w:r>
          </w:p>
        </w:tc>
      </w:tr>
      <w:tr w:rsidR="00934CE8" w:rsidRPr="00D77734" w:rsidTr="00525786">
        <w:trPr>
          <w:cantSplit/>
          <w:trHeight w:val="845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Тележки и кузов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Типы тележек, их назначение, устройство тележек</w:t>
            </w:r>
            <w:r w:rsidR="00652784">
              <w:rPr>
                <w:rStyle w:val="apple-style-span"/>
                <w:b/>
              </w:rPr>
              <w:t xml:space="preserve">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Рама тележки, назначение, устройство, обслуживание и ремонт.</w:t>
            </w:r>
            <w:r w:rsidR="00652784">
              <w:rPr>
                <w:b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Кузов электровоза, назначение, устройство отдельных элементов</w:t>
            </w:r>
            <w:r w:rsidR="00652784">
              <w:rPr>
                <w:b/>
              </w:rPr>
              <w:t xml:space="preserve">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Рама кузова, назначение, устройство, обслуживание и ремонт.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5C79B4" w:rsidRDefault="005C79B4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934CE8" w:rsidRPr="00D77734" w:rsidTr="00525786">
        <w:trPr>
          <w:cantSplit/>
          <w:trHeight w:val="65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BB1D8C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BB1D8C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D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B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34CE8" w:rsidRPr="009C69F2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4">
              <w:rPr>
                <w:rFonts w:ascii="Times New Roman" w:hAnsi="Times New Roman" w:cs="Times New Roman"/>
                <w:sz w:val="24"/>
                <w:szCs w:val="24"/>
              </w:rPr>
              <w:t>П/р №1</w:t>
            </w:r>
            <w:r w:rsidRPr="00BB1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1D8C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«Практическое изучение конструкция 2-осных и 3-осных тележек и их основных элементов»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34CE8" w:rsidRPr="00D77734" w:rsidTr="00525786">
        <w:trPr>
          <w:cantSplit/>
          <w:trHeight w:val="29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BB1D8C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BB1D8C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5C79B4" w:rsidRDefault="0008058F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9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56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Колёсные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колёсных пар. Порядок формирования колесных пар. Обслуживание колесных пар. Основные неисправности и ремонт колёсных пар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5C79B4" w:rsidRDefault="000C2CEA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</w:tr>
      <w:tr w:rsidR="00934CE8" w:rsidRPr="00D77734" w:rsidTr="00525786">
        <w:trPr>
          <w:cantSplit/>
          <w:trHeight w:val="10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BB1D8C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D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B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784">
              <w:rPr>
                <w:rFonts w:ascii="Times New Roman" w:hAnsi="Times New Roman" w:cs="Times New Roman"/>
                <w:sz w:val="24"/>
                <w:szCs w:val="24"/>
              </w:rPr>
              <w:t>Л/р №1</w:t>
            </w:r>
            <w:r w:rsidRPr="00BB1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1D8C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конструкции колёсных пар и определение основных неисправностей с использованием специальных шаблонов»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34CE8" w:rsidRPr="00D77734" w:rsidTr="00525786">
        <w:trPr>
          <w:cantSplit/>
          <w:trHeight w:val="5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BB1D8C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30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Текущий контроль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BB1D8C" w:rsidRDefault="00934CE8" w:rsidP="00525786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Контрольная работа №1:  </w:t>
            </w:r>
            <w:r w:rsidRPr="006527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65278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Назначение, устройство, порядок формирования КП»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CC5050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934CE8" w:rsidRPr="00D77734" w:rsidTr="00525786">
        <w:trPr>
          <w:cantSplit/>
          <w:trHeight w:val="114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Буксовый узел и рессорное подвешивание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устройство, порядок крепления буксового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Устройство буксового подшипника, резино-металлических поводков.</w:t>
            </w:r>
          </w:p>
          <w:p w:rsidR="00C72DDA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неисправности и ремонт буксового узла. Рессорное подвешивание, назначение,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листовой рессоры.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Рессорное подвешивание, неисправности, обслуживание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C72DDA" w:rsidRPr="00D77734" w:rsidTr="00525786">
        <w:trPr>
          <w:cantSplit/>
          <w:trHeight w:val="21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DA" w:rsidRPr="00D77734" w:rsidRDefault="00C72DDA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DDA" w:rsidRPr="00BB1D8C" w:rsidRDefault="00C72DDA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D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B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72DDA" w:rsidRPr="00C72DDA" w:rsidRDefault="00C72DDA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№2: «Исследование конструкции и замены буксовых подшипников»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DDA" w:rsidRPr="00D77734" w:rsidRDefault="00C72DD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34CE8" w:rsidRPr="00D77734" w:rsidTr="00525786">
        <w:trPr>
          <w:cantSplit/>
          <w:trHeight w:val="2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1305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Тяговые передачи и подвешивание двигатели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Тяговая передача назначение, устройство. Тяговая передача, неисправности, обслуживание и ремонт. Опорно-осевое подвешивание тягового двигателя, назначение, устройство. Опорно-осевое подвешивание тягового двигателя, основные неисправности, тех. обслуживание и ремонт.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и недостатки опорно-осевого подвешивания.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934CE8" w:rsidRPr="00D77734" w:rsidTr="00525786">
        <w:trPr>
          <w:cantSplit/>
          <w:trHeight w:val="84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D777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34CE8" w:rsidRPr="009C69F2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hAnsi="Times New Roman" w:cs="Times New Roman"/>
                <w:sz w:val="24"/>
                <w:szCs w:val="24"/>
              </w:rPr>
              <w:t>Л/р №2: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конструкции моторно-осевых подшипников. Замена вкладышей моторно-осевых подшипников»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34CE8" w:rsidRPr="00D77734" w:rsidTr="00525786">
        <w:trPr>
          <w:cantSplit/>
          <w:trHeight w:val="2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140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934CE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2.5. </w:t>
            </w:r>
          </w:p>
          <w:p w:rsidR="00934CE8" w:rsidRPr="00D77734" w:rsidRDefault="00934CE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Подвеска кузова и его опоры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CE8" w:rsidRPr="00D77734" w:rsidRDefault="00934CE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Люлечное подвешивание кузова на тележках, назначение, устройство. Люлечное подвешивание кузова на тележках, основные неисправности, техническое обслуживание и ремонт. Шаровая связь порядок крепления назначение устройства. Шаровая связь, неисправности, обслуживание и ремонт. Гидравлические гасители колебаний, назначение, устройство. Гидравлические гасители колебаний, неисправности, обслуживание и ремонт</w:t>
            </w:r>
            <w:r w:rsidR="00CC5050">
              <w:rPr>
                <w:rFonts w:ascii="Times New Roman" w:hAnsi="Times New Roman" w:cs="Times New Roman"/>
                <w:sz w:val="24"/>
                <w:szCs w:val="24"/>
              </w:rPr>
              <w:t>. Противоразгрузочное устройство, назначение, тех. обслуживание.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CC5050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21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130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696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Ударно-сцепные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песочное хозяйство»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Автосцепка СА-3, порядок крепления, назначение,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механизмов при сцеплении и расцеплении, неисправности,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CE8" w:rsidRPr="00D77734" w:rsidRDefault="00934CE8" w:rsidP="00525786">
            <w:pPr>
              <w:pStyle w:val="a7"/>
              <w:spacing w:after="0" w:line="240" w:lineRule="auto"/>
              <w:rPr>
                <w:rStyle w:val="apple-style-span"/>
                <w:rFonts w:eastAsiaTheme="majorEastAsia"/>
                <w:b/>
              </w:rPr>
            </w:pPr>
            <w:r w:rsidRPr="00D77734">
              <w:rPr>
                <w:rFonts w:ascii="Times New Roman" w:hAnsi="Times New Roman"/>
                <w:sz w:val="24"/>
                <w:szCs w:val="24"/>
              </w:rPr>
              <w:t>Поглощающий аппарат автосцепки, назначение, устройство и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7734">
              <w:rPr>
                <w:rFonts w:ascii="Times New Roman" w:hAnsi="Times New Roman"/>
                <w:sz w:val="24"/>
                <w:szCs w:val="24"/>
              </w:rPr>
              <w:t>Назначение, устройство песочного хозяйства. Форсунка песочницы, назначение, устройство и работа. Основные неисправности, обслуживание и ремонт песочного хозяйства.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934CE8" w:rsidRPr="00D77734" w:rsidTr="00525786">
        <w:trPr>
          <w:cantSplit/>
          <w:trHeight w:val="8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D777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34CE8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Л\р №3: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«Исследование конструкции автосцепки, определение основных неисправностей спец. шаблонами»</w:t>
            </w:r>
          </w:p>
          <w:p w:rsidR="00934CE8" w:rsidRPr="000541E4" w:rsidRDefault="0085346A" w:rsidP="00525786">
            <w:pPr>
              <w:spacing w:after="0" w:line="240" w:lineRule="auto"/>
              <w:rPr>
                <w:rStyle w:val="apple-style-sp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 №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работы и регулировка форсунки песочницы»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934CE8" w:rsidRPr="00D77734" w:rsidTr="00525786">
        <w:trPr>
          <w:cantSplit/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258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Текущий контроль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A5014" w:rsidRDefault="00934CE8" w:rsidP="0052578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Контрольная работа №2:  «Буксовый узел,  порядок крепления, назначение, устройство»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CC5050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A3D80" w:rsidRPr="00D77734" w:rsidTr="00525786">
        <w:trPr>
          <w:cantSplit/>
          <w:trHeight w:val="20"/>
        </w:trPr>
        <w:tc>
          <w:tcPr>
            <w:tcW w:w="14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D80" w:rsidRPr="00D77734" w:rsidRDefault="00CA3D80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№3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Тяговые двигатели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D80" w:rsidRPr="009C0D94" w:rsidRDefault="00CA3D80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0D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34CE8" w:rsidRPr="00D77734" w:rsidTr="00525786">
        <w:trPr>
          <w:cantSplit/>
          <w:trHeight w:val="111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работы тягового двигателя НБ-418К6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6A" w:rsidRPr="00CC7C6C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Выбор тяговых двигателей. Назначение, классификация, условия работы тягового двигателя НБ-418К6.Принцип действия, технические данные ТД НБ-418К6. Понятия реакции якоря и коммутации ТД. Переброс и круговой огонь в двигателях. Выбор величины максимального напряжения и тока в двигателях. Пуск и регулирование частоты вращения якоря ТД. Реверсирование тяговых двигателей</w:t>
            </w:r>
            <w:r w:rsidR="00A7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85346A" w:rsidRPr="00D77734" w:rsidTr="00525786">
        <w:trPr>
          <w:cantSplit/>
          <w:trHeight w:val="2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46A" w:rsidRPr="00D77734" w:rsidRDefault="0085346A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6A" w:rsidRPr="00D77734" w:rsidRDefault="0085346A" w:rsidP="00525786">
            <w:pPr>
              <w:widowControl w:val="0"/>
              <w:suppressAutoHyphens/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D777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5346A" w:rsidRPr="0085346A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№4: «Исследование системы пуска и регулирование частоты вращения якоря»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46A" w:rsidRDefault="0085346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34CE8" w:rsidRPr="00D77734" w:rsidTr="00525786">
        <w:trPr>
          <w:cantSplit/>
          <w:trHeight w:val="3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1518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96" w:rsidRDefault="00934CE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</w:p>
          <w:p w:rsidR="00934CE8" w:rsidRPr="00D77734" w:rsidRDefault="00934CE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элементы конструкции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тягового двигателя НБ-418К6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обслуживание и ремонт остова и его частей. Назначение,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устройство, обслуживание и ремонт главных полюсов</w:t>
            </w:r>
          </w:p>
          <w:p w:rsidR="00934CE8" w:rsidRPr="00D77734" w:rsidRDefault="00934CE8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/>
                <w:sz w:val="24"/>
                <w:szCs w:val="24"/>
              </w:rPr>
              <w:t>Назначение,</w:t>
            </w:r>
            <w:r w:rsidRPr="00D77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устройство, обслуживание и ремонт дополнительных полюсов</w:t>
            </w:r>
          </w:p>
          <w:p w:rsidR="00934CE8" w:rsidRPr="00D77734" w:rsidRDefault="00934CE8" w:rsidP="00525786">
            <w:pPr>
              <w:pStyle w:val="a7"/>
              <w:spacing w:after="0" w:line="240" w:lineRule="auto"/>
              <w:rPr>
                <w:rStyle w:val="apple-style-span"/>
                <w:rFonts w:eastAsiaTheme="majorEastAsia"/>
                <w:b/>
              </w:rPr>
            </w:pPr>
            <w:r w:rsidRPr="00D77734">
              <w:rPr>
                <w:rFonts w:ascii="Times New Roman" w:hAnsi="Times New Roman"/>
                <w:sz w:val="24"/>
                <w:szCs w:val="24"/>
              </w:rPr>
              <w:t>Назначение, устройство, обслуживание и ремонт якоря и его частей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Назначение, устройство, обслуживание и ремонт траверсы, поворотного механизма, щеткодержателей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934CE8" w:rsidRPr="00D77734" w:rsidTr="00525786">
        <w:trPr>
          <w:cantSplit/>
          <w:trHeight w:val="80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D7773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CE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 w:rsidR="008534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3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«Проверка состояния узлов тягового двигателя и исследование схемы соединения полюсных катушек»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34CE8" w:rsidRPr="00D77734" w:rsidTr="00525786">
        <w:trPr>
          <w:cantSplit/>
          <w:trHeight w:val="32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CE8" w:rsidRPr="00FF7F57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934CE8" w:rsidRPr="00D77734" w:rsidTr="00525786">
        <w:trPr>
          <w:cantSplit/>
          <w:trHeight w:val="258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Текущий контроль</w:t>
            </w:r>
          </w:p>
        </w:tc>
        <w:tc>
          <w:tcPr>
            <w:tcW w:w="114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Контрольная работа №3:  «Тяговый двигатель НБ-418К6, назначение, устройство основных узлов»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22074B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A3D80" w:rsidRPr="00D77734" w:rsidTr="00525786">
        <w:trPr>
          <w:cantSplit/>
          <w:trHeight w:val="20"/>
        </w:trPr>
        <w:tc>
          <w:tcPr>
            <w:tcW w:w="14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D80" w:rsidRPr="00D77734" w:rsidRDefault="00CA3D80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спомогательные электрические машины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D80" w:rsidRPr="009C0D94" w:rsidRDefault="00CA3D80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0D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934CE8" w:rsidRPr="00D77734" w:rsidTr="00525786">
        <w:trPr>
          <w:cantSplit/>
          <w:trHeight w:val="225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«Асинхронный двигатель АЭ-92-4 и фазорасщепитель НБ-455А»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Классификация вспомогательных машин, применяемых на электровозе. Назначения, устройство, асинхронного электродвигателя типа АЭ-92-4. Принцип действия асинхронного электродвигателя типа АЭ-92-4</w:t>
            </w:r>
          </w:p>
          <w:p w:rsidR="00934CE8" w:rsidRPr="00D77734" w:rsidRDefault="00934CE8" w:rsidP="00525786">
            <w:pPr>
              <w:spacing w:after="0" w:line="240" w:lineRule="auto"/>
              <w:rPr>
                <w:rStyle w:val="apple-style-span"/>
                <w:b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неисправности и ремонт асинхронного электродвигателя типа АЭ-92-4. Назначение, устройство фазорасщепителя НБ-455А. Техническое обслуживание, основные неисправности и ремонт фазорасщепителя НБ-455А.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Принцип действия фазорасщепителя НБ-455А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обслуживании и ремонте вспомогательных машин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934CE8" w:rsidRPr="00D77734" w:rsidTr="00525786">
        <w:trPr>
          <w:cantSplit/>
          <w:trHeight w:val="16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D777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</w:t>
            </w:r>
            <w:r w:rsidR="00F5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4CE8" w:rsidRPr="00F41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934CE8" w:rsidRPr="00F4163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асинхронного электродвигателя типа АЭ-92-4 и основных его элементов»</w:t>
            </w:r>
          </w:p>
          <w:p w:rsidR="00934CE8" w:rsidRDefault="00F55904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\р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CE8" w:rsidRPr="00F4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CE8" w:rsidRPr="00F41631">
              <w:rPr>
                <w:rFonts w:ascii="Times New Roman" w:hAnsi="Times New Roman" w:cs="Times New Roman"/>
                <w:sz w:val="24"/>
                <w:szCs w:val="24"/>
              </w:rPr>
              <w:t>«Испытания трёхфазного асинхронного электродвигателя типа АЭ-92-4»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№7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4CE8" w:rsidRPr="00F41631">
              <w:rPr>
                <w:rFonts w:ascii="Times New Roman" w:hAnsi="Times New Roman" w:cs="Times New Roman"/>
                <w:sz w:val="24"/>
                <w:szCs w:val="24"/>
              </w:rPr>
              <w:t>«Исследования конструкции фазорасщепителя НБ-455А и основных его элементов»</w:t>
            </w:r>
          </w:p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Л\р №5: </w:t>
            </w:r>
            <w:r w:rsidRPr="00F41631">
              <w:rPr>
                <w:rFonts w:ascii="Times New Roman" w:hAnsi="Times New Roman" w:cs="Times New Roman"/>
                <w:sz w:val="24"/>
                <w:szCs w:val="24"/>
              </w:rPr>
              <w:t>«Выполнение схемы соединения обмоток и схемы пуска фазорасщепителя»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34CE8" w:rsidRPr="00D77734" w:rsidTr="00525786">
        <w:trPr>
          <w:cantSplit/>
          <w:trHeight w:val="27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Pr="00FF7F57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2815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696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«Мотор-вентиляторы МВ1-МВ4, мотор-компрессор МК и маслонасос МН»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схем, условные </w:t>
            </w:r>
            <w:r w:rsidRPr="00D77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обозначения вспомогательных электрических машин на схемах.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Мотор-вентиляторы МВ1-МВ4, назначение и устройство. Мотор-вентиляторы МВ1-МВ4, техническое обслуживание, основные неисправности и ремонт. Принцип действия мотор-вентиляторов МВ1-МВ4.Виды охлаждения основного электрического оборудования. Схема вентиляции электровоза. Мотор-компрессор КТ-6ЭЛ, назначение устройство. Мотор-компрессор КТ-6ЭЛ, техническое обслуживание, неисправности и ремонт. Мотор-компрессор КТ-6ЭЛ, принцип действия.</w:t>
            </w:r>
          </w:p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Маслонасос 4ТТ-63/10, назначение, устройство. Маслонасос 4ТТ-63/10, техническое обслуживание, неисправности и ремонт. Маслонасос 4ТТ-63/10, принцип действия. Порядок испытания вспомогательных машин после ремонта Техника безопасности при обслуживании и ремонте вспомогательных машин.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</w:tr>
      <w:tr w:rsidR="00934CE8" w:rsidRPr="00D77734" w:rsidTr="00525786">
        <w:trPr>
          <w:cantSplit/>
          <w:trHeight w:val="139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D777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34CE8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Л\р №6: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электровоза ВЛ80с»</w:t>
            </w:r>
          </w:p>
          <w:p w:rsidR="00934CE8" w:rsidRPr="00FF7F57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№8</w:t>
            </w:r>
            <w:r w:rsidR="00934CE8" w:rsidRPr="00FF7F57">
              <w:rPr>
                <w:rFonts w:ascii="Times New Roman" w:hAnsi="Times New Roman" w:cs="Times New Roman"/>
                <w:sz w:val="24"/>
                <w:szCs w:val="24"/>
              </w:rPr>
              <w:t xml:space="preserve">: «Исследование конструкции центробежных вентиляторов Ц8-19 № 6,7; Ц8-19 № 6,5» </w:t>
            </w:r>
          </w:p>
          <w:p w:rsidR="00934CE8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П\р </w:t>
            </w:r>
            <w:r w:rsidRPr="00FF7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7F57">
              <w:rPr>
                <w:rFonts w:ascii="Times New Roman" w:hAnsi="Times New Roman" w:cs="Times New Roman"/>
                <w:sz w:val="24"/>
                <w:szCs w:val="24"/>
              </w:rPr>
              <w:t>: «Исследование конструкции мотор-компрессора КТ-6ЭЛ и его частей»</w:t>
            </w:r>
          </w:p>
          <w:p w:rsidR="00934CE8" w:rsidRPr="00D77734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№10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4CE8" w:rsidRPr="00FF7F57">
              <w:rPr>
                <w:rFonts w:ascii="Times New Roman" w:hAnsi="Times New Roman" w:cs="Times New Roman"/>
                <w:sz w:val="24"/>
                <w:szCs w:val="24"/>
              </w:rPr>
              <w:t>«Исследование принципа работы маслонасоса 4ТТ-63/10»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34CE8" w:rsidRPr="00D77734" w:rsidTr="00525786">
        <w:trPr>
          <w:cantSplit/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27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3565FA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Pr="000A5014" w:rsidRDefault="00934CE8" w:rsidP="0052578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Контрольная работа №4: Назначение, принцип действия, устройство асинхронного двигателя АЭ-92-4»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22074B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934CE8" w:rsidRPr="00D77734" w:rsidTr="00525786">
        <w:trPr>
          <w:cantSplit/>
          <w:trHeight w:val="2464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«Вспомогательные машины постоянного тока»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машина постоянного тока ДМК-1/50, назначение, устройство, обслуживание, ремонт. Вспомогательная машина постоянного тока ДМК-1/50, техническое обслуживание, неисправности и ремонт. Двигатель постоянного тока П11-М, назначение, устройство и место установки. Двигатель постоянного тока П11-М, техническое обслуживание, неисправности и ремонт. Двигатель постоянного тока типа ДВ-75УХЛ3, назначение, устройство и место установки. Двигатель постоянного тока типа ДВ-75УХЛ3, техническое обслуживание, неисправности и ремонт. Сравнительная характеристика технических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машин постоянного тока. Порядок испытания вспомогательных машин постоянного тока после ремонта Техника безопасности при обслуживании и ремонте вспомогательных машин постоянного тока.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C2CEA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</w:tr>
      <w:tr w:rsidR="00934CE8" w:rsidRPr="00D77734" w:rsidTr="00525786">
        <w:trPr>
          <w:cantSplit/>
          <w:trHeight w:val="55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Pr="003565FA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FA">
              <w:rPr>
                <w:rFonts w:ascii="Times New Roman" w:hAnsi="Times New Roman" w:cs="Times New Roman"/>
                <w:bCs/>
                <w:sz w:val="24"/>
                <w:szCs w:val="24"/>
              </w:rPr>
              <w:t>П\р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85346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3565F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«Исследование конструкции вспомогательных машин постоянного тока ДМК-1/50»</w:t>
            </w:r>
            <w:r w:rsidR="0085346A">
              <w:rPr>
                <w:rFonts w:ascii="Times New Roman" w:hAnsi="Times New Roman" w:cs="Times New Roman"/>
                <w:sz w:val="24"/>
                <w:szCs w:val="24"/>
              </w:rPr>
              <w:br/>
              <w:t>П\р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5FA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двигателя постоянного тока П11-М»</w:t>
            </w:r>
          </w:p>
          <w:p w:rsidR="00934CE8" w:rsidRPr="00D77734" w:rsidRDefault="0085346A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№13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4CE8" w:rsidRPr="003565FA">
              <w:rPr>
                <w:rFonts w:ascii="Times New Roman" w:hAnsi="Times New Roman" w:cs="Times New Roman"/>
                <w:sz w:val="24"/>
                <w:szCs w:val="24"/>
              </w:rPr>
              <w:t>«Изучение конструкции двигателя постоянного тока типа ДВ-75УХЛ3»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Л\р №7: </w:t>
            </w:r>
            <w:r w:rsidR="00934CE8" w:rsidRPr="00356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934CE8" w:rsidRPr="003565FA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действия вспомогательных машин постоянного тока»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652784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34CE8" w:rsidRPr="00D77734" w:rsidTr="00525786">
        <w:trPr>
          <w:cantSplit/>
          <w:trHeight w:val="50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0C2CEA" w:rsidRDefault="0008058F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34CE8" w:rsidRPr="00D77734" w:rsidTr="00525786">
        <w:trPr>
          <w:cantSplit/>
          <w:trHeight w:val="506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934CE8" w:rsidP="005257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020DD7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№5: «</w:t>
            </w:r>
            <w:r w:rsidRPr="00020DD7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характеристика технических параметров вспомогательных машин постоянного тока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8" w:rsidRPr="00D77734" w:rsidRDefault="0022074B" w:rsidP="00525786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A3D80" w:rsidRPr="00D77734" w:rsidTr="00525786">
        <w:trPr>
          <w:trHeight w:val="239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80" w:rsidRPr="00D77734" w:rsidRDefault="00CA3D80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№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«Специальное оборудование»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0" w:rsidRPr="000B0D54" w:rsidRDefault="00CA3D8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B0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</w:tr>
      <w:tr w:rsidR="00934CE8" w:rsidRPr="00D77734" w:rsidTr="00525786">
        <w:trPr>
          <w:trHeight w:val="56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C1696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C1696" w:rsidRDefault="005C1696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Тяговый трансформатор ОДЦЭ-500</w:t>
            </w:r>
            <w:r w:rsidR="00E80C8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-25\Б и трансформаторы малой мощности»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020DD7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Тяговый трансформатор ОДЦЭ-500-25\Б, назначение, устройство, принцип действия, система охлаждения и измерительные приборы, схема соединения обмоток трансформатора, техническое обслуживание, неисправности и ремонт. ТРПШ-2, назначение, устройство, принцип действия, техническое обслуживание, неисправности и ремонт. Датчик тока ДТ-39\01, назначение, устройство. Трансформаторы малой мощности: ТН-1; ТР-18; ТР-45; ТР-214; ТР-227; ТР-228, назначение, места установки.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0C2CEA" w:rsidRDefault="000C2CEA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934CE8" w:rsidRPr="00D77734" w:rsidTr="00525786">
        <w:trPr>
          <w:trHeight w:val="56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№14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4CE8" w:rsidRPr="00020DD7">
              <w:rPr>
                <w:rFonts w:ascii="Times New Roman" w:hAnsi="Times New Roman" w:cs="Times New Roman"/>
                <w:sz w:val="24"/>
                <w:szCs w:val="24"/>
              </w:rPr>
              <w:t>«Изучение обмоток тягового трансформатора ОДЦЭ-5000-25/Б на электрической схеме»</w:t>
            </w: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Л\р №8: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«Ревизия тягового трансформатора ОДЦЭ-5000-25/Б с выемкой активной части»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№15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схемы соединений обмоток ТРПШ»</w:t>
            </w:r>
          </w:p>
          <w:p w:rsidR="00934CE8" w:rsidRPr="00020DD7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53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\р №16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параметров трансформаторов малой мощности»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5278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34CE8" w:rsidRPr="00D77734" w:rsidTr="00525786">
        <w:trPr>
          <w:trHeight w:val="6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0C2CEA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  <w:p w:rsidR="0008058F" w:rsidRPr="00D77734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CE8" w:rsidRPr="00D77734" w:rsidTr="00525786">
        <w:trPr>
          <w:trHeight w:val="285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4CE8" w:rsidRPr="00551B6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5.2.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Сглаживающий реактор РС-53 и переходной реактор ПРА-48»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551B6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Сглаживающий реактор РС-53, назначение, устройство, система охлаждения, техническое обслуживание, неисправности  и ремонт. Переходной реактор ПРА-48, назначение, устройство, система охлаждения, техническое обслуживание, неисправности  и ремонт. Индуктивный шунт ИШ-95, назначение, устройство. Порядок испытания реакторов после ремонта. Техника безопасности при обслуживании и ремонте реакторов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0BA" w:rsidRDefault="00C470BA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470BA" w:rsidRDefault="00C470BA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934CE8" w:rsidRPr="00D77734" w:rsidTr="00525786">
        <w:trPr>
          <w:trHeight w:val="2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Практические занятия:</w:t>
            </w:r>
          </w:p>
          <w:p w:rsidR="0085346A" w:rsidRPr="0085346A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П\р №17: «Исследование конструкции переходного реактора ПРА-48»</w:t>
            </w: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Л\р №9: «Выполнение схемы соединения обмоток переходного реактора ПРА-48»</w:t>
            </w: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Л\р №10: </w:t>
            </w:r>
            <w:r w:rsidRPr="00551B6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«Изучение расположения реакторов РС-53 и ПРА-48 на электрической схеме»</w:t>
            </w:r>
          </w:p>
          <w:p w:rsidR="00934CE8" w:rsidRPr="00551B64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П\р №18</w:t>
            </w:r>
            <w:r w:rsidR="00934C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: </w:t>
            </w:r>
            <w:r w:rsidR="00934CE8" w:rsidRPr="00551B6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«Изучение функций и устройство индуктивного шунта ИШ-95»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78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5278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534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34CE8" w:rsidRPr="00D77734" w:rsidTr="00525786">
        <w:trPr>
          <w:trHeight w:val="5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34CE8" w:rsidRPr="00D77734" w:rsidTr="00525786">
        <w:trPr>
          <w:trHeight w:val="288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5.3.</w:t>
            </w:r>
          </w:p>
          <w:p w:rsidR="00934CE8" w:rsidRPr="00D226CB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Выпрямительные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установки ВУК-4000Т и ВУВ-60»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226CB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Содержание: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Выпрямительная установка ВУК-400Т, назначение, устройство, техническое обслуживание, неисправности и ремонт. Назначение устройства кремниевого диода типа ВЛ-200-8. Выпрямительная установка возбуждения ВУВ-60, назначение, устройство, техническое обслуживание, неисправности и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ремонт. Лавинный диод таблеточной конструкции типа ДЛ-153, назначение, устройство. Работа ВУВ-60 при электрическом реостатном торможении. Порядок испытания выпрямительных установок после ремонта.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0BA" w:rsidRDefault="00C470BA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470BA" w:rsidRDefault="00C470BA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934CE8" w:rsidRPr="00D77734" w:rsidTr="00525786">
        <w:trPr>
          <w:trHeight w:val="2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Практические занятия: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П\р №19</w:t>
            </w:r>
            <w:r w:rsidR="00934C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: «Изучение принципа действия выпрямительной установки ВУК-4000Т»</w:t>
            </w: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Л\р №11: «Исследование конструкции и параметров кремниевого диода типа ВЛ-200-8»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П\р №20</w:t>
            </w:r>
            <w:r w:rsidR="00934C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: «Изучение принципа действия выпрямительной установки ВУВ-60»</w:t>
            </w:r>
          </w:p>
          <w:p w:rsidR="00934CE8" w:rsidRPr="00D226CB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Л\р №12: «Исследование конструкции и параметров лавинного диода таблеточной конструкции типа ДЛ-153»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78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5278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34CE8" w:rsidRPr="00D77734" w:rsidTr="00525786">
        <w:trPr>
          <w:trHeight w:val="6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34CE8" w:rsidRPr="00D77734" w:rsidTr="00525786">
        <w:trPr>
          <w:trHeight w:val="225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0A501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№6: «Назначение, устройство, принцип действия ВУК-4000Т и ВУВ-60»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C470BA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A3D80" w:rsidRPr="00D77734" w:rsidTr="00525786">
        <w:trPr>
          <w:trHeight w:val="260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80" w:rsidRPr="00D77734" w:rsidRDefault="00CA3D80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№6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Электрические аппараты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приборы электровоза ВЛ-80с»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80" w:rsidRPr="000B0D54" w:rsidRDefault="000B0D5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0D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130</w:t>
            </w:r>
          </w:p>
        </w:tc>
      </w:tr>
      <w:tr w:rsidR="00934CE8" w:rsidRPr="00D77734" w:rsidTr="00525786">
        <w:trPr>
          <w:trHeight w:val="95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96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6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аппаратах, их классификация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F90163" w:rsidRDefault="00934CE8" w:rsidP="00525786">
            <w:pPr>
              <w:pStyle w:val="a7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D777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Общие сведения об электрических аппаратах, их классификация. Классификация аппаратов по типу привода контактов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аппаратов и приборов по цепям. Понятие о контактах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аппаратов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Электрическая д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уга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ее гашения</w:t>
            </w:r>
            <w:r w:rsidR="00606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7B07BB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CE8" w:rsidRPr="00D77734" w:rsidTr="00525786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0B0D54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0D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34CE8" w:rsidRPr="00D77734" w:rsidTr="00525786">
        <w:trPr>
          <w:trHeight w:val="29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D77734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4CE8" w:rsidRDefault="00934CE8" w:rsidP="005257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>Электрические аппараты высоковольтной и силовой цепи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934CE8" w:rsidRDefault="00934CE8" w:rsidP="005257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F90163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>Токоприемник Л-13У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1, требования, предъявляемые к нему. Особенности конструкции токоприемников, кинематическая схема подъема токоприемника.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Неисправности токоприемников и способы их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Приемка и 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токоприемников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Крышевые разъединители типа РВН-2, назначение, устройство. Главный выключатель ВОВ-25-4М, назначение, устройство, действие механизмов при включении и отключении, основные неисправности и ремонт. Электрический контроллер главный ЭКГ-8Ж, </w:t>
            </w:r>
            <w:r w:rsidRPr="00D77734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 и устройство.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Кинематическая схема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Назначение,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контакторов с дугогашением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Назначение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контакторов без  дугогашения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Диаграмма замыкания контакторов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неисправности и ремонт ЭКГ. Электропневматические контактора, назначение, принцип действия, техническое обслуживание, неисправности и ремонт.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52259" w:rsidRDefault="00F52259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52259" w:rsidRDefault="00F52259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934CE8" w:rsidRPr="00D77734" w:rsidTr="00525786">
        <w:trPr>
          <w:trHeight w:val="29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ические занятия: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№21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: «Снятие статических характеристик Л-13У1. Действие механизмов при подъеме и опускании»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№22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: «Исследование конструкции ГВ, проверка действия механизмов при включении и выключении»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№23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: «Исследование конструкции и проверка диаграммы замыкания контакторов ЭКГ»</w:t>
            </w:r>
          </w:p>
          <w:p w:rsidR="00934CE8" w:rsidRPr="001C315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Л\р №13: «Исследование конструкции и принципа действия электропневматического контактора типа ПК-96»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5278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34CE8" w:rsidRPr="00D77734" w:rsidTr="00525786">
        <w:trPr>
          <w:trHeight w:val="5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34CE8" w:rsidRPr="00D77734" w:rsidTr="00525786">
        <w:trPr>
          <w:trHeight w:val="22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0A501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Контрольная работа №7:  «Классификация аппаратов высоковольтной цепи и их назначение»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7B07BB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4CE8" w:rsidRPr="00D77734" w:rsidTr="00525786">
        <w:trPr>
          <w:trHeight w:val="21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D77734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«Электрические аппараты вспомогательной цепи»</w:t>
            </w:r>
          </w:p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контакторы, назначение, устройство, технические данные, неисправности и ремонт. Устройство переключения воздуха типа УПВ-5. Переключатель двухпозиционный кулачковый типа ПКД-142. Реверсивный и тормозные переключатели, назначение, устройство, техническое обслуживание, неисправности и ремонт. Блок реле дифференциальных типа БД-356.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934CE8" w:rsidRPr="00D77734" w:rsidTr="00525786">
        <w:trPr>
          <w:trHeight w:val="21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№24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конструкции и принцип действия электромагнитного контактора типа МК-63»</w:t>
            </w:r>
          </w:p>
          <w:p w:rsidR="00934CE8" w:rsidRPr="00D77734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№25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конструкции и принципа действия БРД»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№26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: «Исследование конструкции и принципа действия реверсивных и тормозных переключателей»</w:t>
            </w:r>
          </w:p>
          <w:p w:rsidR="00934CE8" w:rsidRPr="00EA03A3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№27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: «Исследование конструкции и принципа действия устройства переключения воздуха типа УПВ-5»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5278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65278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34CE8" w:rsidRPr="00D77734" w:rsidTr="00525786">
        <w:trPr>
          <w:trHeight w:val="217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34CE8" w:rsidRPr="00D77734" w:rsidTr="00525786">
        <w:trPr>
          <w:trHeight w:val="325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Default="00934CE8" w:rsidP="00525786">
            <w:pPr>
              <w:pStyle w:val="a7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D77734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777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D77734">
              <w:rPr>
                <w:rFonts w:ascii="Times New Roman" w:eastAsiaTheme="minorEastAsia" w:hAnsi="Times New Roman"/>
                <w:sz w:val="24"/>
                <w:szCs w:val="24"/>
              </w:rPr>
              <w:t>Пускорегулирующая аппаратура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69344E" w:rsidRDefault="00934CE8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7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Контроллер машиниста электровоза  ВЛ-80С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Блокировочные переключатели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Неисправности контроллера машиниста  и блокировочных переключателей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>Рубильники и разъединители электровозов  ВЛ-80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Кнопочные выключатели (КУ)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Пневматические выключатели управления (ПВУ)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Межсекционные соединения МСС,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 xml:space="preserve"> розетки внешнего 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 xml:space="preserve"> Аккум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уляторная батарея, назначение и 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Неисправности и обслуживание а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>ккумуляторной батареи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Распределительный щит РЩ-34.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Электропневматические 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нтили, назначение, </w:t>
            </w:r>
            <w:r w:rsidRPr="00D77734">
              <w:rPr>
                <w:rFonts w:ascii="Times New Roman" w:hAnsi="Times New Roman"/>
                <w:iCs/>
                <w:sz w:val="24"/>
                <w:szCs w:val="24"/>
              </w:rPr>
              <w:t>типы и устройство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Вентиль защиты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>, назначение и устройство работы. Электромагнитный вентиль токоприемника ЭВТ-54А, назначение, устройство, принцип действия, неисправности и ремонт. Реле различных типов: реле времени типа РЭВ-294, реле перегрузки типа РП1-РП4, реле земли типа РЗ-88, токовые реле типа РПТ1-РПТ4, тепловые реле типа ТРТ.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934CE8" w:rsidRPr="00D77734" w:rsidTr="00525786">
        <w:trPr>
          <w:trHeight w:val="69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934CE8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Л\р №14: «Исследование конструкции и принципа действия контроллера машиниста типа КМ-84»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№28</w:t>
            </w:r>
            <w:r w:rsidR="00934CE8" w:rsidRPr="00953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Зарядка щелочной аккумуляторной батареи типа 42НК-125»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№29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конструкции, принципа действия и электропневматической схемы вентиля защиты ВЗ-57-02»</w:t>
            </w:r>
          </w:p>
          <w:p w:rsidR="00934CE8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Л\р №15: «Исследование электропневматической схемы подъема токоприемника Л-13У1»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№30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конструкции и работы реле времени типа РЭВ-294»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№31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конструкции и принципа действия теплового реле типа ТРТ»</w:t>
            </w:r>
          </w:p>
          <w:p w:rsidR="00934CE8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№32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конструкции и принципа действия реле перегрузки ТД типа РП1-РП4»</w:t>
            </w:r>
          </w:p>
          <w:p w:rsidR="00934CE8" w:rsidRPr="00953A07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П\р №33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конструкции и принципа действия реле земли типа РЗ-88»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A63E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  <w:p w:rsidR="00A63EE2" w:rsidRDefault="00A63EE2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3EE2" w:rsidRDefault="00A63EE2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3EE2" w:rsidRDefault="00A63EE2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3EE2" w:rsidRDefault="00A63EE2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3EE2" w:rsidRPr="00A63EE2" w:rsidRDefault="00A63EE2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4CE8" w:rsidRPr="00D77734" w:rsidTr="00525786">
        <w:trPr>
          <w:trHeight w:val="5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34CE8" w:rsidRPr="00D77734" w:rsidTr="00525786">
        <w:trPr>
          <w:trHeight w:val="288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0A501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Контрольная работа №8: «Расположение и назначение аппаратов на РЩ-34»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7B07BB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A3D80" w:rsidRPr="00D77734" w:rsidTr="00525786">
        <w:trPr>
          <w:trHeight w:val="255"/>
        </w:trPr>
        <w:tc>
          <w:tcPr>
            <w:tcW w:w="14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D80" w:rsidRPr="00D77734" w:rsidRDefault="00CA3D80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№7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«Блоки силовых аппаратов и панели управления»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D80" w:rsidRPr="000B0D54" w:rsidRDefault="000B0D5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0D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934CE8" w:rsidRPr="00D77734" w:rsidTr="00525786">
        <w:trPr>
          <w:trHeight w:val="1065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Default="00934CE8" w:rsidP="00525786">
            <w:pPr>
              <w:pStyle w:val="a7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7.1</w:t>
            </w:r>
            <w:r w:rsidRPr="00D77734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«Блоки силовых аппаратов №1 - №2. Панели управления»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C26DAF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Блоки силовых аппаратов №1 - №2, назначение отдельных узлов, их расположение на БСА. А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ппараты панели №1, назначение,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панели.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ппараты панели №2, назначение,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панели.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ппараты панели №3, назначение,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панели.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ппараты панелей №4,7,8,9 назначение,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панели. Выносная панель, назначение отдельных узлов.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52259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934CE8" w:rsidRPr="00D77734" w:rsidTr="00525786">
        <w:trPr>
          <w:trHeight w:val="27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Default="00934CE8" w:rsidP="00525786">
            <w:pPr>
              <w:pStyle w:val="a7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№34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аппаратов панели №1 на электрической схеме»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№35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аппаратов панели №2 на электрической схеме»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№36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аппаратов панели №3 - №4 на электрической схеме»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№37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аппаратов панели №7 - №8 на электрической схеме»</w:t>
            </w:r>
          </w:p>
          <w:p w:rsidR="00934CE8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№38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«Исследование аппаратов панели №9 и выносной панели на электрической схеме»</w:t>
            </w:r>
          </w:p>
          <w:p w:rsidR="00934CE8" w:rsidRPr="009534BF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П\р №39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«Исследование аппаратов БСА №1 </w:t>
            </w:r>
            <w:r w:rsidR="00A63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№2 </w:t>
            </w:r>
            <w:r w:rsidR="0093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электрической схеме»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A63E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34CE8" w:rsidRPr="00D77734" w:rsidTr="00525786">
        <w:trPr>
          <w:trHeight w:val="57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34CE8" w:rsidRPr="00D77734" w:rsidTr="00525786">
        <w:trPr>
          <w:trHeight w:val="255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pStyle w:val="a7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0A5014" w:rsidRDefault="00934CE8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Контрольная работа №9: «Назначение и расположение аппаратов на панели №2 и №4»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7B07BB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A3D80" w:rsidRPr="00D77734" w:rsidTr="00525786">
        <w:trPr>
          <w:trHeight w:val="217"/>
        </w:trPr>
        <w:tc>
          <w:tcPr>
            <w:tcW w:w="14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0" w:rsidRPr="00D77734" w:rsidRDefault="00CA3D80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РАЗДЕЛ №</w:t>
            </w:r>
            <w:r w:rsidRPr="00D777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«Электрические схемы электровоза ВЛ-80С»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0" w:rsidRPr="000B0D54" w:rsidRDefault="000B0D54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0D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96</w:t>
            </w:r>
          </w:p>
        </w:tc>
      </w:tr>
      <w:tr w:rsidR="00934CE8" w:rsidRPr="00D77734" w:rsidTr="00525786">
        <w:trPr>
          <w:trHeight w:val="7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B6" w:rsidRDefault="004516B6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6B6" w:rsidRDefault="004516B6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Тема 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«Высоковольтные цепи напряжением 25кВ и силовые цепи»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схем, условные обозначения на электрических схемах. Высоковольтные цепи напряжением 25кВ. Силовые цепи тяговых двигателей.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934CE8" w:rsidRPr="00D77734" w:rsidTr="00525786">
        <w:trPr>
          <w:trHeight w:val="123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934CE8" w:rsidRPr="008645C3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8"/>
                <w:b w:val="0"/>
                <w:sz w:val="24"/>
                <w:szCs w:val="24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№41</w:t>
            </w:r>
            <w:r w:rsidR="00934CE8" w:rsidRPr="008645C3">
              <w:rPr>
                <w:rStyle w:val="FontStyle48"/>
                <w:b w:val="0"/>
                <w:sz w:val="24"/>
                <w:szCs w:val="24"/>
              </w:rPr>
              <w:t>: «Исследование схемы высоковольтной цепи и её аппаратов»</w:t>
            </w:r>
          </w:p>
          <w:p w:rsidR="00934CE8" w:rsidRPr="008645C3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8"/>
                <w:b w:val="0"/>
                <w:sz w:val="24"/>
                <w:szCs w:val="24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№42</w:t>
            </w:r>
            <w:r w:rsidR="00934CE8" w:rsidRPr="008645C3">
              <w:rPr>
                <w:rStyle w:val="FontStyle48"/>
                <w:b w:val="0"/>
                <w:sz w:val="24"/>
                <w:szCs w:val="24"/>
              </w:rPr>
              <w:t>: «Исследование силовой цепи и её аппаратов электровоза»</w:t>
            </w:r>
          </w:p>
          <w:p w:rsidR="00934CE8" w:rsidRPr="008645C3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8"/>
                <w:b w:val="0"/>
                <w:sz w:val="24"/>
                <w:szCs w:val="24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№43</w:t>
            </w:r>
            <w:r w:rsidR="00934CE8" w:rsidRPr="008645C3">
              <w:rPr>
                <w:rStyle w:val="FontStyle48"/>
                <w:b w:val="0"/>
                <w:sz w:val="24"/>
                <w:szCs w:val="24"/>
              </w:rPr>
              <w:t>: «Исследование пути тока в силовой цепи на первой позиции по полупериодам»</w:t>
            </w:r>
          </w:p>
          <w:p w:rsidR="00934CE8" w:rsidRPr="00D77734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№44</w:t>
            </w:r>
            <w:r w:rsidR="00934CE8" w:rsidRPr="008645C3">
              <w:rPr>
                <w:rStyle w:val="FontStyle48"/>
                <w:b w:val="0"/>
                <w:sz w:val="24"/>
                <w:szCs w:val="24"/>
              </w:rPr>
              <w:t>: «Исследование работы силовой схемы при переходах с 1 на 5 позицию»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CE8" w:rsidRPr="00D77734" w:rsidTr="00525786">
        <w:trPr>
          <w:trHeight w:val="42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34CE8" w:rsidRPr="00D77734" w:rsidTr="00525786">
        <w:trPr>
          <w:trHeight w:val="112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6" w:rsidRDefault="004516B6" w:rsidP="0052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E8" w:rsidRPr="00D77734" w:rsidRDefault="00934CE8" w:rsidP="0052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8.2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54AE">
              <w:rPr>
                <w:rStyle w:val="FontStyle48"/>
                <w:b w:val="0"/>
                <w:sz w:val="24"/>
                <w:szCs w:val="24"/>
              </w:rPr>
              <w:t>Вспомогательные цепи переменного тока и</w:t>
            </w: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защита силовых и вспомогательных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5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Содержание:</w:t>
            </w:r>
            <w:r w:rsidRPr="0086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C3">
              <w:rPr>
                <w:rStyle w:val="FontStyle48"/>
                <w:b w:val="0"/>
                <w:sz w:val="24"/>
                <w:szCs w:val="24"/>
              </w:rPr>
              <w:t>Вспомогательные цепи переменного тока</w:t>
            </w:r>
            <w:r w:rsidR="00652C28">
              <w:rPr>
                <w:rStyle w:val="FontStyle48"/>
                <w:b w:val="0"/>
                <w:sz w:val="24"/>
                <w:szCs w:val="24"/>
              </w:rPr>
              <w:t xml:space="preserve"> и их аппараты</w:t>
            </w:r>
            <w:r>
              <w:rPr>
                <w:rStyle w:val="FontStyle48"/>
                <w:b w:val="0"/>
                <w:sz w:val="24"/>
                <w:szCs w:val="24"/>
              </w:rPr>
              <w:t>.</w:t>
            </w:r>
            <w:r w:rsidRPr="008645C3">
              <w:rPr>
                <w:rStyle w:val="FontStyle48"/>
                <w:b w:val="0"/>
                <w:sz w:val="24"/>
                <w:szCs w:val="24"/>
              </w:rPr>
              <w:t xml:space="preserve"> Потребители однофазного тока 380</w:t>
            </w:r>
            <w:r>
              <w:rPr>
                <w:rStyle w:val="FontStyle48"/>
                <w:b w:val="0"/>
                <w:sz w:val="24"/>
                <w:szCs w:val="24"/>
              </w:rPr>
              <w:t>В.</w:t>
            </w:r>
            <w:r w:rsidRPr="008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5C3">
              <w:rPr>
                <w:rStyle w:val="FontStyle48"/>
                <w:b w:val="0"/>
                <w:sz w:val="24"/>
                <w:szCs w:val="24"/>
              </w:rPr>
              <w:t>П</w:t>
            </w:r>
            <w:r>
              <w:rPr>
                <w:rStyle w:val="FontStyle48"/>
                <w:b w:val="0"/>
                <w:sz w:val="24"/>
                <w:szCs w:val="24"/>
              </w:rPr>
              <w:t>отребители трехфазного тока 380В</w:t>
            </w:r>
            <w:r w:rsidRPr="008645C3">
              <w:rPr>
                <w:rStyle w:val="FontStyle48"/>
                <w:b w:val="0"/>
                <w:sz w:val="24"/>
                <w:szCs w:val="24"/>
              </w:rPr>
              <w:t>. Цепи</w:t>
            </w:r>
            <w:r w:rsidRPr="008645C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5C3">
              <w:rPr>
                <w:rFonts w:ascii="Times New Roman" w:hAnsi="Times New Roman" w:cs="Times New Roman"/>
                <w:sz w:val="24"/>
                <w:szCs w:val="24"/>
              </w:rPr>
              <w:t xml:space="preserve"> Работа электровоза при пониженном напряжении в контактной сети</w:t>
            </w:r>
            <w:r w:rsidR="0065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5C3">
              <w:rPr>
                <w:rFonts w:ascii="Times New Roman" w:hAnsi="Times New Roman" w:cs="Times New Roman"/>
                <w:sz w:val="24"/>
                <w:szCs w:val="24"/>
              </w:rPr>
              <w:t xml:space="preserve"> Защита силовых и вспомогательных цепей от перенапряжений, КЗ и  замыканий на землю</w:t>
            </w:r>
            <w:r w:rsidR="0065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5C3">
              <w:rPr>
                <w:rFonts w:ascii="Times New Roman" w:hAnsi="Times New Roman" w:cs="Times New Roman"/>
                <w:sz w:val="24"/>
                <w:szCs w:val="24"/>
              </w:rPr>
              <w:t xml:space="preserve"> Защита ТЭД от перегрузки, ВУ от КЗ, защита ЭКГ и т.д.</w:t>
            </w:r>
          </w:p>
          <w:p w:rsidR="00934CE8" w:rsidRPr="008645C3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4516B6" w:rsidRPr="00D77734" w:rsidTr="00525786">
        <w:trPr>
          <w:trHeight w:val="167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6" w:rsidRPr="00D77734" w:rsidRDefault="004516B6" w:rsidP="0052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B6" w:rsidRPr="00D77734" w:rsidRDefault="004516B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4516B6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№45</w:t>
            </w:r>
            <w:r w:rsidR="004516B6">
              <w:rPr>
                <w:rFonts w:ascii="Times New Roman" w:hAnsi="Times New Roman" w:cs="Times New Roman"/>
                <w:sz w:val="24"/>
                <w:szCs w:val="24"/>
              </w:rPr>
              <w:t>: «Исследование вспомогательной цепи однофазного тока напряжением 380В»</w:t>
            </w:r>
          </w:p>
          <w:p w:rsidR="004516B6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№46</w:t>
            </w:r>
            <w:r w:rsidR="004516B6">
              <w:rPr>
                <w:rFonts w:ascii="Times New Roman" w:hAnsi="Times New Roman" w:cs="Times New Roman"/>
                <w:sz w:val="24"/>
                <w:szCs w:val="24"/>
              </w:rPr>
              <w:t>: «Исследование вспомогательной цепи трехфазного тока напряжением 380В»</w:t>
            </w:r>
          </w:p>
          <w:p w:rsidR="004516B6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№47</w:t>
            </w:r>
            <w:r w:rsidR="004516B6">
              <w:rPr>
                <w:rFonts w:ascii="Times New Roman" w:hAnsi="Times New Roman" w:cs="Times New Roman"/>
                <w:sz w:val="24"/>
                <w:szCs w:val="24"/>
              </w:rPr>
              <w:t xml:space="preserve">: «Исследование защиты силовых и вспомогательных цепей от </w:t>
            </w:r>
            <w:r w:rsidR="004516B6" w:rsidRPr="008645C3">
              <w:rPr>
                <w:rFonts w:ascii="Times New Roman" w:hAnsi="Times New Roman" w:cs="Times New Roman"/>
                <w:sz w:val="24"/>
                <w:szCs w:val="24"/>
              </w:rPr>
              <w:t>перенапряжений, КЗ и  замыканий на землю</w:t>
            </w:r>
            <w:r w:rsidR="00451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6B6" w:rsidRPr="008645C3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П\р №48</w:t>
            </w:r>
            <w:r w:rsidR="004516B6">
              <w:rPr>
                <w:rFonts w:ascii="Times New Roman" w:hAnsi="Times New Roman" w:cs="Times New Roman"/>
                <w:sz w:val="24"/>
                <w:szCs w:val="24"/>
              </w:rPr>
              <w:t>: «Исследование защиты тяговых двигателей, ВУ и ЭКГ от перегрузок и КЗ»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16B6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16B6" w:rsidRPr="00D77734" w:rsidRDefault="004516B6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34CE8" w:rsidRPr="00D77734" w:rsidTr="00525786">
        <w:trPr>
          <w:trHeight w:val="61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34CE8" w:rsidRPr="00D77734" w:rsidTr="00525786">
        <w:trPr>
          <w:trHeight w:val="20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Default="00934CE8" w:rsidP="00525786">
            <w:pPr>
              <w:pStyle w:val="a7"/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734">
              <w:rPr>
                <w:rFonts w:ascii="Times New Roman" w:hAnsi="Times New Roman"/>
                <w:b/>
                <w:sz w:val="24"/>
                <w:szCs w:val="24"/>
              </w:rPr>
              <w:t xml:space="preserve">Тема 8.3 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CE8" w:rsidRPr="00D77734" w:rsidRDefault="00934CE8" w:rsidP="00525786">
            <w:pPr>
              <w:pStyle w:val="a7"/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7734">
              <w:rPr>
                <w:rFonts w:ascii="Times New Roman" w:hAnsi="Times New Roman"/>
                <w:sz w:val="24"/>
                <w:szCs w:val="24"/>
              </w:rPr>
              <w:t>Цепи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CE8" w:rsidRPr="00D77734" w:rsidRDefault="00934CE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Цепи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подъемом токоприемников и включения ГВ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. Схема цепей включения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включения в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спомогательных машин переменного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ФР1-ФР2; МВ1-МВ4; МК; МН.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Схема  работы цепей управления ТЭД в тяговом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нулевое положение главной рукоятки КМЭ и ручной набор позиций)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Схема  работы цепей управления ТЭД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тяговом режиме (а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втоматический набор и сброс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позиций, ручной сброс позиций).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Схема работы цепей управления ТЭД в тяговом режиме (цепи синхронизации Схема  работы цепей управления линейными контакторами)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Схема работы цепей управления контактор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ослабления  возбуждения ТЭД.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Схема работы цепей локомотивной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Схема  работы цепей управления ТЭД при электрическом торможении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330211" w:rsidRDefault="00330211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CE8" w:rsidRPr="00D77734" w:rsidTr="00525786">
        <w:trPr>
          <w:trHeight w:val="227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934CE8" w:rsidRPr="00FC6126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№49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: «И</w:t>
            </w:r>
            <w:r w:rsidR="00934CE8" w:rsidRPr="00FC6126">
              <w:rPr>
                <w:rStyle w:val="FontStyle48"/>
                <w:b w:val="0"/>
                <w:sz w:val="24"/>
                <w:szCs w:val="24"/>
              </w:rPr>
              <w:t xml:space="preserve">сследовать схему зарядки 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аккумуляторной батареи»</w:t>
            </w:r>
          </w:p>
          <w:p w:rsidR="00934CE8" w:rsidRPr="00FC6126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№50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: «И</w:t>
            </w:r>
            <w:r w:rsidR="00934CE8" w:rsidRPr="00FC6126">
              <w:rPr>
                <w:rStyle w:val="FontStyle48"/>
                <w:b w:val="0"/>
                <w:sz w:val="24"/>
                <w:szCs w:val="24"/>
              </w:rPr>
              <w:t xml:space="preserve">сследовать </w:t>
            </w:r>
            <w:r w:rsidR="00934CE8" w:rsidRPr="00FC6126">
              <w:rPr>
                <w:rFonts w:ascii="Times New Roman" w:hAnsi="Times New Roman" w:cs="Times New Roman"/>
                <w:sz w:val="24"/>
                <w:szCs w:val="24"/>
              </w:rPr>
              <w:t>схему цепей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 подъема токоприемников»</w:t>
            </w:r>
          </w:p>
          <w:p w:rsidR="00934CE8" w:rsidRPr="00FC6126" w:rsidRDefault="0085346A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№51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: «И</w:t>
            </w:r>
            <w:r w:rsidR="00934CE8" w:rsidRPr="00FC6126">
              <w:rPr>
                <w:rStyle w:val="FontStyle48"/>
                <w:b w:val="0"/>
                <w:sz w:val="24"/>
                <w:szCs w:val="24"/>
              </w:rPr>
              <w:t xml:space="preserve">сследовать </w:t>
            </w:r>
            <w:r w:rsidR="00934CE8" w:rsidRPr="00FC6126">
              <w:rPr>
                <w:rFonts w:ascii="Times New Roman" w:hAnsi="Times New Roman" w:cs="Times New Roman"/>
                <w:sz w:val="24"/>
                <w:szCs w:val="24"/>
              </w:rPr>
              <w:t xml:space="preserve">схему цепей включения 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 xml:space="preserve">и выключения </w:t>
            </w:r>
            <w:r w:rsidR="00934CE8" w:rsidRPr="00FC6126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CE8" w:rsidRPr="00FC6126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№52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: «И</w:t>
            </w:r>
            <w:r w:rsidR="00934CE8" w:rsidRPr="00FC6126">
              <w:rPr>
                <w:rStyle w:val="FontStyle48"/>
                <w:b w:val="0"/>
                <w:sz w:val="24"/>
                <w:szCs w:val="24"/>
              </w:rPr>
              <w:t xml:space="preserve">сследовать </w:t>
            </w:r>
            <w:r w:rsidR="00934CE8" w:rsidRPr="00FC6126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му цепей запуска фазорасщепителей</w:t>
            </w:r>
            <w:r w:rsidR="00934CE8" w:rsidRPr="00FC6126">
              <w:rPr>
                <w:rFonts w:ascii="Times New Roman" w:hAnsi="Times New Roman" w:cs="Times New Roman"/>
                <w:sz w:val="24"/>
                <w:szCs w:val="24"/>
              </w:rPr>
              <w:t xml:space="preserve"> и схему  </w:t>
            </w:r>
            <w:r w:rsidR="00934CE8">
              <w:rPr>
                <w:rFonts w:ascii="Times New Roman" w:hAnsi="Times New Roman" w:cs="Times New Roman"/>
                <w:sz w:val="24"/>
                <w:szCs w:val="24"/>
              </w:rPr>
              <w:t>работы цепей без фазорасщепителей»</w:t>
            </w:r>
          </w:p>
          <w:p w:rsidR="00934CE8" w:rsidRPr="00FC6126" w:rsidRDefault="0085346A" w:rsidP="00525786">
            <w:pPr>
              <w:spacing w:after="0" w:line="240" w:lineRule="auto"/>
              <w:rPr>
                <w:rStyle w:val="FontStyle48"/>
                <w:b w:val="0"/>
                <w:sz w:val="24"/>
                <w:szCs w:val="24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№53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: «Исследовать схему цепей набора позиций»</w:t>
            </w:r>
          </w:p>
          <w:p w:rsidR="00934CE8" w:rsidRPr="00FC6126" w:rsidRDefault="0085346A" w:rsidP="005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0"/>
                <w:sz w:val="24"/>
                <w:szCs w:val="24"/>
              </w:rPr>
              <w:t>П\р №54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: «И</w:t>
            </w:r>
            <w:r w:rsidR="00934CE8" w:rsidRPr="00FC6126">
              <w:rPr>
                <w:rStyle w:val="FontStyle48"/>
                <w:b w:val="0"/>
                <w:sz w:val="24"/>
                <w:szCs w:val="24"/>
              </w:rPr>
              <w:t xml:space="preserve">сследовать схему </w:t>
            </w:r>
            <w:r w:rsidR="00934CE8">
              <w:rPr>
                <w:rStyle w:val="FontStyle48"/>
                <w:b w:val="0"/>
                <w:sz w:val="24"/>
                <w:szCs w:val="24"/>
              </w:rPr>
              <w:t xml:space="preserve">цепей сброса </w:t>
            </w:r>
            <w:r w:rsidR="00934CE8" w:rsidRPr="00FC6126">
              <w:rPr>
                <w:rStyle w:val="FontStyle48"/>
                <w:b w:val="0"/>
                <w:sz w:val="24"/>
                <w:szCs w:val="24"/>
              </w:rPr>
              <w:t>позиций</w:t>
            </w:r>
            <w:r w:rsidR="00934CE8">
              <w:rPr>
                <w:rStyle w:val="FontStyle48"/>
                <w:b w:val="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4CE8" w:rsidRPr="00D77734" w:rsidRDefault="00934CE8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77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934CE8" w:rsidRPr="00D77734" w:rsidTr="00525786">
        <w:trPr>
          <w:trHeight w:val="5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CE8" w:rsidRPr="00D77734" w:rsidRDefault="00934CE8" w:rsidP="00525786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8" w:rsidRPr="00D77734" w:rsidRDefault="00934CE8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CE8" w:rsidRPr="00330211" w:rsidRDefault="0008058F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0" w:rsidRPr="004E5005" w:rsidRDefault="008406C0" w:rsidP="0052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Промежуточная</w:t>
            </w:r>
          </w:p>
          <w:p w:rsidR="008406C0" w:rsidRPr="004E5005" w:rsidRDefault="008406C0" w:rsidP="0052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аттестация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C0" w:rsidRPr="004E5005" w:rsidRDefault="008406C0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:rsidR="008406C0" w:rsidRPr="004E5005" w:rsidRDefault="008406C0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C0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C0" w:rsidRPr="00782A20" w:rsidTr="00525786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ind w:left="-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BF70B3" w:rsidRDefault="008406C0" w:rsidP="00525786">
            <w:pPr>
              <w:spacing w:line="240" w:lineRule="auto"/>
              <w:ind w:left="-7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по  </w:t>
            </w:r>
            <w:r w:rsidRPr="00BF7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МДК 01.0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BF7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4E5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Устройство техническое обслуживание  и ремонт узлов локомотива (электровоза)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16"/>
              <w:jc w:val="center"/>
              <w:rPr>
                <w:bCs/>
                <w:lang w:eastAsia="en-US"/>
              </w:rPr>
            </w:pPr>
          </w:p>
        </w:tc>
      </w:tr>
      <w:tr w:rsidR="008406C0" w:rsidRPr="00782A20" w:rsidTr="00525786">
        <w:trPr>
          <w:trHeight w:val="3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BF70B3" w:rsidRDefault="008406C0" w:rsidP="00525786">
            <w:pPr>
              <w:spacing w:line="240" w:lineRule="auto"/>
              <w:ind w:left="91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максимальн</w:t>
            </w:r>
            <w:r w:rsidR="006F09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ая учебная нагрузка по МДК.01.01</w:t>
            </w: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4E5005" w:rsidRDefault="008406C0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bCs/>
                <w:lang w:eastAsia="en-US"/>
              </w:rPr>
              <w:t>610</w:t>
            </w:r>
          </w:p>
        </w:tc>
      </w:tr>
      <w:tr w:rsidR="008406C0" w:rsidRPr="00782A20" w:rsidTr="00525786">
        <w:trPr>
          <w:trHeight w:val="4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BF70B3" w:rsidRDefault="008406C0" w:rsidP="00525786">
            <w:pPr>
              <w:spacing w:line="240" w:lineRule="auto"/>
              <w:ind w:left="91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4E5005" w:rsidRDefault="008406C0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bCs/>
                <w:lang w:eastAsia="en-US"/>
              </w:rPr>
              <w:t>142</w:t>
            </w:r>
          </w:p>
        </w:tc>
      </w:tr>
      <w:tr w:rsidR="008406C0" w:rsidRPr="00782A20" w:rsidTr="0052578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0D1F06" w:rsidRDefault="008406C0" w:rsidP="00525786">
            <w:pPr>
              <w:spacing w:line="240" w:lineRule="auto"/>
              <w:ind w:left="91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консультаци</w:t>
            </w:r>
            <w:r w:rsidR="000D1F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4E5005" w:rsidRDefault="008406C0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</w:tr>
      <w:tr w:rsidR="008406C0" w:rsidRPr="00782A20" w:rsidTr="0052578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BF70B3" w:rsidRDefault="008406C0" w:rsidP="00525786">
            <w:pPr>
              <w:spacing w:line="240" w:lineRule="auto"/>
              <w:ind w:left="91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4E5005" w:rsidRDefault="008406C0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bCs/>
                <w:lang w:eastAsia="en-US"/>
              </w:rPr>
              <w:t>180</w:t>
            </w:r>
          </w:p>
        </w:tc>
      </w:tr>
      <w:tr w:rsidR="008406C0" w:rsidRPr="00782A20" w:rsidTr="0052578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BF70B3" w:rsidRDefault="008406C0" w:rsidP="00525786">
            <w:pPr>
              <w:spacing w:line="240" w:lineRule="auto"/>
              <w:ind w:left="916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4E5005" w:rsidRDefault="008406C0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16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406C0" w:rsidRPr="00782A20" w:rsidTr="0052578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0" w:rsidRPr="00782A20" w:rsidRDefault="008406C0" w:rsidP="005257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Pr="00BF70B3" w:rsidRDefault="008406C0" w:rsidP="00525786">
            <w:pPr>
              <w:spacing w:line="240" w:lineRule="auto"/>
              <w:ind w:left="91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Лабораторные и </w:t>
            </w: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C0" w:rsidRDefault="008406C0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bCs/>
                <w:lang w:eastAsia="en-US"/>
              </w:rPr>
              <w:t>268</w:t>
            </w:r>
          </w:p>
          <w:p w:rsidR="006A623B" w:rsidRDefault="006A623B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A623B" w:rsidRDefault="006A623B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A623B" w:rsidRPr="004E5005" w:rsidRDefault="006A623B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25D8" w:rsidRPr="00782A20" w:rsidTr="00525786">
        <w:trPr>
          <w:trHeight w:val="20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D8" w:rsidRPr="000925D8" w:rsidRDefault="000925D8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0925D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МДК.01.02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0925D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Автотормоза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D8" w:rsidRPr="004E5005" w:rsidRDefault="000925D8" w:rsidP="0052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16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49393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5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393D" w:rsidRDefault="0049393D" w:rsidP="0052578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5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56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64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торможения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93D" w:rsidRPr="00525786" w:rsidRDefault="00525786" w:rsidP="0052578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2.5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765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3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5348DD" w:rsidRPr="000A5014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2303E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тормозов</w:t>
            </w:r>
            <w:r w:rsidRPr="00C2303E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</w:t>
            </w:r>
            <w:r w:rsidRPr="00C2303E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создания замедления движения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3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C2303E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тормозов.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303E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регулирования величи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 тормозной силы»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DD" w:rsidRPr="00756406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756406">
              <w:rPr>
                <w:bCs/>
                <w:sz w:val="24"/>
                <w:szCs w:val="24"/>
              </w:rPr>
              <w:t xml:space="preserve"> </w:t>
            </w:r>
            <w:r w:rsidR="00525786" w:rsidRPr="00756406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задачи</w:t>
            </w:r>
            <w:r w:rsidR="00525786" w:rsidRPr="00525786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 и основная цель учебной дисциплины. Новейшие достижения и перспективы развития  автотормозов  подвижного  состава  железных  дорог. </w:t>
            </w:r>
            <w:r w:rsidRPr="00525786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тормозов</w:t>
            </w:r>
            <w:r w:rsidRPr="005257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2578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создания замедления движения. Классификация тормозов. Образование тормозной силы. Коэффициент трения тормозных колодок. Коэффициент сцепления.                                                                                 Условие безъюзового торможения. Способы регулирования величины тормозной силы.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87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48DD" w:rsidRPr="00D77734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525786" w:rsidRDefault="0065426A" w:rsidP="00525786">
            <w:pPr>
              <w:shd w:val="clear" w:color="auto" w:fill="FFFFFF"/>
              <w:spacing w:after="0" w:line="240" w:lineRule="auto"/>
              <w:ind w:left="-39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 </w:t>
            </w: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49393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393D" w:rsidRDefault="0049393D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2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23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2303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 тормозов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93D" w:rsidRP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1.5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441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471BC5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471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71BC5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приборов тормозного оборудования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DD" w:rsidRPr="00756406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756406">
              <w:rPr>
                <w:rFonts w:ascii="Times New Roman" w:hAnsi="Times New Roman"/>
                <w:bCs/>
                <w:sz w:val="24"/>
                <w:szCs w:val="24"/>
              </w:rPr>
              <w:t>Классификация приборов тормозного оборудования.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406">
              <w:rPr>
                <w:rFonts w:ascii="Times New Roman" w:hAnsi="Times New Roman"/>
                <w:bCs/>
                <w:sz w:val="24"/>
                <w:szCs w:val="24"/>
              </w:rPr>
              <w:t>Пневматические схемы тормозного оборудования</w:t>
            </w:r>
            <w:r w:rsidRPr="007564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электровоза  ВЛ-80С. </w:t>
            </w:r>
            <w:r w:rsidRPr="00756406">
              <w:rPr>
                <w:rFonts w:ascii="Times New Roman" w:hAnsi="Times New Roman"/>
                <w:bCs/>
                <w:sz w:val="24"/>
                <w:szCs w:val="24"/>
              </w:rPr>
              <w:t>Схема тормозного оборудования пассажирского вагона.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406">
              <w:rPr>
                <w:rFonts w:ascii="Times New Roman" w:hAnsi="Times New Roman"/>
                <w:bCs/>
                <w:sz w:val="24"/>
                <w:szCs w:val="24"/>
              </w:rPr>
              <w:t>Схема тормозного оборудования грузового вагона.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525786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38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F6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525786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49393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393D" w:rsidRDefault="0049393D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23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C230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2303E">
              <w:rPr>
                <w:rFonts w:ascii="Times New Roman" w:hAnsi="Times New Roman" w:cs="Times New Roman"/>
                <w:b/>
                <w:sz w:val="24"/>
                <w:szCs w:val="24"/>
              </w:rPr>
              <w:t>Воздухопровод  и  его  арматура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93D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1.5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545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Default="005348DD" w:rsidP="0052578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90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  <w:p w:rsidR="005348DD" w:rsidRPr="00C6390F" w:rsidRDefault="005348DD" w:rsidP="0052578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390F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 магистрали электровоза ВЛ-80 и  клапаны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48DD" w:rsidRPr="00471BC5" w:rsidRDefault="005348DD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DD" w:rsidRPr="00471BC5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Магистрали.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рукава.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Краны. Клапаны. Маслоотделители, пылеловки и фильтры.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525786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39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525786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49393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393D" w:rsidRPr="00471BC5" w:rsidRDefault="0049393D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Тормозные рычажные передачи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93D" w:rsidRPr="00471BC5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1.5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54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9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90F">
              <w:rPr>
                <w:rFonts w:ascii="Times New Roman" w:hAnsi="Times New Roman"/>
                <w:b/>
                <w:sz w:val="24"/>
                <w:szCs w:val="24"/>
              </w:rPr>
              <w:t xml:space="preserve">4.1. </w:t>
            </w:r>
          </w:p>
          <w:p w:rsidR="005348DD" w:rsidRPr="00C6390F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6390F">
              <w:rPr>
                <w:rFonts w:ascii="Times New Roman" w:hAnsi="Times New Roman"/>
                <w:b/>
                <w:sz w:val="24"/>
                <w:szCs w:val="24"/>
              </w:rPr>
              <w:t>Тормозные рычажные передачи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DD" w:rsidRPr="00471BC5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и требования к рычажным передачам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Рычажная передачи грузовых вагонов.                                                                                Рычажная передача пассажирских вагонов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Рычажная тормозная система электровоза ВЛ80С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525786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71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525786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257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49393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393D" w:rsidRDefault="0049393D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питания сжатым воздухом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93D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5.5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52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3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83F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  <w:p w:rsidR="005348DD" w:rsidRPr="007D583F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D583F">
              <w:rPr>
                <w:rFonts w:ascii="Times New Roman" w:hAnsi="Times New Roman"/>
                <w:b/>
                <w:bCs/>
                <w:sz w:val="24"/>
                <w:szCs w:val="24"/>
              </w:rPr>
              <w:t>Компрессоры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48DD" w:rsidRPr="00471BC5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Общая характеристика компрессоров.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КТ-6 Эл.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Узел шатунов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Клапанные коробки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Всасывающие и нагнетательные клапаны. Холодильник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радиаторного типа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Сапун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Масляный насос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35"/>
        </w:trPr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48DD" w:rsidRDefault="005348DD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51" w:rsidRDefault="00B01651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8DD" w:rsidRPr="0019505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05D">
              <w:rPr>
                <w:rFonts w:ascii="Times New Roman" w:hAnsi="Times New Roman"/>
                <w:b/>
                <w:sz w:val="24"/>
                <w:szCs w:val="24"/>
              </w:rPr>
              <w:t>Тема 5.2.</w:t>
            </w:r>
          </w:p>
          <w:p w:rsidR="005348DD" w:rsidRPr="00471BC5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5D">
              <w:rPr>
                <w:rFonts w:ascii="Times New Roman" w:hAnsi="Times New Roman"/>
                <w:b/>
                <w:bCs/>
                <w:sz w:val="24"/>
                <w:szCs w:val="24"/>
              </w:rPr>
              <w:t>«Регуляторы  давления»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48DD" w:rsidRPr="00471BC5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19505D">
              <w:rPr>
                <w:rFonts w:ascii="Arial Narrow" w:eastAsia="Times New Roman" w:hAnsi="Arial Narrow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давления АК-11Б. </w:t>
            </w:r>
            <w:r w:rsidRPr="0019505D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регулятора  давления АК-11Б.</w:t>
            </w:r>
            <w:r w:rsidRPr="0019505D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 давления ЗРД.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05D">
              <w:rPr>
                <w:rFonts w:ascii="Times New Roman" w:hAnsi="Times New Roman" w:cs="Times New Roman"/>
                <w:sz w:val="24"/>
                <w:szCs w:val="24"/>
              </w:rPr>
              <w:t>Регулировка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05D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регулятора  давления ЗРД.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7A22EB" w:rsidRDefault="007A22EB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19505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05D" w:rsidRPr="00471BC5" w:rsidRDefault="0019505D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05D" w:rsidRPr="00471BC5" w:rsidRDefault="0019505D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19505D" w:rsidRPr="00471BC5" w:rsidRDefault="00EE5E1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 w:rsidR="0019505D"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12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505D"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505D"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работы тормозных компрессоров локомотивов и их регуляторов давления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05D" w:rsidRDefault="00F36D4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6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управления тормозами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11</w:t>
            </w:r>
          </w:p>
        </w:tc>
      </w:tr>
      <w:tr w:rsidR="005348D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04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8DD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E1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E16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  <w:p w:rsidR="005348DD" w:rsidRPr="00EE5E16" w:rsidRDefault="005348D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E5E16">
              <w:rPr>
                <w:rFonts w:ascii="Times New Roman" w:hAnsi="Times New Roman"/>
                <w:b/>
                <w:bCs/>
                <w:sz w:val="24"/>
                <w:szCs w:val="24"/>
              </w:rPr>
              <w:t>Кран  машиниста  усл.№395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48DD" w:rsidRPr="00471BC5" w:rsidRDefault="005348D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и типы кранов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Поездной кран машиниста усл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№ 395.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Редуктор.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Стабилизатор. Неисправности, проверки и регулировка крана  машиниста 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№395.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48DD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8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Default="00AD46F6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6F6" w:rsidRDefault="00AD46F6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6F6" w:rsidRDefault="00AD46F6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E1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E1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  <w:p w:rsidR="00AD46F6" w:rsidRPr="00EE5E16" w:rsidRDefault="00AD46F6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 крана  машиниста  усл. </w:t>
            </w:r>
            <w:r w:rsidRPr="00EE5E16">
              <w:rPr>
                <w:rFonts w:ascii="Times New Roman" w:hAnsi="Times New Roman"/>
                <w:b/>
                <w:bCs/>
                <w:sz w:val="24"/>
                <w:szCs w:val="24"/>
              </w:rPr>
              <w:t>№ 395.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Отпуск и зарядка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Поездное положение.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Отпуск вторым положением ручки крана.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Перекрыша без питани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утечек тормозной магистрали.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Перекрыша с питанием утечек из тормозной магистрали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Служебное торможение - V и VА положения ручки.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кстренное торможение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003422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17"/>
        </w:trPr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422" w:rsidRDefault="00003422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422" w:rsidRDefault="00003422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422" w:rsidRDefault="00003422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422" w:rsidRDefault="00003422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422" w:rsidRPr="00003422" w:rsidRDefault="00003422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22">
              <w:rPr>
                <w:rFonts w:ascii="Times New Roman" w:hAnsi="Times New Roman"/>
                <w:b/>
                <w:sz w:val="24"/>
                <w:szCs w:val="24"/>
              </w:rPr>
              <w:t>Тема 6.3.</w:t>
            </w:r>
          </w:p>
          <w:p w:rsidR="00003422" w:rsidRPr="00471BC5" w:rsidRDefault="00003422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22">
              <w:rPr>
                <w:rFonts w:ascii="Times New Roman" w:hAnsi="Times New Roman"/>
                <w:b/>
                <w:bCs/>
                <w:sz w:val="24"/>
                <w:szCs w:val="24"/>
              </w:rPr>
              <w:t>«Кран  вспомогательного  тормоза  усл. №254.»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422" w:rsidRPr="00471BC5" w:rsidRDefault="00003422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Кран вспомогательного тормоза (КВТ) усл. № 254.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Действие крана при независимой схеме включения. Работа крана при включении его в качестве повторителя.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Регулировка  крана 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(КВТ) усл. № 254 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22" w:rsidRPr="007A22EB" w:rsidRDefault="007A22EB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780"/>
        </w:trPr>
        <w:tc>
          <w:tcPr>
            <w:tcW w:w="2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AD46F6" w:rsidRPr="00471BC5" w:rsidRDefault="00AD46F6" w:rsidP="0052578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№2: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 принципа  действия  прямодействующего неавтоматического тормоза  и  не прямодействующего автоматического тормоза  нежесткого 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46F6" w:rsidRPr="00471BC5" w:rsidRDefault="00AD46F6" w:rsidP="0052578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Л/Р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№3: 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принципа действия прямодействующего автоматического и электропневматического тормозов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Default="00F36D4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800E89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95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E89" w:rsidRDefault="00800E89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E89" w:rsidRDefault="00800E89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E89" w:rsidRDefault="00800E89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003422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  <w:r w:rsidRPr="000034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0E89" w:rsidRPr="00003422" w:rsidRDefault="00800E89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03422">
              <w:rPr>
                <w:rFonts w:ascii="Times New Roman" w:hAnsi="Times New Roman"/>
                <w:b/>
                <w:bCs/>
                <w:sz w:val="24"/>
                <w:szCs w:val="24"/>
              </w:rPr>
              <w:t>Блокировка  тормозов  усл.№367М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89" w:rsidRPr="00471BC5" w:rsidRDefault="00800E89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блокировки тормозовусл.№367М.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Работа  блокировки  тормозов  усл.№367М.                                                              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Комбинированный кран.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обрыва тормозной магистрали с датчиком № 418.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Электроблокировочный клапан усл.№ Э-104Б (КЭ-44).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0E89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00E89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E89" w:rsidRPr="00471BC5" w:rsidRDefault="00800E89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E89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7.Приборы торможения и авторежимы.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19.5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145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6F6" w:rsidRDefault="00AD46F6" w:rsidP="005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6F6" w:rsidRDefault="00AD46F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  <w:p w:rsidR="00AD46F6" w:rsidRPr="006C2A58" w:rsidRDefault="00AD46F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Воздухораспределитель  усл.№292.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Воздухораспределители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Воздухораспределитель усл. № 292-001. Действие воздухораспределитель усл. № 292-001. Неисправности  воздухораспределитель усл. № 292-001.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6C2A58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P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A5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2A58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  <w:p w:rsidR="006C2A58" w:rsidRP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 w:rsidRPr="006C2A58">
              <w:rPr>
                <w:rFonts w:ascii="Times New Roman" w:hAnsi="Times New Roman"/>
                <w:b/>
                <w:sz w:val="24"/>
                <w:szCs w:val="24"/>
              </w:rPr>
              <w:t>спомогательный кран машиниста усл. № 254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A58" w:rsidRPr="00471BC5" w:rsidRDefault="006C2A58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E04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работы и порядок испытания вспомогательного крана машиниста усл. № 254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58" w:rsidRPr="007A22EB" w:rsidRDefault="007A22EB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945"/>
        </w:trPr>
        <w:tc>
          <w:tcPr>
            <w:tcW w:w="2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№4: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работы и методов испытания вспомогательного крана машиниста усл. №254 грузовых и пассажирских локомотивов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№5: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работы и методов испытания поездных кранов машиниста с пневматическим и электропневматическим управлением тормозами поезда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Default="00F36D4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6C2A58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A58" w:rsidRPr="006C2A58" w:rsidRDefault="006C2A58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A5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2A58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  <w:r w:rsidRPr="006C2A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6C2A58">
              <w:rPr>
                <w:rFonts w:ascii="Times New Roman" w:hAnsi="Times New Roman"/>
                <w:b/>
                <w:bCs/>
                <w:sz w:val="24"/>
                <w:szCs w:val="24"/>
              </w:rPr>
              <w:t>Воздухораспределитель  усл.№483М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A58" w:rsidRPr="00471BC5" w:rsidRDefault="006C2A58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="001E04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воздухораспределителяусл.№483М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воздухораспределителяусл.№483М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отпуска ВР усл.№ 483 М</w:t>
            </w:r>
            <w:r w:rsidRPr="0047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 воздухораспределитель усл. №483М.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58" w:rsidRPr="007A22EB" w:rsidRDefault="007A22EB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  <w:tr w:rsidR="00AD46F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28"/>
        </w:trPr>
        <w:tc>
          <w:tcPr>
            <w:tcW w:w="2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46F6" w:rsidRPr="00471BC5" w:rsidRDefault="00AD46F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работы и методов испытания пассажирского воздухораспределителя усл. № 292-001.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46F6" w:rsidRPr="00471BC5" w:rsidRDefault="00AD46F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№7: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работы и методов испытания грузового воздухораспределителя усл. № 483-000-1.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46F6" w:rsidRDefault="00F36D4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3854D7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4D7" w:rsidRDefault="003854D7" w:rsidP="0052578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4D7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  <w:p w:rsidR="003854D7" w:rsidRPr="003854D7" w:rsidRDefault="003854D7" w:rsidP="0052578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8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Автоматические регуляторы режимов торможения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854D7" w:rsidRPr="00471BC5" w:rsidRDefault="003854D7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4D7" w:rsidRPr="00471BC5" w:rsidRDefault="003854D7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E04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 Авторежим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усл.№ 265-002.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Действия авторежима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усл.№ 265-002 . Реле давления усл.№ 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Тормозные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Запасные резервуар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7" w:rsidRPr="007A22EB" w:rsidRDefault="007A22EB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11"/>
        </w:trPr>
        <w:tc>
          <w:tcPr>
            <w:tcW w:w="28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№8: 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 взаимодействия  работы приборов  тормозного оборудования  грузовых  локомотивов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Default="00F36D4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Электропневматические тормоза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5.5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04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Default="0028402E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02E" w:rsidRPr="003854D7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4D7">
              <w:rPr>
                <w:rFonts w:ascii="Times New Roman" w:hAnsi="Times New Roman"/>
                <w:b/>
                <w:sz w:val="24"/>
                <w:szCs w:val="24"/>
              </w:rPr>
              <w:t xml:space="preserve">Тема8.1.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854D7">
              <w:rPr>
                <w:rFonts w:ascii="Times New Roman" w:hAnsi="Times New Roman"/>
                <w:b/>
                <w:sz w:val="24"/>
                <w:szCs w:val="24"/>
              </w:rPr>
              <w:t>Электропневматич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ески</w:t>
            </w:r>
            <w:r w:rsidRPr="003854D7">
              <w:rPr>
                <w:rFonts w:ascii="Times New Roman" w:hAnsi="Times New Roman"/>
                <w:b/>
                <w:sz w:val="24"/>
                <w:szCs w:val="24"/>
              </w:rPr>
              <w:t>е тормоза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02E" w:rsidRPr="001E0444" w:rsidRDefault="0028402E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C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71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1BC5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схем ЭПТ и общий принцип их работы.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/>
                <w:bCs/>
                <w:sz w:val="24"/>
                <w:szCs w:val="24"/>
              </w:rPr>
              <w:t xml:space="preserve"> Преимущества и недостатки ЭПТ.                                                                                Структурная схема двухпроводного ЭПТ и назначение тормозных приборов.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1E0444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444" w:rsidRDefault="001E0444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444" w:rsidRDefault="001E0444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86D" w:rsidRDefault="00E918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444" w:rsidRDefault="001E0444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444">
              <w:rPr>
                <w:rFonts w:ascii="Times New Roman" w:hAnsi="Times New Roman"/>
                <w:b/>
                <w:sz w:val="24"/>
                <w:szCs w:val="24"/>
              </w:rPr>
              <w:t>Тема8.2.</w:t>
            </w:r>
          </w:p>
          <w:p w:rsidR="001E0444" w:rsidRPr="001E0444" w:rsidRDefault="001E0444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E0444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Электровоздухораспре-делитель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444" w:rsidRPr="00471BC5" w:rsidRDefault="001E0444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Электровоздухораспределитель (ЭВР) усл.№ 305-000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электровоздухораспределителя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усл.№ 305-000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Междувагонные соединения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Клеммные коробки.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444" w:rsidRPr="007A22EB" w:rsidRDefault="007A22EB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11"/>
        </w:trPr>
        <w:tc>
          <w:tcPr>
            <w:tcW w:w="2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Л/Р №9: «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 взаимодействия работы приборов тормозного оборудования  пассажирских  локомотивов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Default="00F36D4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1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7A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  <w:r w:rsidRPr="001007A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«Автостопы и скоросте</w:t>
            </w:r>
            <w:r w:rsidRPr="001007A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6.5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932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</w:p>
          <w:p w:rsidR="0028402E" w:rsidRPr="00A015DF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>тическая  локомотивная  сигнализация  с  автостопом непрерывного  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Автоматическая локомотивная сигнализация.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Структурная схема АЛСН.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Локомотивные устройства</w:t>
            </w:r>
            <w:r w:rsidRPr="0010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АЛС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Путевые устройства  АЛС.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Локомотивный светофор.</w:t>
            </w:r>
            <w:r w:rsidRPr="0010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Автостоп.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8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A015DF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>Электропневматический клапан -150,устройство и принцип  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Электропневматические 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автостопа ЭПК № 150Е и № 150И.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ЭПК  при  зарядке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ЭПК  при  торможении.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Автостоп.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A015DF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E3A" w:rsidRDefault="00D76E3A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E3A" w:rsidRDefault="00D76E3A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5DF" w:rsidRDefault="00A015DF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</w:p>
          <w:p w:rsidR="00A015DF" w:rsidRPr="00A015DF" w:rsidRDefault="00A015DF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>Устр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ойство и принцип работы скоросте</w:t>
            </w:r>
            <w:r w:rsidRPr="00A015DF">
              <w:rPr>
                <w:rFonts w:ascii="Times New Roman" w:hAnsi="Times New Roman"/>
                <w:b/>
                <w:sz w:val="24"/>
                <w:szCs w:val="24"/>
              </w:rPr>
              <w:t>мера усл.№3СЛ-2М.Скоростимерная лента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DF" w:rsidRPr="00471BC5" w:rsidRDefault="00A015DF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Локомотивный скоростемер ЗСЛ-2М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Регистрирующее устройство скоростемера.</w:t>
            </w:r>
            <w:r w:rsidR="00D76E3A" w:rsidRPr="00D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Электромагниты регистрирующего устройства</w:t>
            </w:r>
            <w:r w:rsidR="00D76E3A" w:rsidRPr="00D7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E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коростемерных лен</w:t>
            </w:r>
            <w:r w:rsidR="00D76E3A">
              <w:rPr>
                <w:rFonts w:ascii="Times New Roman" w:hAnsi="Times New Roman" w:cs="Times New Roman"/>
                <w:sz w:val="24"/>
                <w:szCs w:val="24"/>
              </w:rPr>
              <w:t>т. Эле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ктронный</w:t>
            </w:r>
            <w:r w:rsidR="00D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скоростемер КПД-3</w:t>
            </w:r>
            <w:r w:rsidR="00D7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Регистрация  параметров  на  ди</w:t>
            </w:r>
            <w:r w:rsidR="00D76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граммной ленте.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DF" w:rsidRPr="007A22EB" w:rsidRDefault="007A22EB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93"/>
        </w:trPr>
        <w:tc>
          <w:tcPr>
            <w:tcW w:w="2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скоросте</w:t>
            </w:r>
            <w:r w:rsidRPr="0047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мерных лент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Default="00F36D4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91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тормозного 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1.5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56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5348DD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02E" w:rsidRPr="005348DD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02E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E3A">
              <w:rPr>
                <w:rFonts w:ascii="Times New Roman" w:hAnsi="Times New Roman"/>
                <w:b/>
                <w:sz w:val="24"/>
                <w:szCs w:val="24"/>
              </w:rPr>
              <w:t xml:space="preserve">10.1. </w:t>
            </w:r>
          </w:p>
          <w:p w:rsidR="0028402E" w:rsidRPr="00D76E3A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76E3A">
              <w:rPr>
                <w:rFonts w:ascii="Times New Roman" w:hAnsi="Times New Roman"/>
                <w:b/>
                <w:sz w:val="24"/>
                <w:szCs w:val="24"/>
              </w:rPr>
              <w:t>Сроки и объем ремонта тормозного  оборудования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Сроки  ремонта  тормозного 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Ремонт  приборов  питания  сжатым  воздухом.                               Ремонт  приборов  управления  тормозами.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Ремонт  приборов  торможения. Ремонт  тормозной  рычажной 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Ремонт  арматуры  тормозного 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 тормозного  оборудования  после  ремонта. 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55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34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поездов тормозами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1.5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80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02E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E9186D">
              <w:rPr>
                <w:rFonts w:ascii="Times New Roman" w:hAnsi="Times New Roman"/>
                <w:b/>
                <w:sz w:val="24"/>
                <w:szCs w:val="24"/>
              </w:rPr>
              <w:t xml:space="preserve">11.1. </w:t>
            </w:r>
          </w:p>
          <w:p w:rsidR="0028402E" w:rsidRPr="00E9186D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186D">
              <w:rPr>
                <w:rFonts w:ascii="Times New Roman" w:hAnsi="Times New Roman"/>
                <w:b/>
                <w:sz w:val="24"/>
                <w:szCs w:val="24"/>
              </w:rPr>
              <w:t>Порядок размещения и включения тормозов локомотивов и вагонов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Тормозные нормативы для грузовых и пассажирских поездов.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следования поездов при недостающем тормозном нажатии.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размещения и включения автотормозов в поездах.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49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тормозов и управление 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</w:tr>
      <w:tr w:rsidR="0028402E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52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1007AC">
              <w:rPr>
                <w:rFonts w:ascii="Times New Roman" w:hAnsi="Times New Roman"/>
                <w:b/>
                <w:sz w:val="24"/>
                <w:szCs w:val="24"/>
              </w:rPr>
              <w:t>12.1.</w:t>
            </w:r>
          </w:p>
          <w:p w:rsidR="0028402E" w:rsidRPr="001007AC" w:rsidRDefault="0028402E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007AC">
              <w:rPr>
                <w:rFonts w:ascii="Times New Roman" w:hAnsi="Times New Roman"/>
                <w:b/>
                <w:sz w:val="24"/>
                <w:szCs w:val="24"/>
              </w:rPr>
              <w:t>Проверки тормозного оборудования перед выездом из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02E" w:rsidRPr="00471BC5" w:rsidRDefault="0028402E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Осмотр и проверка тормозного оборудования при приемке локомотива в депо.                                                                                                                Проверка тормозного оборудования при смене бригад без отцепки локомотива от состава.                                                                                                    Порядок смены кабины управления. Прицепка локомотива к составу и отцепка от состава.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02E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04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66D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1007AC">
              <w:rPr>
                <w:rFonts w:ascii="Times New Roman" w:hAnsi="Times New Roman"/>
                <w:b/>
                <w:sz w:val="24"/>
                <w:szCs w:val="24"/>
              </w:rPr>
              <w:t xml:space="preserve">12.2. </w:t>
            </w:r>
          </w:p>
          <w:p w:rsidR="008D166D" w:rsidRPr="001007AC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007AC">
              <w:rPr>
                <w:rFonts w:ascii="Times New Roman" w:hAnsi="Times New Roman"/>
                <w:b/>
                <w:sz w:val="24"/>
                <w:szCs w:val="24"/>
              </w:rPr>
              <w:t>Опробование автотормозов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 порядок опробования тормозов в поездах.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олное опробование тормозов.                                                                                                        Сокращенное опробование тормозов.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автотормозов в грузовых поездах.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04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66D" w:rsidRDefault="008D166D" w:rsidP="005257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66D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45EAA">
              <w:rPr>
                <w:rFonts w:ascii="Times New Roman" w:hAnsi="Times New Roman"/>
                <w:b/>
                <w:sz w:val="24"/>
                <w:szCs w:val="24"/>
              </w:rPr>
              <w:t>12.3.</w:t>
            </w:r>
            <w:r w:rsidRPr="00545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166D" w:rsidRPr="00545EAA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тормозами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 порядок опробования тормозов в поездах.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опробование тормозов.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Сокращенное опробование тормозов..Проверка автотормозов в грузовых поездах.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8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66D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45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12.4. </w:t>
            </w:r>
          </w:p>
          <w:p w:rsidR="008D166D" w:rsidRPr="00545EAA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тормозами в особых  режимах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Разрыв тормозной магистрали или открытие стоп-крана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Изменение длины тормозной магистрали поезда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тормозами при вынужденной остановке поезда на перегоне. Управление автотормозами в грузовых поездах повышенного веса и длины.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8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66D" w:rsidRPr="00545EAA" w:rsidRDefault="008D166D" w:rsidP="0052578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EA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5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тормозов в  зимний период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Урок; .Вероятность замерзания тормозов 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Приемка локомотива. Следование с составом.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Сдача локомотива.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7A22EB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5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7A22EB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A22E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Нормотивы по тормозам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2.5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483"/>
        </w:trPr>
        <w:tc>
          <w:tcPr>
            <w:tcW w:w="28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Default="008D166D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  <w:p w:rsidR="008D166D" w:rsidRPr="00471BC5" w:rsidRDefault="008D166D" w:rsidP="00525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Наименьшее  тормозное  нажатие. Расчет тормозов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71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Справка (формы ВУ-45) об обеспечении поезда тормозами и исправном их действии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ее заполнения.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Заполнение  справки  формы ВУ-45.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опробование тормозов у группы вагонов, прицепленных к одиночно следующему локомотиву.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тормозов у недействующих локомотивов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469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Default="008D166D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66D" w:rsidRDefault="008D166D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13.2.</w:t>
            </w:r>
          </w:p>
          <w:p w:rsidR="008D166D" w:rsidRPr="00545EAA" w:rsidRDefault="008D166D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проверка тормозов»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проверку заявляют в следующих случаях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Низкая эффективность действия тормозов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Самоторможение и заклинивание колесных пар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Разрыв поезда, нарушение плавности торможения</w:t>
            </w:r>
            <w:r w:rsidRPr="0047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Проверка действия автоматических тормозов поезда в пути следования .</w:t>
            </w:r>
            <w:r w:rsidRPr="0047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действия тормозов электропоезда в пути следования.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FB3C72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D166D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1417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6D" w:rsidRPr="00471BC5" w:rsidRDefault="008D166D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66D" w:rsidRPr="00FB3C72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52578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786" w:rsidRDefault="0052578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Ремонт  и  испытание  тормозного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86" w:rsidRPr="00FB3C72" w:rsidRDefault="00FB3C72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5.5</w:t>
            </w:r>
          </w:p>
        </w:tc>
      </w:tr>
      <w:tr w:rsidR="00D31DC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952"/>
        </w:trPr>
        <w:tc>
          <w:tcPr>
            <w:tcW w:w="281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DC6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  <w:p w:rsidR="00D31DC6" w:rsidRPr="00545EAA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 работы  тормозных  приборов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DC6" w:rsidRPr="00471BC5" w:rsidRDefault="00D31DC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Надёжность.  Отказ. Безоотказность.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Срок  службы.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Срок  гарантии.                 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Pr="00FB3C72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D31DC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952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14.2.</w:t>
            </w:r>
            <w:r w:rsidRPr="0054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1DC6" w:rsidRPr="00545EAA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 приёмы  ремонта  тормозного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DC6" w:rsidRPr="00471BC5" w:rsidRDefault="00D31DC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Ремонтные  средства. Организация  ремонта.   Испытательные  стенды.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Стенд  для  разборки  соединительных  рукавов.                 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Pr="00FB3C72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D31DC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952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14.3.</w:t>
            </w:r>
            <w:r w:rsidRPr="0054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1DC6" w:rsidRPr="00545EAA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 тормозных  приборов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DC6" w:rsidRPr="00471BC5" w:rsidRDefault="00D31DC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 к  испытательным  станкам.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Испытание  компрессоров.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Испытание  крана  усл.№395.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 крана  вспомогательного  тормоза  усл.№254.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Pr="00FB3C72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D31DC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587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DC6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EAA">
              <w:rPr>
                <w:rFonts w:ascii="Times New Roman" w:hAnsi="Times New Roman" w:cs="Times New Roman"/>
                <w:b/>
                <w:sz w:val="24"/>
                <w:szCs w:val="24"/>
              </w:rPr>
              <w:t>14.4.</w:t>
            </w:r>
            <w:r w:rsidRPr="0054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1DC6" w:rsidRPr="00545EAA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4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 приборов  торможения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DC6" w:rsidRPr="00471BC5" w:rsidRDefault="00D31DC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 воздухораспределителя  усл.№292-001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электровоздухораспределителя  усл№305-001.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 воздухораспределителя  усл.№483-000.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 авторежима  усл.№265А.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Pr="00FB3C72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D31DC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904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Pr="005348DD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14.5.</w:t>
            </w:r>
          </w:p>
          <w:p w:rsidR="00D31DC6" w:rsidRPr="009B43A0" w:rsidRDefault="00D31DC6" w:rsidP="0052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B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 безопасности  при  ремонте  и  испытаниях  тормозного  оборудования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C6" w:rsidRPr="00471BC5" w:rsidRDefault="00D31DC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 место  слесаря. Выполнение  ремонтных  работ. Осмотр  и  ремонт  тормозного 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>Смена  клапанов, резервуаров, тормозных  колодок  и  тормозной  рычажной  передачи.                                                                                                                                             Сборка  и  регулировка  тормозной  рычажной 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Pr="00FB3C72" w:rsidRDefault="001663F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D31DC6" w:rsidRPr="00772509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18"/>
        </w:trPr>
        <w:tc>
          <w:tcPr>
            <w:tcW w:w="14174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DC6" w:rsidRPr="00471BC5" w:rsidRDefault="00D31DC6" w:rsidP="0052578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работа: </w:t>
            </w:r>
            <w:r w:rsidRPr="00471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DC6" w:rsidRPr="00FB3C72" w:rsidRDefault="0065426A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B3C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0.5</w:t>
            </w: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0" w:rsidRPr="004E5005" w:rsidRDefault="008406C0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  <w:t>Промежуточная</w:t>
            </w:r>
          </w:p>
          <w:p w:rsidR="008406C0" w:rsidRPr="004E5005" w:rsidRDefault="008406C0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  <w:t>аттестация</w:t>
            </w: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6C0" w:rsidRPr="004E5005" w:rsidRDefault="008406C0" w:rsidP="00525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en-US"/>
              </w:rPr>
            </w:pP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  <w:t xml:space="preserve"> </w:t>
            </w:r>
          </w:p>
          <w:p w:rsidR="008406C0" w:rsidRPr="004E5005" w:rsidRDefault="008406C0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4E5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</w:rPr>
              <w:t>Экзамен</w:t>
            </w:r>
          </w:p>
          <w:p w:rsidR="008406C0" w:rsidRPr="004E5005" w:rsidRDefault="008406C0" w:rsidP="0052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C0" w:rsidRPr="000A5014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4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5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E04" w:rsidRPr="004E5005" w:rsidRDefault="00B97E04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04" w:rsidRDefault="006F090B" w:rsidP="00525786">
            <w:pPr>
              <w:spacing w:after="0" w:line="240" w:lineRule="auto"/>
              <w:ind w:right="10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по  </w:t>
            </w:r>
            <w:r w:rsidRPr="00BF7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МДК 01.0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BF7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Автотормоза</w:t>
            </w:r>
          </w:p>
          <w:p w:rsidR="006F090B" w:rsidRPr="004E5005" w:rsidRDefault="006F090B" w:rsidP="00525786">
            <w:pPr>
              <w:spacing w:after="0" w:line="240" w:lineRule="auto"/>
              <w:ind w:right="10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04" w:rsidRPr="000A5014" w:rsidRDefault="00B97E04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B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2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90B" w:rsidRPr="004E5005" w:rsidRDefault="006F090B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0B" w:rsidRPr="00BF70B3" w:rsidRDefault="006F090B" w:rsidP="00525786">
            <w:pPr>
              <w:spacing w:after="0" w:line="240" w:lineRule="auto"/>
              <w:ind w:right="1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максимальн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ая учебная нагрузка по МДК.01.02</w:t>
            </w: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B" w:rsidRPr="000D1F06" w:rsidRDefault="000D1F0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6F090B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2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90B" w:rsidRPr="004E5005" w:rsidRDefault="006F090B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0B" w:rsidRPr="00BF70B3" w:rsidRDefault="000D1F06" w:rsidP="00525786">
            <w:pPr>
              <w:spacing w:after="0" w:line="240" w:lineRule="auto"/>
              <w:ind w:right="1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B" w:rsidRPr="000D1F06" w:rsidRDefault="000D1F0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F090B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90B" w:rsidRPr="004E5005" w:rsidRDefault="006F090B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06" w:rsidRDefault="000D1F06" w:rsidP="00525786">
            <w:pPr>
              <w:spacing w:after="0" w:line="240" w:lineRule="auto"/>
              <w:ind w:right="1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онсультаци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0B" w:rsidRPr="000D1F06" w:rsidRDefault="000D1F0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D1F06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6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F06" w:rsidRPr="004E5005" w:rsidRDefault="000D1F0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06" w:rsidRPr="00BF70B3" w:rsidRDefault="000D1F06" w:rsidP="00525786">
            <w:pPr>
              <w:spacing w:after="0" w:line="240" w:lineRule="auto"/>
              <w:ind w:right="1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аудиторная учебная нагрузка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6" w:rsidRPr="000D1F06" w:rsidRDefault="000D1F0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D1F06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F06" w:rsidRPr="004E5005" w:rsidRDefault="000D1F0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06" w:rsidRPr="000D1F06" w:rsidRDefault="000D1F06" w:rsidP="00525786">
            <w:pPr>
              <w:spacing w:after="0" w:line="240" w:lineRule="auto"/>
              <w:ind w:right="1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6" w:rsidRPr="000D1F06" w:rsidRDefault="000D1F0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F06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37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F06" w:rsidRPr="004E5005" w:rsidRDefault="000D1F06" w:rsidP="00525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F06" w:rsidRPr="000D1F06" w:rsidRDefault="000D1F06" w:rsidP="00525786">
            <w:pPr>
              <w:spacing w:after="0" w:line="240" w:lineRule="auto"/>
              <w:ind w:right="1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6" w:rsidRPr="000D1F06" w:rsidRDefault="000D1F06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C0" w:rsidRPr="00FE07ED" w:rsidRDefault="008406C0" w:rsidP="00525786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</w:pPr>
            <w:r w:rsidRPr="00FE07ED"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  <w:t>Учебная практика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A4609">
              <w:rPr>
                <w:rFonts w:ascii="Times New Roman" w:hAnsi="Times New Roman"/>
                <w:b/>
                <w:bCs/>
                <w:spacing w:val="-1"/>
                <w:szCs w:val="24"/>
              </w:rPr>
              <w:t>Виды работ:</w:t>
            </w:r>
            <w:r w:rsidR="009444AD">
              <w:rPr>
                <w:rFonts w:ascii="Times New Roman" w:hAnsi="Times New Roman"/>
                <w:b/>
                <w:bCs/>
                <w:spacing w:val="-1"/>
                <w:szCs w:val="24"/>
              </w:rPr>
              <w:t>/*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C0" w:rsidRPr="00435D4E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67"/>
        </w:trPr>
        <w:tc>
          <w:tcPr>
            <w:tcW w:w="14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C0" w:rsidRPr="00FE07ED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</w:t>
            </w:r>
            <w:r w:rsidRPr="00FE07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Техника безопасности и противопожарные мероприятия в слесарных мастерских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2.Разметка плоскостная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3.Практическое выполнение рубки металла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</w:t>
            </w:r>
            <w:r w:rsidRPr="004254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Практическое выполнение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гибки и правки металла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</w:t>
            </w:r>
            <w:r w:rsidRPr="004254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Практическое выполнение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резки металла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6.Практические работы по опиливанию металла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</w:t>
            </w:r>
            <w:r w:rsidRPr="007F1E7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Практические работы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сверлению металла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8.</w:t>
            </w:r>
            <w:r w:rsidRPr="007F1E7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Практические работы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</w:t>
            </w:r>
            <w:r w:rsidRPr="00581EA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зенкованию, зенкерованию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 развертыванию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9.</w:t>
            </w:r>
            <w:r w:rsidRPr="007F1E7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Практические работы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нарезанию резьбы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10.</w:t>
            </w:r>
            <w:r w:rsidRPr="007F1E7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Практические работы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клепке  металла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11.Разметка пространственная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12.Практические работы по распиливанию и припасовке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13.</w:t>
            </w:r>
            <w:r w:rsidRPr="00E3004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Практические работы по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шабрению и притирке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14.</w:t>
            </w:r>
            <w:r w:rsidRPr="00E3004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Практические работы по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доводке и пригонке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15.Допуски, посадки и технические измерения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16.Технологический процесс слесарной обработки</w:t>
            </w:r>
          </w:p>
          <w:p w:rsidR="008406C0" w:rsidRPr="00E93FE5" w:rsidRDefault="008406C0" w:rsidP="00525786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17. </w:t>
            </w:r>
            <w:r w:rsidRPr="00E93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Инструктаж прохождения учебной практики в цехах локомотивного депо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18. Технология ремонта механической части электровоза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19. Технология ремонта тяговых двигателей </w:t>
            </w:r>
          </w:p>
          <w:p w:rsidR="008406C0" w:rsidRPr="00581EAE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20. Техника безопасности и противопожарные мероприятия в электромонтажной мастерской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21.Обозначения и основные типы контрольно-измерительных приборов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22.Технология пайки и лужения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23.Вспомогательные электромонтажные работы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24.Оконцевание и соединение проводов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25.Монтаж электропроводки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26.Виды электрических схем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27.Распределительные устройства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28.Устройства измерительных приборов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29.Монтаж светильников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30.Технология сборки электрических цепей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31.Радиомонтажные работы</w:t>
            </w:r>
          </w:p>
          <w:p w:rsidR="008406C0" w:rsidRPr="00913C1A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32.</w:t>
            </w:r>
            <w:r w:rsidRPr="00913C1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Технология ремонта вспомогательных электрических машин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33. </w:t>
            </w:r>
            <w:r w:rsidRPr="00913C1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Технология ремонта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пневматического оборудования электровоза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34.</w:t>
            </w:r>
            <w:r w:rsidRPr="00893E8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Технология ремонта специального оборудования </w:t>
            </w:r>
          </w:p>
          <w:p w:rsidR="008406C0" w:rsidRPr="00FE07ED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35. </w:t>
            </w:r>
            <w:r w:rsidRPr="00913C1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Технология ремонта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электрической аппаратуры и приборов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6C0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2"/>
        </w:trPr>
        <w:tc>
          <w:tcPr>
            <w:tcW w:w="1417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6C0" w:rsidRPr="00913C1A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6C0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6C0" w:rsidRPr="00893E89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C0" w:rsidRPr="000A5014" w:rsidRDefault="008406C0" w:rsidP="00525786">
            <w:pPr>
              <w:shd w:val="clear" w:color="auto" w:fill="FFFFFF"/>
              <w:spacing w:after="0" w:line="240" w:lineRule="auto"/>
              <w:ind w:left="5" w:right="2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6C0" w:rsidRPr="00292A56" w:rsidRDefault="008406C0" w:rsidP="00525786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</w:pPr>
            <w:r w:rsidRPr="00435D4E"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  <w:t>Производственная практика</w:t>
            </w:r>
            <w:r w:rsidR="00B97E04"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C0" w:rsidRPr="00225EDA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21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C0" w:rsidRPr="00292A56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Виды работ:</w:t>
            </w:r>
          </w:p>
          <w:p w:rsidR="008406C0" w:rsidRPr="00292A56" w:rsidRDefault="008406C0" w:rsidP="00525786">
            <w:pPr>
              <w:shd w:val="clear" w:color="auto" w:fill="FFFFFF"/>
              <w:spacing w:after="0" w:line="240" w:lineRule="auto"/>
              <w:ind w:left="5"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Pr="00292A5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Защитные меры и средства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2.Меры безопасности при входе и выходе из ВВК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3.Меры безопасности при поднятии токоприемника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4.Меры безопасности при работе самостоятельной секции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5.Меры безопасности при устранении неисправностей в пути следования </w:t>
            </w:r>
          </w:p>
          <w:p w:rsidR="008406C0" w:rsidRPr="00DF0F85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6. Подготовка системы вентиляции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7. </w:t>
            </w:r>
            <w:r w:rsidRPr="00B642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Подготовка механической части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8.Подготовка электрического оборудования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9.Подготовка электрических цепей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10.Подготовка пневматического оборудования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11.</w:t>
            </w:r>
            <w:r w:rsidRPr="004D7D3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электровоза к работе в зимних условиях </w:t>
            </w:r>
          </w:p>
          <w:p w:rsidR="008406C0" w:rsidRDefault="008406C0" w:rsidP="0052578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12.</w:t>
            </w:r>
            <w:r w:rsidRPr="004D7D3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электровоза к эксплуатации </w:t>
            </w:r>
          </w:p>
          <w:p w:rsidR="008406C0" w:rsidRPr="00C3203E" w:rsidRDefault="008406C0" w:rsidP="00525786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C0" w:rsidRPr="003A5EE7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6C0" w:rsidRPr="003A5EE7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6C0" w:rsidRPr="004B25A3" w:rsidTr="00525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2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C0" w:rsidRDefault="00B97E04" w:rsidP="00525786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3203E"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  <w:t xml:space="preserve">экзамен </w:t>
            </w:r>
            <w:r w:rsidR="002D25CF"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  <w:t>к</w:t>
            </w:r>
            <w:r w:rsidR="008406C0" w:rsidRPr="00C3203E"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  <w:t xml:space="preserve">валификационный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4"/>
              </w:rPr>
              <w:t xml:space="preserve"> 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C0" w:rsidRPr="003A5EE7" w:rsidRDefault="008406C0" w:rsidP="0052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6C0" w:rsidRPr="00E14477" w:rsidTr="00525786">
        <w:trPr>
          <w:trHeight w:val="143"/>
        </w:trPr>
        <w:tc>
          <w:tcPr>
            <w:tcW w:w="14174" w:type="dxa"/>
            <w:gridSpan w:val="4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447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ПМ.01 «Техническое обслуживание и ремонт локомотива(электровоза)»</w:t>
            </w:r>
            <w:r w:rsidRPr="00E1447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11" w:type="dxa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406C0" w:rsidRPr="00E14477" w:rsidTr="00525786">
        <w:trPr>
          <w:trHeight w:val="143"/>
        </w:trPr>
        <w:tc>
          <w:tcPr>
            <w:tcW w:w="14174" w:type="dxa"/>
            <w:gridSpan w:val="4"/>
          </w:tcPr>
          <w:p w:rsidR="008406C0" w:rsidRPr="00E14477" w:rsidRDefault="008406C0" w:rsidP="0052578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4477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максимальная учебная нагрузка </w:t>
            </w:r>
            <w:r w:rsidRPr="00E1447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по ПМ.0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1987</w:t>
            </w:r>
          </w:p>
        </w:tc>
      </w:tr>
      <w:tr w:rsidR="008406C0" w:rsidRPr="00E14477" w:rsidTr="00525786">
        <w:trPr>
          <w:trHeight w:val="291"/>
        </w:trPr>
        <w:tc>
          <w:tcPr>
            <w:tcW w:w="14174" w:type="dxa"/>
            <w:gridSpan w:val="4"/>
          </w:tcPr>
          <w:p w:rsidR="008406C0" w:rsidRPr="00E14477" w:rsidRDefault="008406C0" w:rsidP="0052578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4477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11" w:type="dxa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150</w:t>
            </w:r>
          </w:p>
        </w:tc>
      </w:tr>
      <w:tr w:rsidR="008406C0" w:rsidRPr="00E14477" w:rsidTr="00525786">
        <w:trPr>
          <w:trHeight w:val="249"/>
        </w:trPr>
        <w:tc>
          <w:tcPr>
            <w:tcW w:w="14174" w:type="dxa"/>
            <w:gridSpan w:val="4"/>
          </w:tcPr>
          <w:p w:rsidR="008406C0" w:rsidRPr="00E14477" w:rsidRDefault="008406C0" w:rsidP="0052578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70B3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711" w:type="dxa"/>
          </w:tcPr>
          <w:p w:rsidR="008406C0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8406C0" w:rsidRPr="00E14477" w:rsidTr="00525786">
        <w:trPr>
          <w:trHeight w:val="143"/>
        </w:trPr>
        <w:tc>
          <w:tcPr>
            <w:tcW w:w="14174" w:type="dxa"/>
            <w:gridSpan w:val="4"/>
          </w:tcPr>
          <w:p w:rsidR="008406C0" w:rsidRPr="00E14477" w:rsidRDefault="008406C0" w:rsidP="0052578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4477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аудиторная учебная нагрузка </w:t>
            </w:r>
          </w:p>
        </w:tc>
        <w:tc>
          <w:tcPr>
            <w:tcW w:w="711" w:type="dxa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511</w:t>
            </w:r>
          </w:p>
        </w:tc>
      </w:tr>
      <w:tr w:rsidR="008406C0" w:rsidRPr="00E14477" w:rsidTr="00525786">
        <w:trPr>
          <w:trHeight w:val="143"/>
        </w:trPr>
        <w:tc>
          <w:tcPr>
            <w:tcW w:w="14174" w:type="dxa"/>
            <w:gridSpan w:val="4"/>
          </w:tcPr>
          <w:p w:rsidR="008406C0" w:rsidRPr="00E14477" w:rsidRDefault="009D5335" w:rsidP="0052578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711" w:type="dxa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684</w:t>
            </w:r>
          </w:p>
        </w:tc>
      </w:tr>
      <w:tr w:rsidR="008406C0" w:rsidRPr="00E14477" w:rsidTr="00525786">
        <w:trPr>
          <w:trHeight w:val="143"/>
        </w:trPr>
        <w:tc>
          <w:tcPr>
            <w:tcW w:w="14174" w:type="dxa"/>
            <w:gridSpan w:val="4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447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Производственная практика </w:t>
            </w:r>
            <w:r w:rsidRPr="00E14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(по профилю специальности)</w:t>
            </w:r>
          </w:p>
        </w:tc>
        <w:tc>
          <w:tcPr>
            <w:tcW w:w="711" w:type="dxa"/>
          </w:tcPr>
          <w:p w:rsidR="008406C0" w:rsidRPr="00E14477" w:rsidRDefault="008406C0" w:rsidP="0052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612</w:t>
            </w:r>
          </w:p>
        </w:tc>
      </w:tr>
    </w:tbl>
    <w:p w:rsidR="008406C0" w:rsidRDefault="008406C0" w:rsidP="00292A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6C0" w:rsidRDefault="008406C0" w:rsidP="00292A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5E5" w:rsidRPr="00502A8B" w:rsidRDefault="005305E5" w:rsidP="005305E5">
      <w:pPr>
        <w:widowControl w:val="0"/>
        <w:numPr>
          <w:ilvl w:val="0"/>
          <w:numId w:val="1"/>
        </w:numPr>
        <w:shd w:val="clear" w:color="auto" w:fill="FFFFFF"/>
        <w:tabs>
          <w:tab w:val="num" w:pos="21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20"/>
        <w:rPr>
          <w:rFonts w:ascii="Calibri" w:hAnsi="Calibri"/>
          <w:bCs/>
          <w:sz w:val="20"/>
          <w:szCs w:val="20"/>
        </w:rPr>
        <w:sectPr w:rsidR="005305E5" w:rsidRPr="00502A8B" w:rsidSect="00CC14A3">
          <w:headerReference w:type="default" r:id="rId10"/>
          <w:pgSz w:w="16834" w:h="11909" w:orient="landscape"/>
          <w:pgMar w:top="765" w:right="942" w:bottom="142" w:left="941" w:header="720" w:footer="720" w:gutter="0"/>
          <w:cols w:space="60"/>
          <w:noEndnote/>
        </w:sectPr>
      </w:pPr>
    </w:p>
    <w:p w:rsidR="00835725" w:rsidRPr="00835725" w:rsidRDefault="00835725" w:rsidP="0083572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725">
        <w:rPr>
          <w:rFonts w:ascii="Times New Roman" w:hAnsi="Times New Roman"/>
          <w:b/>
          <w:bCs/>
          <w:sz w:val="28"/>
          <w:szCs w:val="28"/>
        </w:rPr>
        <w:lastRenderedPageBreak/>
        <w:t>4. УСЛОВИЯ РЕАЛИЗАЦИИ РАБОЧЕЙ ПРОГРАММЫ ПРОФЕССИОНАЛЬНОГО МОДУЛЯ.</w:t>
      </w:r>
    </w:p>
    <w:p w:rsidR="00835725" w:rsidRPr="00835725" w:rsidRDefault="00835725" w:rsidP="0083572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35725" w:rsidRPr="00835725" w:rsidRDefault="00835725" w:rsidP="00835725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835725">
        <w:rPr>
          <w:rFonts w:ascii="Times New Roman" w:hAnsi="Times New Roman"/>
          <w:b/>
          <w:bCs/>
          <w:spacing w:val="-3"/>
          <w:sz w:val="24"/>
          <w:szCs w:val="24"/>
        </w:rPr>
        <w:t xml:space="preserve">4.1. </w:t>
      </w:r>
      <w:r w:rsidRPr="00835725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835725" w:rsidRPr="00835725" w:rsidRDefault="00835725" w:rsidP="00835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24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5725">
        <w:rPr>
          <w:rFonts w:ascii="Times New Roman" w:hAnsi="Times New Roman"/>
          <w:bCs/>
          <w:color w:val="000000" w:themeColor="text1"/>
          <w:sz w:val="24"/>
          <w:szCs w:val="24"/>
        </w:rPr>
        <w:t>Реализация программы учебного модуля требует наличия:</w:t>
      </w:r>
    </w:p>
    <w:p w:rsidR="00835725" w:rsidRPr="00835725" w:rsidRDefault="00835725" w:rsidP="00835725">
      <w:pPr>
        <w:widowControl w:val="0"/>
        <w:tabs>
          <w:tab w:val="left" w:leader="underscore" w:pos="14601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sz w:val="24"/>
          <w:szCs w:val="24"/>
        </w:rPr>
        <w:t>Лаборатория автоматических тормозов подвижного состава (кабинет №102)</w:t>
      </w:r>
    </w:p>
    <w:p w:rsidR="00835725" w:rsidRPr="00835725" w:rsidRDefault="00835725" w:rsidP="00835725">
      <w:pPr>
        <w:widowControl w:val="0"/>
        <w:tabs>
          <w:tab w:val="left" w:leader="underscore" w:pos="14601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9498"/>
        <w:gridCol w:w="992"/>
      </w:tblGrid>
      <w:tr w:rsidR="00835725" w:rsidRPr="009523C9" w:rsidTr="007F75C9">
        <w:trPr>
          <w:trHeight w:val="283"/>
        </w:trPr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Оборудование: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Учебный низкошумный компрессор сжатого воздуха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Комплект оборудования рабочих мест учащихся (столы, стулья)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Комплект оборудования рабочего места учителя (стол, стул, графопроектор, ПК, принтер)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Тренажерный комплекс по управлению тормозами железнодорожного подвижного состава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Компьютерный тренажерный комплекс для обучения машинистов локомотива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Сплитсистема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Проекционный экран на треноге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МФУ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Проекционный столик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Шкаф металлический для инструментов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Доска аудиторная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Кресло преподавателя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Стол преподавателя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Стол ученический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Стул ученический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Тумба выкатная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Доска аудиторная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Кресло преподавателя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Стол преподавателя </w:t>
            </w:r>
          </w:p>
        </w:tc>
      </w:tr>
      <w:tr w:rsidR="00835725" w:rsidRPr="009523C9" w:rsidTr="007F75C9">
        <w:trPr>
          <w:gridAfter w:val="1"/>
          <w:wAfter w:w="992" w:type="dxa"/>
          <w:trHeight w:val="170"/>
        </w:trPr>
        <w:tc>
          <w:tcPr>
            <w:tcW w:w="9498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Наглядные пособия:</w:t>
            </w:r>
          </w:p>
        </w:tc>
      </w:tr>
      <w:tr w:rsidR="00835725" w:rsidRPr="009523C9" w:rsidTr="007F75C9">
        <w:trPr>
          <w:gridAfter w:val="1"/>
          <w:wAfter w:w="992" w:type="dxa"/>
        </w:trPr>
        <w:tc>
          <w:tcPr>
            <w:tcW w:w="9498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Многоплакатныйперелистной стенд «Автотормоза подвижного состава»</w:t>
            </w:r>
          </w:p>
        </w:tc>
      </w:tr>
      <w:tr w:rsidR="00835725" w:rsidRPr="009523C9" w:rsidTr="007F75C9">
        <w:trPr>
          <w:gridAfter w:val="1"/>
          <w:wAfter w:w="992" w:type="dxa"/>
        </w:trPr>
        <w:tc>
          <w:tcPr>
            <w:tcW w:w="9498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Многоплакатныйперелистной стенд «Охрана труда при обслуживании и ремонте автотормозов»</w:t>
            </w:r>
          </w:p>
        </w:tc>
      </w:tr>
      <w:tr w:rsidR="00835725" w:rsidRPr="009523C9" w:rsidTr="007F75C9">
        <w:trPr>
          <w:gridAfter w:val="1"/>
          <w:wAfter w:w="992" w:type="dxa"/>
        </w:trPr>
        <w:tc>
          <w:tcPr>
            <w:tcW w:w="9498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Автоматизированная демонстрационная установка скройлерного типа «Пневматические схемы локомотивов»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 обеспечение: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Операционная система  Windows 7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Adobe Photoshop</w:t>
            </w:r>
          </w:p>
        </w:tc>
      </w:tr>
    </w:tbl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35725" w:rsidRP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sz w:val="24"/>
          <w:szCs w:val="24"/>
        </w:rPr>
        <w:lastRenderedPageBreak/>
        <w:t>Кабинет охраны труда,</w:t>
      </w:r>
    </w:p>
    <w:p w:rsidR="00835725" w:rsidRP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sz w:val="24"/>
          <w:szCs w:val="24"/>
        </w:rPr>
        <w:t>Кабинет общего курса железных дорог,</w:t>
      </w:r>
    </w:p>
    <w:p w:rsidR="00835725" w:rsidRPr="00835725" w:rsidRDefault="00835725" w:rsidP="00835725">
      <w:pPr>
        <w:widowControl w:val="0"/>
        <w:tabs>
          <w:tab w:val="left" w:leader="underscore" w:pos="1445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iCs/>
          <w:sz w:val="24"/>
          <w:szCs w:val="24"/>
        </w:rPr>
        <w:t>Кабинет ПТЭ (к</w:t>
      </w:r>
      <w:r w:rsidRPr="00835725">
        <w:rPr>
          <w:rFonts w:ascii="Times New Roman" w:eastAsia="Times New Roman" w:hAnsi="Times New Roman"/>
          <w:b/>
          <w:sz w:val="24"/>
          <w:szCs w:val="24"/>
        </w:rPr>
        <w:t>абинет №103)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9214"/>
        <w:gridCol w:w="1276"/>
      </w:tblGrid>
      <w:tr w:rsidR="00835725" w:rsidRPr="009523C9" w:rsidTr="007F75C9">
        <w:trPr>
          <w:trHeight w:val="83"/>
        </w:trPr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Оборудование:</w:t>
            </w:r>
          </w:p>
        </w:tc>
      </w:tr>
      <w:tr w:rsidR="00835725" w:rsidRPr="009523C9" w:rsidTr="007F75C9">
        <w:trPr>
          <w:gridAfter w:val="1"/>
          <w:wAfter w:w="1276" w:type="dxa"/>
        </w:trPr>
        <w:tc>
          <w:tcPr>
            <w:tcW w:w="9214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Учебный набор оборудования для изучения основ электробезопасности и защиты от поражений электрическим током</w:t>
            </w:r>
          </w:p>
        </w:tc>
      </w:tr>
      <w:tr w:rsidR="00835725" w:rsidRPr="009523C9" w:rsidTr="007F75C9">
        <w:trPr>
          <w:gridAfter w:val="1"/>
          <w:wAfter w:w="1276" w:type="dxa"/>
        </w:trPr>
        <w:tc>
          <w:tcPr>
            <w:tcW w:w="9214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Комплект оборудования рабочих мест учащихся (столы, стулья)</w:t>
            </w:r>
          </w:p>
        </w:tc>
      </w:tr>
      <w:tr w:rsidR="00835725" w:rsidRPr="009523C9" w:rsidTr="007F75C9">
        <w:trPr>
          <w:gridAfter w:val="1"/>
          <w:wAfter w:w="1276" w:type="dxa"/>
        </w:trPr>
        <w:tc>
          <w:tcPr>
            <w:tcW w:w="9214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Комплект оборудования рабочего места учителя (стол, стул, графопроектор, ПК, принтер)</w:t>
            </w:r>
          </w:p>
        </w:tc>
      </w:tr>
      <w:tr w:rsidR="00835725" w:rsidRPr="009523C9" w:rsidTr="007F75C9">
        <w:trPr>
          <w:gridAfter w:val="1"/>
          <w:wAfter w:w="1276" w:type="dxa"/>
        </w:trPr>
        <w:tc>
          <w:tcPr>
            <w:tcW w:w="9214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Многоплакатныйперелистной стенд «ПТЭ и безопасность»</w:t>
            </w:r>
          </w:p>
        </w:tc>
      </w:tr>
      <w:tr w:rsidR="00835725" w:rsidRPr="009523C9" w:rsidTr="007F75C9">
        <w:trPr>
          <w:gridAfter w:val="1"/>
          <w:wAfter w:w="1276" w:type="dxa"/>
        </w:trPr>
        <w:tc>
          <w:tcPr>
            <w:tcW w:w="9214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Многоплакатныйперелистной стенд «ПТЭ»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Кондиционер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Проекционный экран на треноге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МФУ Коп.прин. сканер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Проекционный столик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Доска  для письма фломастером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Шкаф  металлический для инструментов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Наглядные пособия: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Стенд «Сигналы ограждения»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Автоматизированный стенд «Железнодорожная сигнализация»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Автоматизированный стенд на светодиодах с дистанционным управлением «Схема автоблокировки перегона с двумя ограниченными станциями»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 обеспечение: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Операционная система  Windows 7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Adobe Photoshop</w:t>
            </w:r>
          </w:p>
        </w:tc>
      </w:tr>
    </w:tbl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sz w:val="24"/>
          <w:szCs w:val="24"/>
        </w:rPr>
        <w:t xml:space="preserve">Лаборатория электрических машин и преобразователей подвижного состава, 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sz w:val="24"/>
          <w:szCs w:val="24"/>
        </w:rPr>
        <w:t xml:space="preserve">Лаборатория электрических аппаратов и цепей подвижного состава, 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sz w:val="24"/>
          <w:szCs w:val="24"/>
        </w:rPr>
        <w:t xml:space="preserve">Лаборатория конструкции локомотива </w:t>
      </w:r>
      <w:r w:rsidRPr="00835725">
        <w:rPr>
          <w:rFonts w:ascii="Times New Roman" w:eastAsia="Times New Roman" w:hAnsi="Times New Roman"/>
          <w:b/>
          <w:iCs/>
          <w:sz w:val="24"/>
          <w:szCs w:val="24"/>
        </w:rPr>
        <w:t>(к</w:t>
      </w:r>
      <w:r w:rsidRPr="00835725">
        <w:rPr>
          <w:rFonts w:ascii="Times New Roman" w:eastAsia="Times New Roman" w:hAnsi="Times New Roman"/>
          <w:b/>
          <w:sz w:val="24"/>
          <w:szCs w:val="24"/>
        </w:rPr>
        <w:t>абинет №124)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9356"/>
        <w:gridCol w:w="1134"/>
      </w:tblGrid>
      <w:tr w:rsidR="00835725" w:rsidRPr="009523C9" w:rsidTr="007F75C9">
        <w:trPr>
          <w:trHeight w:val="283"/>
        </w:trPr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Оборудование:</w:t>
            </w:r>
          </w:p>
        </w:tc>
      </w:tr>
      <w:tr w:rsidR="00835725" w:rsidRPr="009523C9" w:rsidTr="007F75C9">
        <w:trPr>
          <w:gridAfter w:val="1"/>
          <w:wAfter w:w="1134" w:type="dxa"/>
        </w:trPr>
        <w:tc>
          <w:tcPr>
            <w:tcW w:w="9356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Комплект оборудования рабочих мест учащихся (столы, стулья)</w:t>
            </w:r>
          </w:p>
        </w:tc>
      </w:tr>
      <w:tr w:rsidR="00835725" w:rsidRPr="009523C9" w:rsidTr="007F75C9">
        <w:trPr>
          <w:gridAfter w:val="1"/>
          <w:wAfter w:w="1134" w:type="dxa"/>
        </w:trPr>
        <w:tc>
          <w:tcPr>
            <w:tcW w:w="9356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Комплект оборудования рабочего места учителя (стол, стул, графопроектор, ПК, принтер)</w:t>
            </w:r>
          </w:p>
        </w:tc>
      </w:tr>
      <w:tr w:rsidR="00835725" w:rsidRPr="009523C9" w:rsidTr="007F75C9">
        <w:trPr>
          <w:gridAfter w:val="1"/>
          <w:wAfter w:w="1134" w:type="dxa"/>
        </w:trPr>
        <w:tc>
          <w:tcPr>
            <w:tcW w:w="9356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Многоплакатныйперелистной стенд «Охрана труда при обслуживании и ремонте автотормозов»</w:t>
            </w:r>
          </w:p>
        </w:tc>
      </w:tr>
      <w:tr w:rsidR="00835725" w:rsidRPr="009523C9" w:rsidTr="007F75C9">
        <w:trPr>
          <w:gridAfter w:val="1"/>
          <w:wAfter w:w="1134" w:type="dxa"/>
        </w:trPr>
        <w:tc>
          <w:tcPr>
            <w:tcW w:w="9356" w:type="dxa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Автоматизированная демонстрационная установка скройлерного типа «Пневматические схемы локомотивов»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Полноцветное панно «Электровоз ВЛ-80С»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Видеоплеер  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Кондиционер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Полноцветное панно "Электровоз ВЛ-80С"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Проекционный экран на треноге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МФУ Коп.прин. сканер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Проекционный столик</w:t>
            </w:r>
          </w:p>
        </w:tc>
      </w:tr>
      <w:tr w:rsidR="00835725" w:rsidRPr="009523C9" w:rsidTr="007F75C9">
        <w:trPr>
          <w:trHeight w:val="170"/>
        </w:trPr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Наглядные пособия: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Многоплакатныйперелистной стенд «Устройство ВЛ-80-С»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 обеспечение: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</w:rPr>
              <w:t>Операционная система  Windows 7</w:t>
            </w:r>
          </w:p>
        </w:tc>
      </w:tr>
      <w:tr w:rsidR="00835725" w:rsidRPr="009523C9" w:rsidTr="007F75C9">
        <w:tc>
          <w:tcPr>
            <w:tcW w:w="10490" w:type="dxa"/>
            <w:gridSpan w:val="2"/>
            <w:hideMark/>
          </w:tcPr>
          <w:p w:rsidR="00835725" w:rsidRPr="00835725" w:rsidRDefault="00835725" w:rsidP="008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7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Adobe Photoshop</w:t>
            </w:r>
          </w:p>
        </w:tc>
      </w:tr>
    </w:tbl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5725">
        <w:rPr>
          <w:rFonts w:ascii="Times New Roman" w:eastAsia="Times New Roman" w:hAnsi="Times New Roman"/>
          <w:b/>
          <w:sz w:val="24"/>
          <w:szCs w:val="24"/>
        </w:rPr>
        <w:t>«Слесарная  мастерская», аудитория №116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5725" w:rsidRPr="00835725" w:rsidRDefault="00835725" w:rsidP="00835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572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Оборудование  кабинета</w:t>
      </w:r>
      <w:r w:rsidRPr="00835725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835725" w:rsidRPr="00835725" w:rsidRDefault="00835725" w:rsidP="00835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  <w:r w:rsidRPr="00835725">
        <w:rPr>
          <w:rFonts w:ascii="Times New Roman" w:eastAsia="Times New Roman" w:hAnsi="Times New Roman"/>
          <w:bCs/>
          <w:sz w:val="24"/>
          <w:szCs w:val="24"/>
        </w:rPr>
        <w:t>- рабочее место преподавателя;</w:t>
      </w:r>
    </w:p>
    <w:p w:rsidR="00835725" w:rsidRPr="00835725" w:rsidRDefault="00835725" w:rsidP="00835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5725">
        <w:rPr>
          <w:rFonts w:ascii="Times New Roman" w:eastAsia="Times New Roman" w:hAnsi="Times New Roman"/>
          <w:bCs/>
          <w:sz w:val="24"/>
          <w:szCs w:val="24"/>
        </w:rPr>
        <w:t>-посадочные места   для  обучающихся (по  количеству  обучающихся).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835725">
        <w:rPr>
          <w:rFonts w:ascii="Times New Roman" w:eastAsia="Times New Roman" w:hAnsi="Times New Roman"/>
          <w:b/>
          <w:bCs/>
          <w:sz w:val="24"/>
          <w:szCs w:val="24"/>
        </w:rPr>
        <w:t>Технические  средства  обучения: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35725">
        <w:rPr>
          <w:rFonts w:ascii="Times New Roman" w:eastAsia="Times New Roman" w:hAnsi="Times New Roman"/>
          <w:sz w:val="24"/>
          <w:szCs w:val="24"/>
        </w:rPr>
        <w:t xml:space="preserve">- станок  2Г – 125;                                                                                                                               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35725">
        <w:rPr>
          <w:rFonts w:ascii="Times New Roman" w:eastAsia="Times New Roman" w:hAnsi="Times New Roman"/>
          <w:sz w:val="24"/>
          <w:szCs w:val="24"/>
        </w:rPr>
        <w:t xml:space="preserve">- станок сверлильный  «Корвет – 242»;                                                                                               - станок сверлильные  вертикальный;                                                                                                           - станок заточной ;                                                                                                                                               - разметочная и проверочная плита;                                                                                                           - плита для правки;                                                                                                                         </w:t>
      </w:r>
    </w:p>
    <w:p w:rsidR="00835725" w:rsidRPr="00835725" w:rsidRDefault="00835725" w:rsidP="008357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35725">
        <w:rPr>
          <w:rFonts w:ascii="Times New Roman" w:eastAsia="Times New Roman" w:hAnsi="Times New Roman"/>
          <w:sz w:val="24"/>
          <w:szCs w:val="24"/>
        </w:rPr>
        <w:t>- винтовой пресс;                                                                                                                                     -  рычажные ножницы.</w:t>
      </w:r>
    </w:p>
    <w:p w:rsidR="005305E5" w:rsidRDefault="005305E5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3A0947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14469" w:rsidRDefault="00614469" w:rsidP="003A094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305E5" w:rsidRPr="000527E6" w:rsidRDefault="005305E5" w:rsidP="005305E5">
      <w:pPr>
        <w:shd w:val="clear" w:color="auto" w:fill="FFFFFF"/>
        <w:tabs>
          <w:tab w:val="left" w:pos="490"/>
        </w:tabs>
        <w:spacing w:after="0" w:line="240" w:lineRule="auto"/>
        <w:ind w:left="5"/>
        <w:rPr>
          <w:rFonts w:ascii="Times New Roman" w:hAnsi="Times New Roman"/>
        </w:rPr>
      </w:pPr>
      <w:r w:rsidRPr="000527E6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4.2.</w:t>
      </w:r>
      <w:r w:rsidRPr="000527E6">
        <w:rPr>
          <w:rFonts w:ascii="Times New Roman" w:hAnsi="Times New Roman"/>
          <w:b/>
          <w:bCs/>
          <w:sz w:val="28"/>
          <w:szCs w:val="28"/>
        </w:rPr>
        <w:tab/>
        <w:t>Информационное обеспечение обучения</w:t>
      </w:r>
    </w:p>
    <w:p w:rsidR="00E84007" w:rsidRDefault="00E84007" w:rsidP="00E8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84007" w:rsidRDefault="00E84007" w:rsidP="00E8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007" w:rsidRDefault="00E84007" w:rsidP="003A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84007" w:rsidRDefault="00E84007" w:rsidP="003A0947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Н.В. Васько, А.С. Девятков, А.Ф. Кучеров и др. «Электровоз ВЛ-80С. Руководство по эксплуатации», М.: Транспорт. 1990 , - 454с.; (не переиздавался). </w:t>
      </w:r>
    </w:p>
    <w:p w:rsidR="00E84007" w:rsidRDefault="00E84007" w:rsidP="003A0947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В.М. Находкин, Р.Г. Черепашенец . «Технология ремонта тягового подвижного состава». Учеб. для техникумов железнодорожного транспорта, М.Транспорт. 1998, - 461с.; (не переиздавался).</w:t>
      </w:r>
    </w:p>
    <w:p w:rsidR="00E84007" w:rsidRDefault="00E84007" w:rsidP="003A0947">
      <w:pPr>
        <w:spacing w:after="0" w:line="240" w:lineRule="auto"/>
        <w:rPr>
          <w:rFonts w:ascii="Times New Roman" w:hAnsi="Times New Roman"/>
          <w:sz w:val="28"/>
        </w:rPr>
      </w:pPr>
    </w:p>
    <w:p w:rsidR="00E84007" w:rsidRDefault="00E84007" w:rsidP="003A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E84007" w:rsidRPr="00614469" w:rsidRDefault="00E84007" w:rsidP="003A0947">
      <w:pPr>
        <w:pStyle w:val="a3"/>
        <w:numPr>
          <w:ilvl w:val="0"/>
          <w:numId w:val="49"/>
        </w:numPr>
        <w:spacing w:after="0" w:line="240" w:lineRule="auto"/>
        <w:rPr>
          <w:sz w:val="28"/>
        </w:rPr>
      </w:pPr>
      <w:r w:rsidRPr="00614469">
        <w:rPr>
          <w:rFonts w:ascii="Times New Roman" w:hAnsi="Times New Roman"/>
          <w:sz w:val="28"/>
        </w:rPr>
        <w:t xml:space="preserve">Г.С. Афонин. «Автоматические тормоза подвижного состава», М.: Транспорт.  2011. – 360с. (не переиздавался). </w:t>
      </w:r>
    </w:p>
    <w:p w:rsidR="00E84007" w:rsidRPr="00614469" w:rsidRDefault="00E84007" w:rsidP="003A0947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sz w:val="44"/>
          <w:szCs w:val="28"/>
        </w:rPr>
      </w:pPr>
      <w:r w:rsidRPr="00614469">
        <w:rPr>
          <w:rFonts w:ascii="Times New Roman" w:hAnsi="Times New Roman"/>
          <w:sz w:val="28"/>
        </w:rPr>
        <w:t xml:space="preserve">А.Ю. Николаев., Сесявин Н.В. «Устройство и работа электровоза ВЛ-80с» Учебное пособие для учащихся образовательных учреждений жд транспорта, осуществляющих профессиональную подготовку М.: Маршрут, 2006. – 512 с.(не переиздавался, электронная версия).  </w:t>
      </w:r>
    </w:p>
    <w:p w:rsidR="00E84007" w:rsidRPr="00614469" w:rsidRDefault="00E84007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Инструкция ЦВ – ЦТЦЛ-ВНИИЖТ/277- 2010 г.</w:t>
      </w:r>
    </w:p>
    <w:p w:rsidR="00E84007" w:rsidRPr="00614469" w:rsidRDefault="00E84007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Инструкция ЦТ-533 «Ремонт и испытание автотормозного оборудования подвижного состава» - 2004 г.</w:t>
      </w:r>
    </w:p>
    <w:p w:rsidR="00E84007" w:rsidRPr="00614469" w:rsidRDefault="00E84007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Учебное пособие: «Рекомендации локомотивным бригадам по определению и устранению неисправностей в пути следования».</w:t>
      </w:r>
    </w:p>
    <w:p w:rsidR="00E84007" w:rsidRPr="00614469" w:rsidRDefault="00E84007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  <w:szCs w:val="28"/>
        </w:rPr>
        <w:t>Журналы : «Локомотив», «Железнодорожный транспорт»</w:t>
      </w:r>
    </w:p>
    <w:p w:rsidR="00D0607D" w:rsidRPr="00614469" w:rsidRDefault="00D0607D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Э.С.Вохмянин «Пособие машинисту по обнаружению и устранению неисправностей в электрических цепях электровозов ВЛ11 и ВЛ11</w:t>
      </w:r>
      <w:r w:rsidRPr="00614469">
        <w:rPr>
          <w:rFonts w:ascii="Times New Roman" w:hAnsi="Times New Roman"/>
          <w:sz w:val="32"/>
        </w:rPr>
        <w:t xml:space="preserve">М </w:t>
      </w:r>
      <w:r w:rsidRPr="00614469">
        <w:rPr>
          <w:rFonts w:ascii="Times New Roman" w:hAnsi="Times New Roman"/>
          <w:sz w:val="28"/>
        </w:rPr>
        <w:t>М.</w:t>
      </w:r>
      <w:r w:rsidR="007A0AE8">
        <w:rPr>
          <w:rFonts w:ascii="Times New Roman" w:hAnsi="Times New Roman"/>
          <w:sz w:val="28"/>
        </w:rPr>
        <w:t xml:space="preserve"> </w:t>
      </w:r>
      <w:r w:rsidRPr="00614469">
        <w:rPr>
          <w:rFonts w:ascii="Times New Roman" w:hAnsi="Times New Roman"/>
          <w:sz w:val="28"/>
        </w:rPr>
        <w:t>2005</w:t>
      </w:r>
      <w:r w:rsidR="007A0AE8">
        <w:rPr>
          <w:rFonts w:ascii="Times New Roman" w:hAnsi="Times New Roman"/>
          <w:sz w:val="28"/>
        </w:rPr>
        <w:t xml:space="preserve"> (электронная версия)</w:t>
      </w:r>
    </w:p>
    <w:p w:rsidR="00D0607D" w:rsidRPr="00614469" w:rsidRDefault="00D0607D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Н.И. Сидоров  «Как устроен и работает электровоз» М.</w:t>
      </w:r>
      <w:r w:rsidR="007A0AE8">
        <w:rPr>
          <w:rFonts w:ascii="Times New Roman" w:hAnsi="Times New Roman"/>
          <w:sz w:val="28"/>
        </w:rPr>
        <w:t xml:space="preserve"> </w:t>
      </w:r>
      <w:r w:rsidRPr="00614469">
        <w:rPr>
          <w:rFonts w:ascii="Times New Roman" w:hAnsi="Times New Roman"/>
          <w:sz w:val="28"/>
        </w:rPr>
        <w:t>1988</w:t>
      </w:r>
      <w:r w:rsidR="007A0AE8">
        <w:rPr>
          <w:rFonts w:ascii="Times New Roman" w:hAnsi="Times New Roman"/>
          <w:sz w:val="28"/>
        </w:rPr>
        <w:t xml:space="preserve"> (электронная версия)</w:t>
      </w:r>
    </w:p>
    <w:p w:rsidR="00D0607D" w:rsidRPr="00614469" w:rsidRDefault="00D0607D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Р.Г. Черепашенец  «Вождение поездов» М.</w:t>
      </w:r>
      <w:r w:rsidR="007A0AE8">
        <w:rPr>
          <w:rFonts w:ascii="Times New Roman" w:hAnsi="Times New Roman"/>
          <w:sz w:val="28"/>
        </w:rPr>
        <w:t xml:space="preserve"> </w:t>
      </w:r>
      <w:r w:rsidRPr="00614469">
        <w:rPr>
          <w:rFonts w:ascii="Times New Roman" w:hAnsi="Times New Roman"/>
          <w:sz w:val="28"/>
        </w:rPr>
        <w:t>1994</w:t>
      </w:r>
      <w:r w:rsidR="007A0AE8">
        <w:rPr>
          <w:rFonts w:ascii="Times New Roman" w:hAnsi="Times New Roman"/>
          <w:sz w:val="28"/>
        </w:rPr>
        <w:t xml:space="preserve"> (электронная версия)</w:t>
      </w:r>
    </w:p>
    <w:p w:rsidR="00D0607D" w:rsidRPr="00614469" w:rsidRDefault="00D0607D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В.К. Тихонычева  «Электровоз ВЛ11М; Руководство по эксплуатации» М.</w:t>
      </w:r>
      <w:r w:rsidR="007A0AE8">
        <w:rPr>
          <w:rFonts w:ascii="Times New Roman" w:hAnsi="Times New Roman"/>
          <w:sz w:val="28"/>
        </w:rPr>
        <w:t xml:space="preserve"> </w:t>
      </w:r>
      <w:r w:rsidRPr="00614469">
        <w:rPr>
          <w:rFonts w:ascii="Times New Roman" w:hAnsi="Times New Roman"/>
          <w:sz w:val="28"/>
        </w:rPr>
        <w:t>Транспорт 1994.</w:t>
      </w:r>
      <w:r w:rsidR="007A0AE8">
        <w:rPr>
          <w:rFonts w:ascii="Times New Roman" w:hAnsi="Times New Roman"/>
          <w:sz w:val="28"/>
        </w:rPr>
        <w:t xml:space="preserve"> (электронная версия)</w:t>
      </w:r>
    </w:p>
    <w:p w:rsidR="00D0607D" w:rsidRPr="00614469" w:rsidRDefault="00D0607D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Шеремет Д.М. «Электропоезда переменного тока ЭД9М,ЭД9Т, ЭР9П»  М.2005</w:t>
      </w:r>
      <w:r w:rsidR="007A0AE8">
        <w:rPr>
          <w:rFonts w:ascii="Times New Roman" w:hAnsi="Times New Roman"/>
          <w:sz w:val="28"/>
        </w:rPr>
        <w:t xml:space="preserve"> (электронная версия)</w:t>
      </w:r>
    </w:p>
    <w:p w:rsidR="00D0607D" w:rsidRPr="00614469" w:rsidRDefault="00D0607D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14469">
        <w:rPr>
          <w:rFonts w:ascii="Times New Roman" w:hAnsi="Times New Roman"/>
          <w:sz w:val="28"/>
        </w:rPr>
        <w:t>А. В. Грищенко «Электрические машины и преобразователи подвижного состава» М.</w:t>
      </w:r>
      <w:r w:rsidR="007A0AE8">
        <w:rPr>
          <w:rFonts w:ascii="Times New Roman" w:hAnsi="Times New Roman"/>
          <w:sz w:val="28"/>
        </w:rPr>
        <w:t xml:space="preserve"> </w:t>
      </w:r>
      <w:r w:rsidRPr="00614469">
        <w:rPr>
          <w:rFonts w:ascii="Times New Roman" w:hAnsi="Times New Roman"/>
          <w:sz w:val="28"/>
        </w:rPr>
        <w:t>2005</w:t>
      </w:r>
      <w:r w:rsidR="007A0AE8">
        <w:rPr>
          <w:rFonts w:ascii="Times New Roman" w:hAnsi="Times New Roman"/>
          <w:sz w:val="28"/>
        </w:rPr>
        <w:t xml:space="preserve"> (электронная версия)</w:t>
      </w:r>
    </w:p>
    <w:p w:rsidR="00D0607D" w:rsidRPr="007A0AE8" w:rsidRDefault="00D0607D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7A0AE8">
        <w:rPr>
          <w:rFonts w:ascii="Times New Roman" w:hAnsi="Times New Roman"/>
          <w:sz w:val="28"/>
          <w:szCs w:val="28"/>
        </w:rPr>
        <w:t>Э.С.Вохмянин «Электрические схемы электровозов ВЛ11 и ВЛ11М» М.2003</w:t>
      </w:r>
      <w:r w:rsidR="007A0AE8">
        <w:rPr>
          <w:rFonts w:ascii="Times New Roman" w:hAnsi="Times New Roman"/>
          <w:sz w:val="24"/>
        </w:rPr>
        <w:t xml:space="preserve"> </w:t>
      </w:r>
      <w:r w:rsidR="007A0AE8">
        <w:rPr>
          <w:rFonts w:ascii="Times New Roman" w:hAnsi="Times New Roman"/>
          <w:sz w:val="28"/>
        </w:rPr>
        <w:t>(электронная версия)</w:t>
      </w:r>
    </w:p>
    <w:p w:rsidR="003A0947" w:rsidRPr="00614469" w:rsidRDefault="007A0AE8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 w:rsidR="003A0947" w:rsidRPr="006144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A0947" w:rsidRPr="00614469">
        <w:rPr>
          <w:rFonts w:ascii="Times New Roman" w:hAnsi="Times New Roman"/>
          <w:sz w:val="28"/>
        </w:rPr>
        <w:t xml:space="preserve">Я. Быстрицкий. Устройство и работа электровозов переменного тока. Транспорт 1982г </w:t>
      </w:r>
      <w:r>
        <w:rPr>
          <w:rFonts w:ascii="Times New Roman" w:hAnsi="Times New Roman"/>
          <w:sz w:val="28"/>
        </w:rPr>
        <w:t xml:space="preserve"> (электронная версия)</w:t>
      </w:r>
    </w:p>
    <w:p w:rsidR="003A0947" w:rsidRPr="007A0AE8" w:rsidRDefault="003A0947" w:rsidP="003A09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0AE8">
        <w:rPr>
          <w:rFonts w:ascii="Times New Roman" w:hAnsi="Times New Roman"/>
          <w:sz w:val="28"/>
          <w:szCs w:val="28"/>
        </w:rPr>
        <w:t>Электровоз ЭП-1 Руководство по эксплуатации</w:t>
      </w:r>
      <w:r w:rsidRPr="007A0AE8">
        <w:rPr>
          <w:rFonts w:ascii="Times New Roman" w:hAnsi="Times New Roman"/>
          <w:spacing w:val="-9"/>
          <w:sz w:val="28"/>
          <w:szCs w:val="28"/>
        </w:rPr>
        <w:t xml:space="preserve"> . «ООО»  ПК  НЭВЗ 2013г </w:t>
      </w:r>
      <w:r w:rsidR="007A0AE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7A0AE8">
        <w:rPr>
          <w:rFonts w:ascii="Times New Roman" w:hAnsi="Times New Roman"/>
          <w:sz w:val="28"/>
        </w:rPr>
        <w:t>(электронная версия)</w:t>
      </w:r>
    </w:p>
    <w:p w:rsidR="003A0947" w:rsidRPr="007A0AE8" w:rsidRDefault="007A0AE8" w:rsidP="007A0AE8">
      <w:pPr>
        <w:pStyle w:val="a3"/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pacing w:val="-9"/>
          <w:sz w:val="28"/>
          <w:szCs w:val="24"/>
        </w:rPr>
        <w:lastRenderedPageBreak/>
        <w:t xml:space="preserve"> Д. В.</w:t>
      </w:r>
      <w:r w:rsidR="003A0947" w:rsidRPr="00614469">
        <w:rPr>
          <w:rFonts w:ascii="Times New Roman" w:hAnsi="Times New Roman"/>
          <w:spacing w:val="-9"/>
          <w:sz w:val="28"/>
          <w:szCs w:val="24"/>
        </w:rPr>
        <w:t xml:space="preserve">  Яковлев </w:t>
      </w:r>
      <w:r>
        <w:rPr>
          <w:rFonts w:ascii="Times New Roman" w:hAnsi="Times New Roman"/>
          <w:spacing w:val="-9"/>
          <w:sz w:val="28"/>
          <w:szCs w:val="24"/>
        </w:rPr>
        <w:t>«</w:t>
      </w:r>
      <w:r w:rsidR="003A0947" w:rsidRPr="00614469">
        <w:rPr>
          <w:rFonts w:ascii="Times New Roman" w:hAnsi="Times New Roman"/>
          <w:spacing w:val="-9"/>
          <w:sz w:val="28"/>
          <w:szCs w:val="24"/>
        </w:rPr>
        <w:t>Управление грузовым электровозом и его обслуживание</w:t>
      </w:r>
      <w:r>
        <w:rPr>
          <w:rFonts w:ascii="Times New Roman" w:hAnsi="Times New Roman"/>
          <w:spacing w:val="-9"/>
          <w:sz w:val="28"/>
          <w:szCs w:val="24"/>
        </w:rPr>
        <w:t>»</w:t>
      </w:r>
      <w:r w:rsidR="003A0947" w:rsidRPr="00614469">
        <w:rPr>
          <w:rFonts w:ascii="Times New Roman" w:hAnsi="Times New Roman"/>
          <w:spacing w:val="-9"/>
          <w:sz w:val="28"/>
          <w:szCs w:val="24"/>
        </w:rPr>
        <w:t xml:space="preserve"> Транспорт-1985</w:t>
      </w:r>
      <w:r>
        <w:rPr>
          <w:rFonts w:ascii="Times New Roman" w:hAnsi="Times New Roman"/>
          <w:spacing w:val="-9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(электронная версия)</w:t>
      </w:r>
    </w:p>
    <w:p w:rsidR="003A0947" w:rsidRDefault="003A0947" w:rsidP="003A0947">
      <w:pPr>
        <w:spacing w:after="0" w:line="240" w:lineRule="auto"/>
        <w:ind w:left="-142"/>
        <w:rPr>
          <w:rFonts w:ascii="Times New Roman" w:hAnsi="Times New Roman"/>
          <w:sz w:val="28"/>
        </w:rPr>
      </w:pPr>
    </w:p>
    <w:p w:rsidR="00E84007" w:rsidRDefault="00E84007" w:rsidP="00E84007">
      <w:pPr>
        <w:pStyle w:val="a3"/>
        <w:spacing w:after="0" w:line="240" w:lineRule="auto"/>
        <w:ind w:left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Интернет-ресурсы</w:t>
      </w:r>
    </w:p>
    <w:p w:rsidR="00E84007" w:rsidRDefault="00E84007" w:rsidP="00E84007">
      <w:pPr>
        <w:pStyle w:val="a3"/>
        <w:numPr>
          <w:ilvl w:val="0"/>
          <w:numId w:val="39"/>
        </w:numPr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poezdvl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com</w:t>
      </w:r>
    </w:p>
    <w:p w:rsidR="00E84007" w:rsidRDefault="00E84007" w:rsidP="00E84007">
      <w:pPr>
        <w:pStyle w:val="a3"/>
        <w:numPr>
          <w:ilvl w:val="0"/>
          <w:numId w:val="39"/>
        </w:numPr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en-US"/>
        </w:rPr>
        <w:t>trainpix.org</w:t>
      </w:r>
    </w:p>
    <w:p w:rsidR="00E84007" w:rsidRDefault="00E84007" w:rsidP="00E84007">
      <w:pPr>
        <w:pStyle w:val="a3"/>
        <w:numPr>
          <w:ilvl w:val="0"/>
          <w:numId w:val="39"/>
        </w:numPr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en-US"/>
        </w:rPr>
        <w:t>video.yandex.ru</w:t>
      </w:r>
    </w:p>
    <w:p w:rsidR="00E84007" w:rsidRDefault="00E84007" w:rsidP="00E84007">
      <w:pPr>
        <w:pStyle w:val="a3"/>
        <w:numPr>
          <w:ilvl w:val="0"/>
          <w:numId w:val="39"/>
        </w:numPr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en-US"/>
        </w:rPr>
        <w:t>trainhistory.net</w:t>
      </w:r>
    </w:p>
    <w:p w:rsidR="00E84007" w:rsidRDefault="00E84007" w:rsidP="00E84007">
      <w:pPr>
        <w:pStyle w:val="a3"/>
        <w:numPr>
          <w:ilvl w:val="0"/>
          <w:numId w:val="39"/>
        </w:numPr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en-US"/>
        </w:rPr>
        <w:t>youtube.com</w:t>
      </w:r>
    </w:p>
    <w:p w:rsidR="005305E5" w:rsidRPr="00454C5F" w:rsidRDefault="005305E5" w:rsidP="005305E5">
      <w:pPr>
        <w:spacing w:after="0" w:line="240" w:lineRule="auto"/>
        <w:rPr>
          <w:rFonts w:ascii="Times New Roman" w:hAnsi="Times New Roman"/>
          <w:sz w:val="28"/>
        </w:rPr>
      </w:pPr>
    </w:p>
    <w:p w:rsidR="005305E5" w:rsidRPr="00454C5F" w:rsidRDefault="005305E5" w:rsidP="005305E5">
      <w:pPr>
        <w:spacing w:after="0" w:line="240" w:lineRule="auto"/>
        <w:rPr>
          <w:rFonts w:ascii="Times New Roman" w:hAnsi="Times New Roman"/>
          <w:sz w:val="28"/>
        </w:rPr>
        <w:sectPr w:rsidR="005305E5" w:rsidRPr="00454C5F" w:rsidSect="003A0947">
          <w:pgSz w:w="11909" w:h="16834"/>
          <w:pgMar w:top="895" w:right="848" w:bottom="360" w:left="1701" w:header="720" w:footer="720" w:gutter="0"/>
          <w:cols w:space="60"/>
          <w:noEndnote/>
        </w:sectPr>
      </w:pPr>
    </w:p>
    <w:p w:rsidR="0068525B" w:rsidRDefault="005305E5" w:rsidP="0068525B">
      <w:pPr>
        <w:ind w:left="107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68525B" w:rsidRPr="002C117C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1E4803" w:rsidRPr="001E4803" w:rsidRDefault="001E4803" w:rsidP="001E4803">
      <w:pPr>
        <w:ind w:left="-426" w:right="-143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E4803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1E4803">
        <w:rPr>
          <w:rFonts w:ascii="Times New Roman" w:hAnsi="Times New Roman" w:cs="Times New Roman"/>
          <w:sz w:val="24"/>
          <w:szCs w:val="24"/>
        </w:rPr>
        <w:t xml:space="preserve"> результатов освоения ПМ осуществляется преподавателем/мастером производственного обучения в процессе текущего (рубежного) контроля, промежуточной аттестации в форме  экзамена и экзамена квалификационного.</w:t>
      </w:r>
    </w:p>
    <w:p w:rsidR="001E4803" w:rsidRPr="002C117C" w:rsidRDefault="001E4803" w:rsidP="0068525B">
      <w:pPr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68525B" w:rsidRPr="007B0019" w:rsidRDefault="0068525B" w:rsidP="0068525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8525B" w:rsidRPr="00E14477" w:rsidRDefault="0068525B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14477"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</w:tblGrid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39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</w:t>
            </w:r>
          </w:p>
          <w:p w:rsidR="0068525B" w:rsidRPr="004A6402" w:rsidRDefault="0068525B" w:rsidP="00864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339C">
              <w:rPr>
                <w:rFonts w:ascii="Times New Roman" w:hAnsi="Times New Roman"/>
                <w:b/>
                <w:sz w:val="24"/>
                <w:szCs w:val="24"/>
              </w:rPr>
              <w:t>(иметь практический опыт, должен уметь, знать)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39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проверки</w:t>
            </w:r>
          </w:p>
        </w:tc>
      </w:tr>
      <w:tr w:rsidR="0068525B" w:rsidRPr="00E14477" w:rsidTr="008640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39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4A6402" w:rsidRDefault="0068525B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4A6402">
              <w:rPr>
                <w:rFonts w:ascii="Times New Roman" w:hAnsi="Times New Roman"/>
              </w:rPr>
              <w:t></w:t>
            </w:r>
            <w:r w:rsidR="008640B8" w:rsidRPr="00EE339C">
              <w:rPr>
                <w:rFonts w:ascii="Times New Roman" w:hAnsi="Times New Roman"/>
                <w:sz w:val="24"/>
                <w:szCs w:val="24"/>
              </w:rPr>
              <w:t>Разборки вспомогательных частей регулируемого объекта локомотива(электровоза</w:t>
            </w:r>
            <w:r w:rsidR="00130254" w:rsidRPr="00EE33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B339A3" w:rsidRDefault="0068525B" w:rsidP="00B97E0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</w:t>
            </w:r>
            <w:r w:rsidR="00B97E04" w:rsidRPr="00B33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</w:t>
            </w:r>
          </w:p>
          <w:p w:rsidR="00130254" w:rsidRPr="00CF09C4" w:rsidRDefault="00130254" w:rsidP="0013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П/р №1: «Практическое изучение конструкция 2-осных и 3-осных тележек и их основных элементов»</w:t>
            </w:r>
          </w:p>
          <w:p w:rsidR="00130254" w:rsidRPr="00CF09C4" w:rsidRDefault="00130254" w:rsidP="0013025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8640B8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Порядка соединения узлов и деталей ЭПС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B339A3" w:rsidRDefault="0068525B" w:rsidP="008640B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="00130254" w:rsidRPr="00B33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</w:t>
            </w:r>
          </w:p>
          <w:p w:rsidR="00130254" w:rsidRPr="00CF09C4" w:rsidRDefault="00130254" w:rsidP="00130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П/р №2:</w:t>
            </w:r>
            <w:r w:rsidRPr="00CF09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0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«Исследование соединения элементов  опорно - осевого подвешивания  тягового двигателя»</w:t>
            </w: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</w:t>
            </w:r>
            <w:r w:rsidR="008640B8" w:rsidRPr="00EE339C">
              <w:rPr>
                <w:rFonts w:ascii="Times New Roman" w:hAnsi="Times New Roman"/>
                <w:sz w:val="24"/>
                <w:szCs w:val="24"/>
              </w:rPr>
              <w:t>Определения и устранения неисправностей в пути следования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B339A3" w:rsidRDefault="0068525B" w:rsidP="008640B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="00130254" w:rsidRPr="00B33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</w:t>
            </w:r>
          </w:p>
          <w:p w:rsidR="00130254" w:rsidRPr="00CF09C4" w:rsidRDefault="00130254" w:rsidP="00864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П/р №3: «Определение и устранение нагрева буксового узла в пути следования»</w:t>
            </w:r>
          </w:p>
        </w:tc>
      </w:tr>
      <w:tr w:rsidR="0068525B" w:rsidRPr="00E14477" w:rsidTr="00C10BF0">
        <w:trPr>
          <w:trHeight w:val="13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Взаимодействия с мастерами, бригадирами и руководителями в ходе прохождения производственной  практики.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B339A3" w:rsidRDefault="0068525B" w:rsidP="008640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="00130254" w:rsidRPr="00B33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</w:t>
            </w:r>
          </w:p>
          <w:p w:rsidR="004E5478" w:rsidRPr="00CF09C4" w:rsidRDefault="00130254" w:rsidP="00864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П/р №4: «</w:t>
            </w:r>
            <w:r w:rsidR="00DF4872" w:rsidRPr="00CF09C4">
              <w:rPr>
                <w:rFonts w:ascii="Times New Roman" w:hAnsi="Times New Roman" w:cs="Times New Roman"/>
                <w:sz w:val="24"/>
                <w:szCs w:val="24"/>
              </w:rPr>
              <w:t>Ознакомление с обязанностями мастера и бригадира электромашинного цеха</w:t>
            </w: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478" w:rsidRPr="00E14477" w:rsidTr="004E5478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78" w:rsidRPr="00EE339C" w:rsidRDefault="004E5478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Управления и устранения неисправностей тормозного оборудования.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F0" w:rsidRPr="00CF09C4" w:rsidRDefault="00C10BF0" w:rsidP="00C10BF0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№5:</w:t>
            </w:r>
          </w:p>
          <w:p w:rsidR="004E5478" w:rsidRPr="00CF09C4" w:rsidRDefault="00C10BF0" w:rsidP="00C10B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и методов испытания поездных кранов машиниста с пневматическим и электропневматическим управлением тормозами поезда.</w:t>
            </w:r>
          </w:p>
        </w:tc>
      </w:tr>
      <w:tr w:rsidR="0068525B" w:rsidRPr="00E14477" w:rsidTr="008640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CF09C4" w:rsidRDefault="0068525B" w:rsidP="00864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8640B8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Осуществлять демонтаж и монтаж отдельных приборов пневматической системы.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FE" w:rsidRPr="00B339A3" w:rsidRDefault="00B339A3" w:rsidP="005D31FE">
            <w:pPr>
              <w:pStyle w:val="a5"/>
              <w:ind w:firstLine="0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Лабораторная работа №4:</w:t>
            </w:r>
          </w:p>
          <w:p w:rsidR="005D31FE" w:rsidRPr="00CF09C4" w:rsidRDefault="005D31FE" w:rsidP="00B339A3">
            <w:pPr>
              <w:pStyle w:val="a5"/>
              <w:ind w:firstLine="0"/>
              <w:jc w:val="left"/>
              <w:rPr>
                <w:bCs/>
                <w:spacing w:val="-1"/>
                <w:sz w:val="24"/>
                <w:szCs w:val="24"/>
              </w:rPr>
            </w:pPr>
            <w:r w:rsidRPr="00CF09C4">
              <w:rPr>
                <w:bCs/>
                <w:spacing w:val="-1"/>
                <w:sz w:val="24"/>
                <w:szCs w:val="24"/>
              </w:rPr>
              <w:t>Исследование работы и методов испытания вспомогательного крана машиниста усл. №254 грузовых и пассажирских локомотивов.</w:t>
            </w:r>
          </w:p>
          <w:p w:rsidR="0068525B" w:rsidRPr="00CF09C4" w:rsidRDefault="0068525B" w:rsidP="00B97E0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lastRenderedPageBreak/>
              <w:t></w:t>
            </w:r>
            <w:r w:rsidR="008640B8" w:rsidRPr="00EE339C">
              <w:rPr>
                <w:rFonts w:ascii="Times New Roman" w:hAnsi="Times New Roman"/>
                <w:sz w:val="24"/>
                <w:szCs w:val="24"/>
              </w:rPr>
              <w:t>Проверять действие пневматического оборудования.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7D" w:rsidRPr="00B339A3" w:rsidRDefault="006B017D" w:rsidP="006B017D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Лабораторная работа №1:</w:t>
            </w:r>
          </w:p>
          <w:p w:rsidR="0068525B" w:rsidRPr="00CF09C4" w:rsidRDefault="006B017D" w:rsidP="00B97E04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Исследование работы тормозных компрессоров локомотивов и их регуляторов давления.</w:t>
            </w: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</w:t>
            </w:r>
            <w:r w:rsidR="008640B8" w:rsidRPr="00EE339C">
              <w:rPr>
                <w:rFonts w:ascii="Times New Roman" w:hAnsi="Times New Roman"/>
                <w:sz w:val="24"/>
                <w:szCs w:val="24"/>
              </w:rPr>
              <w:t>Осуществлять регулировку и испытание отдельных механизмов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CF09C4" w:rsidRDefault="00884B1F" w:rsidP="00B97E04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Практическая работа №22: </w:t>
            </w:r>
            <w:r w:rsidRPr="00CF09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Исследование конструкции ГВ, проверка действия механизмов при включении и выключении ГВ</w:t>
            </w:r>
          </w:p>
        </w:tc>
      </w:tr>
      <w:tr w:rsidR="004E5478" w:rsidRPr="00E14477" w:rsidTr="004E5478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78" w:rsidRPr="00EE339C" w:rsidRDefault="004E5478" w:rsidP="004E547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Управлять приборами торможения;</w:t>
            </w:r>
          </w:p>
          <w:p w:rsidR="004E5478" w:rsidRPr="00EE339C" w:rsidRDefault="004E5478" w:rsidP="004E547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FE" w:rsidRPr="00B339A3" w:rsidRDefault="005D31FE" w:rsidP="005D31F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№5:</w:t>
            </w:r>
          </w:p>
          <w:p w:rsidR="00FE0D72" w:rsidRPr="00CF09C4" w:rsidRDefault="005D31FE" w:rsidP="005D31F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и методов испытания поездных кранов машиниста с пневматическим и электропневматическим управлением тормозами поезда.</w:t>
            </w:r>
          </w:p>
        </w:tc>
      </w:tr>
      <w:tr w:rsidR="004E5478" w:rsidRPr="00E14477" w:rsidTr="008640B8">
        <w:trPr>
          <w:trHeight w:val="1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78" w:rsidRPr="00EE339C" w:rsidRDefault="004E5478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Расшифровывать показания регистраторов контроля торможения.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7D" w:rsidRPr="00B339A3" w:rsidRDefault="006B017D" w:rsidP="006B017D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Лабораторная работа №10:</w:t>
            </w:r>
          </w:p>
          <w:p w:rsidR="004E5478" w:rsidRPr="00CF09C4" w:rsidRDefault="006B017D" w:rsidP="00FE0D72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Расшифровка скоростемерных лент.</w:t>
            </w:r>
          </w:p>
        </w:tc>
      </w:tr>
      <w:tr w:rsidR="0068525B" w:rsidRPr="00E14477" w:rsidTr="008640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CF09C4" w:rsidRDefault="0068525B" w:rsidP="008640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68525B" w:rsidP="008640B8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</w:t>
            </w:r>
            <w:r w:rsidR="008640B8" w:rsidRPr="00EE339C">
              <w:rPr>
                <w:rFonts w:ascii="Times New Roman" w:hAnsi="Times New Roman"/>
                <w:sz w:val="24"/>
                <w:szCs w:val="24"/>
              </w:rPr>
              <w:t>Устройство, назначение и взаимодействие основных узлов ремонтируемых объектов локомотива(электровоза)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4" w:rsidRPr="00B339A3" w:rsidRDefault="00B44C8E" w:rsidP="00864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Контрольная работа №</w:t>
            </w:r>
            <w:r w:rsidR="00CF09C4" w:rsidRP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68525B" w:rsidRPr="00CF09C4" w:rsidRDefault="00CF09C4" w:rsidP="00864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«Назначение, устройство, порядок формирования КП»</w:t>
            </w:r>
          </w:p>
          <w:p w:rsidR="00CF09C4" w:rsidRPr="00CF09C4" w:rsidRDefault="00CF09C4" w:rsidP="00864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EE339C" w:rsidRDefault="001C724E" w:rsidP="0068525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Виды соединений деталей и узлов.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4" w:rsidRPr="00B339A3" w:rsidRDefault="00AF5322" w:rsidP="00E94F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Контрольная работа №2:  </w:t>
            </w:r>
          </w:p>
          <w:p w:rsidR="001E4803" w:rsidRPr="00CF09C4" w:rsidRDefault="00AF5322" w:rsidP="00E94F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F09C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«Буксовый узел,  порядок крепления, назначение, устройство»</w:t>
            </w:r>
          </w:p>
          <w:p w:rsidR="00CF09C4" w:rsidRPr="00CF09C4" w:rsidRDefault="00CF09C4" w:rsidP="00E94F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E5478" w:rsidRPr="00E14477" w:rsidTr="004E5478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78" w:rsidRPr="00EE339C" w:rsidRDefault="004E5478" w:rsidP="0068525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Технические условия на регулировку и испытание отдельных механизмов.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3" w:rsidRPr="00CF09C4" w:rsidRDefault="0071571B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Контрольная работа №3: </w:t>
            </w:r>
            <w:r w:rsidRPr="00CF09C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«Тяговый двигатель НБ-418К6, назначение, устройство</w:t>
            </w:r>
            <w:r w:rsidR="00CF09C4" w:rsidRPr="00CF09C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испытание</w:t>
            </w:r>
            <w:r w:rsidRPr="00CF09C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основных узлов»</w:t>
            </w:r>
          </w:p>
          <w:p w:rsidR="00CF09C4" w:rsidRPr="00CF09C4" w:rsidRDefault="00CF09C4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E5478" w:rsidRPr="00E14477" w:rsidTr="004E5478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78" w:rsidRPr="00EE339C" w:rsidRDefault="00FE0D72" w:rsidP="00FE0D72">
            <w:pPr>
              <w:pStyle w:val="a3"/>
              <w:spacing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pacing w:val="-3"/>
                <w:sz w:val="24"/>
                <w:szCs w:val="24"/>
              </w:rPr>
              <w:t>Э</w:t>
            </w:r>
            <w:r w:rsidR="004E5478" w:rsidRPr="00EE339C">
              <w:rPr>
                <w:rFonts w:ascii="Times New Roman" w:hAnsi="Times New Roman"/>
                <w:spacing w:val="-3"/>
                <w:sz w:val="24"/>
                <w:szCs w:val="24"/>
              </w:rPr>
              <w:t>ксплуатацию и обслуживание тормозного оборудования;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36" w:rsidRPr="00B339A3" w:rsidRDefault="00E94F36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Контрольная работа №4</w:t>
            </w:r>
            <w:r w:rsid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4E5478" w:rsidRPr="00CF09C4" w:rsidRDefault="00E94F36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«Назначение и принцип работы крана машиниста усл.№395»</w:t>
            </w:r>
          </w:p>
          <w:p w:rsidR="001E4803" w:rsidRPr="00CF09C4" w:rsidRDefault="001E4803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4E5478" w:rsidRPr="00E14477" w:rsidTr="004E5478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78" w:rsidRPr="00EE339C" w:rsidRDefault="00FE0D72" w:rsidP="0068525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9C">
              <w:rPr>
                <w:rFonts w:ascii="Times New Roman" w:hAnsi="Times New Roman"/>
                <w:sz w:val="24"/>
                <w:szCs w:val="24"/>
              </w:rPr>
              <w:t>Порядок расчета обеспечения поезда тормозами.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36" w:rsidRPr="00B339A3" w:rsidRDefault="00E94F36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Контрольная работа №5</w:t>
            </w:r>
            <w:r w:rsidR="00B339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4E5478" w:rsidRPr="00CF09C4" w:rsidRDefault="00E94F36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</w:rPr>
              <w:t>«Выполнить расчёты по обеспечению поезда тормозами»</w:t>
            </w:r>
          </w:p>
          <w:p w:rsidR="001E4803" w:rsidRPr="00CF09C4" w:rsidRDefault="001E4803" w:rsidP="00E94F3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68525B" w:rsidRPr="00E14477" w:rsidTr="008640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A20286" w:rsidRDefault="0068525B" w:rsidP="008640B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5B" w:rsidRPr="00A20286" w:rsidRDefault="0068525B" w:rsidP="008640B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4120B" w:rsidRDefault="0004120B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D36BE" w:rsidRDefault="00FD36BE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D36BE" w:rsidRDefault="00FD36BE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D36BE" w:rsidRDefault="00FD36BE" w:rsidP="00FD36B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D36BE" w:rsidRDefault="00FD36BE" w:rsidP="00FD36B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E4BB2" w:rsidRDefault="00CE4BB2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E4BB2" w:rsidRDefault="00CE4BB2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D36BE" w:rsidRDefault="00FD36BE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14477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6237"/>
      </w:tblGrid>
      <w:tr w:rsidR="0004120B" w:rsidRPr="006C6B2E" w:rsidTr="00100062">
        <w:tc>
          <w:tcPr>
            <w:tcW w:w="3545" w:type="dxa"/>
            <w:vAlign w:val="center"/>
            <w:hideMark/>
          </w:tcPr>
          <w:p w:rsidR="0004120B" w:rsidRPr="001E4803" w:rsidRDefault="0004120B" w:rsidP="00130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результатам </w:t>
            </w:r>
          </w:p>
          <w:p w:rsidR="0004120B" w:rsidRPr="001E4803" w:rsidRDefault="0004120B" w:rsidP="00130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освоения </w:t>
            </w:r>
          </w:p>
          <w:p w:rsidR="0004120B" w:rsidRPr="001E4803" w:rsidRDefault="0004120B" w:rsidP="001302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(профессиональные  компетенции)</w:t>
            </w:r>
          </w:p>
        </w:tc>
        <w:tc>
          <w:tcPr>
            <w:tcW w:w="6237" w:type="dxa"/>
            <w:vAlign w:val="center"/>
            <w:hideMark/>
          </w:tcPr>
          <w:p w:rsidR="0004120B" w:rsidRPr="00100062" w:rsidRDefault="0004120B" w:rsidP="00130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принадлежность оценочного средства</w:t>
            </w:r>
          </w:p>
        </w:tc>
      </w:tr>
      <w:tr w:rsidR="008B587F" w:rsidRPr="006C6B2E" w:rsidTr="00100062">
        <w:trPr>
          <w:trHeight w:val="637"/>
        </w:trPr>
        <w:tc>
          <w:tcPr>
            <w:tcW w:w="3545" w:type="dxa"/>
            <w:hideMark/>
          </w:tcPr>
          <w:p w:rsidR="008B587F" w:rsidRPr="008424C0" w:rsidRDefault="008B587F" w:rsidP="00842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8424C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1.1. Проверять взаимодействие узлов локомотива.</w:t>
            </w:r>
          </w:p>
        </w:tc>
        <w:tc>
          <w:tcPr>
            <w:tcW w:w="6237" w:type="dxa"/>
          </w:tcPr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учебной практике 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производственной практике 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>Экзамен (квалификационный)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4836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8B587F" w:rsidRPr="006C6B2E" w:rsidTr="00100062">
        <w:trPr>
          <w:trHeight w:val="2091"/>
        </w:trPr>
        <w:tc>
          <w:tcPr>
            <w:tcW w:w="3545" w:type="dxa"/>
            <w:hideMark/>
          </w:tcPr>
          <w:p w:rsidR="008B587F" w:rsidRPr="008424C0" w:rsidRDefault="008B587F" w:rsidP="00130254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424C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1.2. Производить монтаж, разборку, соединение и регулировку частей ремонтируемого объекта локомотива(электровоза)</w:t>
            </w:r>
          </w:p>
          <w:p w:rsidR="008B587F" w:rsidRPr="006C6B2E" w:rsidRDefault="008B587F" w:rsidP="00130254">
            <w:pPr>
              <w:tabs>
                <w:tab w:val="left" w:pos="142"/>
                <w:tab w:val="left" w:pos="284"/>
                <w:tab w:val="left" w:pos="567"/>
              </w:tabs>
              <w:jc w:val="center"/>
            </w:pPr>
          </w:p>
        </w:tc>
        <w:tc>
          <w:tcPr>
            <w:tcW w:w="6237" w:type="dxa"/>
          </w:tcPr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учебной практике 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производственной практике 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>Экзамен (квалификационный)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4836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8B587F" w:rsidRPr="006C6B2E" w:rsidTr="00100062">
        <w:trPr>
          <w:trHeight w:val="332"/>
        </w:trPr>
        <w:tc>
          <w:tcPr>
            <w:tcW w:w="3545" w:type="dxa"/>
            <w:hideMark/>
          </w:tcPr>
          <w:p w:rsidR="008B587F" w:rsidRPr="008424C0" w:rsidRDefault="008B587F" w:rsidP="008424C0">
            <w:pPr>
              <w:shd w:val="clear" w:color="auto" w:fill="FFFFFF"/>
              <w:spacing w:after="0" w:line="240" w:lineRule="auto"/>
              <w:ind w:right="5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1.3</w:t>
            </w:r>
            <w:r w:rsidRPr="00842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24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и обслуживание приборов питания тормозов, приборов торможения, воздухопровода, рычажных передач и электропневматических тормозов.</w:t>
            </w:r>
          </w:p>
        </w:tc>
        <w:tc>
          <w:tcPr>
            <w:tcW w:w="6237" w:type="dxa"/>
          </w:tcPr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учебной практике 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производственной практике 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>Экзамен (квалификационный)</w:t>
            </w:r>
          </w:p>
          <w:p w:rsidR="008B587F" w:rsidRPr="00483665" w:rsidRDefault="008B587F" w:rsidP="008B587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4836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04120B" w:rsidRDefault="0004120B" w:rsidP="0068525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8525B" w:rsidRPr="00E14477" w:rsidRDefault="0068525B" w:rsidP="00685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68525B" w:rsidRPr="00E14477" w:rsidRDefault="0068525B" w:rsidP="00685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E14477">
        <w:rPr>
          <w:rFonts w:ascii="Times New Roman" w:hAnsi="Times New Roman"/>
          <w:sz w:val="24"/>
          <w:szCs w:val="28"/>
        </w:rPr>
        <w:t>Таблица 3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245"/>
      </w:tblGrid>
      <w:tr w:rsidR="00303A33" w:rsidRPr="00303A33" w:rsidTr="005B765F">
        <w:tc>
          <w:tcPr>
            <w:tcW w:w="4537" w:type="dxa"/>
            <w:vAlign w:val="center"/>
            <w:hideMark/>
          </w:tcPr>
          <w:p w:rsidR="00303A33" w:rsidRPr="00100062" w:rsidRDefault="00303A33" w:rsidP="005B7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результатам </w:t>
            </w:r>
          </w:p>
          <w:p w:rsidR="00303A33" w:rsidRPr="00100062" w:rsidRDefault="00303A33" w:rsidP="005B7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освоения </w:t>
            </w:r>
          </w:p>
          <w:p w:rsidR="00303A33" w:rsidRPr="00303A33" w:rsidRDefault="00303A33" w:rsidP="005B76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(общие компетенции)</w:t>
            </w:r>
          </w:p>
        </w:tc>
        <w:tc>
          <w:tcPr>
            <w:tcW w:w="5245" w:type="dxa"/>
            <w:vAlign w:val="center"/>
            <w:hideMark/>
          </w:tcPr>
          <w:p w:rsidR="00303A33" w:rsidRPr="00100062" w:rsidRDefault="00303A33" w:rsidP="005B7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Pr="00100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сформированности компетенций</w:t>
            </w:r>
          </w:p>
        </w:tc>
      </w:tr>
      <w:tr w:rsidR="00303A33" w:rsidRPr="00303A33" w:rsidTr="005B765F">
        <w:trPr>
          <w:trHeight w:val="65"/>
        </w:trPr>
        <w:tc>
          <w:tcPr>
            <w:tcW w:w="4537" w:type="dxa"/>
            <w:hideMark/>
          </w:tcPr>
          <w:p w:rsidR="00303A33" w:rsidRPr="00100062" w:rsidRDefault="0055338E" w:rsidP="005B765F">
            <w:pPr>
              <w:shd w:val="clear" w:color="auto" w:fill="FFFFFF"/>
              <w:ind w:left="62"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 </w:t>
            </w:r>
            <w:r w:rsidR="00303A33"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Понимать сущность и социальную значимость своей будущей </w:t>
            </w:r>
            <w:r w:rsidR="00303A33" w:rsidRPr="00100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</w:t>
            </w:r>
            <w:r w:rsidR="00303A33" w:rsidRPr="001000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преподавателя в участии студента в учебных, образовательных, воспитательных мероприятиях  в рамках профессии.</w:t>
            </w:r>
          </w:p>
        </w:tc>
      </w:tr>
      <w:tr w:rsidR="00303A33" w:rsidRPr="00303A33" w:rsidTr="005B765F">
        <w:trPr>
          <w:trHeight w:val="65"/>
        </w:trPr>
        <w:tc>
          <w:tcPr>
            <w:tcW w:w="4537" w:type="dxa"/>
            <w:hideMark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 2. Организовывать собственную деятельность, исходя из цели и способов </w:t>
            </w: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ее достижения, определенных руководителем</w:t>
            </w:r>
          </w:p>
        </w:tc>
        <w:tc>
          <w:tcPr>
            <w:tcW w:w="5245" w:type="dxa"/>
          </w:tcPr>
          <w:p w:rsidR="00303A33" w:rsidRPr="00100062" w:rsidRDefault="00303A33" w:rsidP="005B765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0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Наблюдение за соблюдением технологии изготовления продукта, оказания услуг и др.</w:t>
            </w:r>
          </w:p>
        </w:tc>
      </w:tr>
      <w:tr w:rsidR="00303A33" w:rsidRPr="00303A33" w:rsidTr="005B765F">
        <w:trPr>
          <w:trHeight w:val="65"/>
        </w:trPr>
        <w:tc>
          <w:tcPr>
            <w:tcW w:w="4537" w:type="dxa"/>
            <w:hideMark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результаты своей работы</w:t>
            </w:r>
          </w:p>
        </w:tc>
        <w:tc>
          <w:tcPr>
            <w:tcW w:w="5245" w:type="dxa"/>
            <w:vAlign w:val="center"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Оценка преподавателем в стремлении улучшить студентом свою успеваемость и в исправлении сложившейся академической задолженности</w:t>
            </w:r>
          </w:p>
        </w:tc>
      </w:tr>
      <w:tr w:rsidR="00303A33" w:rsidRPr="00303A33" w:rsidTr="005B765F">
        <w:trPr>
          <w:trHeight w:val="65"/>
        </w:trPr>
        <w:tc>
          <w:tcPr>
            <w:tcW w:w="4537" w:type="dxa"/>
            <w:hideMark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 5. Использовать информационно-коммуникационные технологии </w:t>
            </w: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5245" w:type="dxa"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преподавателем за процессом использование </w:t>
            </w: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информационно-коммуникационные технологии </w:t>
            </w: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303A33" w:rsidRPr="00303A33" w:rsidTr="005B765F">
        <w:trPr>
          <w:trHeight w:val="65"/>
        </w:trPr>
        <w:tc>
          <w:tcPr>
            <w:tcW w:w="4537" w:type="dxa"/>
            <w:hideMark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 6. </w:t>
            </w: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245" w:type="dxa"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00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Определение преподавателем лидерских качеств, наблюдение за отношениями внутри группы.</w:t>
            </w: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Наблюдение за организацией коллективной деятельности, общением с преподавателем и руководителями.</w:t>
            </w:r>
          </w:p>
        </w:tc>
      </w:tr>
      <w:tr w:rsidR="00303A33" w:rsidRPr="00303A33" w:rsidTr="005B765F">
        <w:trPr>
          <w:trHeight w:val="65"/>
        </w:trPr>
        <w:tc>
          <w:tcPr>
            <w:tcW w:w="4537" w:type="dxa"/>
            <w:hideMark/>
          </w:tcPr>
          <w:p w:rsidR="00303A33" w:rsidRPr="00100062" w:rsidRDefault="00303A33" w:rsidP="005B7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 7. Исполнять воинскую обязанность, в том числе с применением </w:t>
            </w:r>
            <w:r w:rsidRPr="0010006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профессиональных знаний (для юношей)</w:t>
            </w:r>
          </w:p>
        </w:tc>
        <w:tc>
          <w:tcPr>
            <w:tcW w:w="5245" w:type="dxa"/>
          </w:tcPr>
          <w:p w:rsidR="00303A33" w:rsidRPr="00100062" w:rsidRDefault="00303A33" w:rsidP="005B7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00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Способность выполнять воинскую обязанность с применением полученных профессиональных знаний</w:t>
            </w:r>
          </w:p>
        </w:tc>
      </w:tr>
    </w:tbl>
    <w:p w:rsidR="005305E5" w:rsidRDefault="005305E5" w:rsidP="0068525B">
      <w:pPr>
        <w:shd w:val="clear" w:color="auto" w:fill="FFFFFF"/>
        <w:spacing w:after="0" w:line="240" w:lineRule="auto"/>
        <w:jc w:val="center"/>
      </w:pPr>
    </w:p>
    <w:sectPr w:rsidR="005305E5" w:rsidSect="003D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50" w:rsidRDefault="001F1A50" w:rsidP="005305E5">
      <w:pPr>
        <w:spacing w:after="0" w:line="240" w:lineRule="auto"/>
      </w:pPr>
      <w:r>
        <w:separator/>
      </w:r>
    </w:p>
  </w:endnote>
  <w:endnote w:type="continuationSeparator" w:id="1">
    <w:p w:rsidR="001F1A50" w:rsidRDefault="001F1A50" w:rsidP="0053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7F" w:rsidRDefault="000871D7">
    <w:pPr>
      <w:pStyle w:val="a9"/>
      <w:jc w:val="center"/>
    </w:pPr>
    <w:fldSimple w:instr=" PAGE   \* MERGEFORMAT ">
      <w:r w:rsidR="00A47438">
        <w:rPr>
          <w:noProof/>
        </w:rPr>
        <w:t>2</w:t>
      </w:r>
    </w:fldSimple>
  </w:p>
  <w:p w:rsidR="008B587F" w:rsidRDefault="008B58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50" w:rsidRDefault="001F1A50" w:rsidP="005305E5">
      <w:pPr>
        <w:spacing w:after="0" w:line="240" w:lineRule="auto"/>
      </w:pPr>
      <w:r>
        <w:separator/>
      </w:r>
    </w:p>
  </w:footnote>
  <w:footnote w:type="continuationSeparator" w:id="1">
    <w:p w:rsidR="001F1A50" w:rsidRDefault="001F1A50" w:rsidP="005305E5">
      <w:pPr>
        <w:spacing w:after="0" w:line="240" w:lineRule="auto"/>
      </w:pPr>
      <w:r>
        <w:continuationSeparator/>
      </w:r>
    </w:p>
  </w:footnote>
  <w:footnote w:id="2">
    <w:p w:rsidR="008B587F" w:rsidRPr="00780F0F" w:rsidRDefault="008B587F" w:rsidP="00780F0F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7F" w:rsidRDefault="008B587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47"/>
    <w:multiLevelType w:val="hybridMultilevel"/>
    <w:tmpl w:val="624C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F27"/>
    <w:multiLevelType w:val="hybridMultilevel"/>
    <w:tmpl w:val="44DE58DC"/>
    <w:lvl w:ilvl="0" w:tplc="909A0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D5320"/>
    <w:multiLevelType w:val="hybridMultilevel"/>
    <w:tmpl w:val="66F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5D0F"/>
    <w:multiLevelType w:val="multilevel"/>
    <w:tmpl w:val="64101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B3179E"/>
    <w:multiLevelType w:val="hybridMultilevel"/>
    <w:tmpl w:val="74AEBCD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0BB67A9A"/>
    <w:multiLevelType w:val="hybridMultilevel"/>
    <w:tmpl w:val="888CFAD0"/>
    <w:lvl w:ilvl="0" w:tplc="A55895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14B0E"/>
    <w:multiLevelType w:val="hybridMultilevel"/>
    <w:tmpl w:val="2CA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322BE"/>
    <w:multiLevelType w:val="hybridMultilevel"/>
    <w:tmpl w:val="09DEC30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1159435C"/>
    <w:multiLevelType w:val="hybridMultilevel"/>
    <w:tmpl w:val="D4C8745E"/>
    <w:lvl w:ilvl="0" w:tplc="51965AA2">
      <w:start w:val="65535"/>
      <w:numFmt w:val="bullet"/>
      <w:lvlText w:val="-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1982734"/>
    <w:multiLevelType w:val="hybridMultilevel"/>
    <w:tmpl w:val="710409AC"/>
    <w:lvl w:ilvl="0" w:tplc="50427F7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3E436C0"/>
    <w:multiLevelType w:val="hybridMultilevel"/>
    <w:tmpl w:val="CC3E0804"/>
    <w:lvl w:ilvl="0" w:tplc="BFFE27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F13A2"/>
    <w:multiLevelType w:val="hybridMultilevel"/>
    <w:tmpl w:val="D1565902"/>
    <w:lvl w:ilvl="0" w:tplc="2E62BB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07A1BBE"/>
    <w:multiLevelType w:val="hybridMultilevel"/>
    <w:tmpl w:val="C0004C12"/>
    <w:lvl w:ilvl="0" w:tplc="D12654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1184154"/>
    <w:multiLevelType w:val="hybridMultilevel"/>
    <w:tmpl w:val="7AE0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05A2C"/>
    <w:multiLevelType w:val="multilevel"/>
    <w:tmpl w:val="64101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D04D8A"/>
    <w:multiLevelType w:val="hybridMultilevel"/>
    <w:tmpl w:val="A2CC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24EB3"/>
    <w:multiLevelType w:val="hybridMultilevel"/>
    <w:tmpl w:val="BB96FBCE"/>
    <w:lvl w:ilvl="0" w:tplc="68E20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5421E2C"/>
    <w:multiLevelType w:val="hybridMultilevel"/>
    <w:tmpl w:val="53182A8C"/>
    <w:lvl w:ilvl="0" w:tplc="50427F7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7866"/>
    <w:multiLevelType w:val="multilevel"/>
    <w:tmpl w:val="61F2F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34378D"/>
    <w:multiLevelType w:val="hybridMultilevel"/>
    <w:tmpl w:val="BCAC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45A57"/>
    <w:multiLevelType w:val="hybridMultilevel"/>
    <w:tmpl w:val="08BEC13E"/>
    <w:lvl w:ilvl="0" w:tplc="51965AA2">
      <w:start w:val="65535"/>
      <w:numFmt w:val="bullet"/>
      <w:lvlText w:val="-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349D3606"/>
    <w:multiLevelType w:val="hybridMultilevel"/>
    <w:tmpl w:val="A452763A"/>
    <w:lvl w:ilvl="0" w:tplc="1F348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A37BF"/>
    <w:multiLevelType w:val="multilevel"/>
    <w:tmpl w:val="6A8857E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26">
    <w:nsid w:val="3C553642"/>
    <w:multiLevelType w:val="hybridMultilevel"/>
    <w:tmpl w:val="5D087B58"/>
    <w:lvl w:ilvl="0" w:tplc="51965AA2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DA615C"/>
    <w:multiLevelType w:val="hybridMultilevel"/>
    <w:tmpl w:val="B296AB6C"/>
    <w:lvl w:ilvl="0" w:tplc="1F348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1722E"/>
    <w:multiLevelType w:val="hybridMultilevel"/>
    <w:tmpl w:val="2EC81F7C"/>
    <w:lvl w:ilvl="0" w:tplc="68E20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3833BC5"/>
    <w:multiLevelType w:val="hybridMultilevel"/>
    <w:tmpl w:val="CB34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25B4B"/>
    <w:multiLevelType w:val="singleLevel"/>
    <w:tmpl w:val="1F3480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4E456DC8"/>
    <w:multiLevelType w:val="multilevel"/>
    <w:tmpl w:val="DCDEE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040F98"/>
    <w:multiLevelType w:val="hybridMultilevel"/>
    <w:tmpl w:val="C5421DE8"/>
    <w:lvl w:ilvl="0" w:tplc="909A06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3647A34"/>
    <w:multiLevelType w:val="hybridMultilevel"/>
    <w:tmpl w:val="41D2A0E0"/>
    <w:lvl w:ilvl="0" w:tplc="C032B1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3FE1103"/>
    <w:multiLevelType w:val="hybridMultilevel"/>
    <w:tmpl w:val="D1565902"/>
    <w:lvl w:ilvl="0" w:tplc="2E62BB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AF55FA"/>
    <w:multiLevelType w:val="hybridMultilevel"/>
    <w:tmpl w:val="476C6438"/>
    <w:lvl w:ilvl="0" w:tplc="88B886DC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421AA"/>
    <w:multiLevelType w:val="hybridMultilevel"/>
    <w:tmpl w:val="D1565902"/>
    <w:lvl w:ilvl="0" w:tplc="2E62BB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ACA5319"/>
    <w:multiLevelType w:val="hybridMultilevel"/>
    <w:tmpl w:val="7E587E2A"/>
    <w:lvl w:ilvl="0" w:tplc="51965AA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948D5"/>
    <w:multiLevelType w:val="multilevel"/>
    <w:tmpl w:val="D4B24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4863B23"/>
    <w:multiLevelType w:val="hybridMultilevel"/>
    <w:tmpl w:val="A81CCB9C"/>
    <w:lvl w:ilvl="0" w:tplc="57665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54F71"/>
    <w:multiLevelType w:val="multilevel"/>
    <w:tmpl w:val="64101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BE63124"/>
    <w:multiLevelType w:val="hybridMultilevel"/>
    <w:tmpl w:val="24AC2EEC"/>
    <w:lvl w:ilvl="0" w:tplc="51965AA2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85722"/>
    <w:multiLevelType w:val="hybridMultilevel"/>
    <w:tmpl w:val="DD2EEC1C"/>
    <w:lvl w:ilvl="0" w:tplc="1F3480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36B61"/>
    <w:multiLevelType w:val="multilevel"/>
    <w:tmpl w:val="5EECD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5B31F89"/>
    <w:multiLevelType w:val="multilevel"/>
    <w:tmpl w:val="64101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9731CD"/>
    <w:multiLevelType w:val="hybridMultilevel"/>
    <w:tmpl w:val="AA180744"/>
    <w:lvl w:ilvl="0" w:tplc="68E20A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F3D0DB1"/>
    <w:multiLevelType w:val="hybridMultilevel"/>
    <w:tmpl w:val="D182F1DC"/>
    <w:lvl w:ilvl="0" w:tplc="D76490BA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4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2"/>
  </w:num>
  <w:num w:numId="7">
    <w:abstractNumId w:val="36"/>
  </w:num>
  <w:num w:numId="8">
    <w:abstractNumId w:val="14"/>
  </w:num>
  <w:num w:numId="9">
    <w:abstractNumId w:val="34"/>
  </w:num>
  <w:num w:numId="10">
    <w:abstractNumId w:val="11"/>
  </w:num>
  <w:num w:numId="11">
    <w:abstractNumId w:val="5"/>
  </w:num>
  <w:num w:numId="12">
    <w:abstractNumId w:val="21"/>
  </w:num>
  <w:num w:numId="13">
    <w:abstractNumId w:val="39"/>
  </w:num>
  <w:num w:numId="14">
    <w:abstractNumId w:val="31"/>
  </w:num>
  <w:num w:numId="15">
    <w:abstractNumId w:val="40"/>
  </w:num>
  <w:num w:numId="16">
    <w:abstractNumId w:val="17"/>
  </w:num>
  <w:num w:numId="17">
    <w:abstractNumId w:val="44"/>
  </w:num>
  <w:num w:numId="18">
    <w:abstractNumId w:val="43"/>
  </w:num>
  <w:num w:numId="19">
    <w:abstractNumId w:val="38"/>
  </w:num>
  <w:num w:numId="20">
    <w:abstractNumId w:val="3"/>
  </w:num>
  <w:num w:numId="21">
    <w:abstractNumId w:val="33"/>
  </w:num>
  <w:num w:numId="22">
    <w:abstractNumId w:val="6"/>
  </w:num>
  <w:num w:numId="23">
    <w:abstractNumId w:val="13"/>
  </w:num>
  <w:num w:numId="24">
    <w:abstractNumId w:val="15"/>
  </w:num>
  <w:num w:numId="25">
    <w:abstractNumId w:val="25"/>
  </w:num>
  <w:num w:numId="26">
    <w:abstractNumId w:val="8"/>
  </w:num>
  <w:num w:numId="27">
    <w:abstractNumId w:val="4"/>
  </w:num>
  <w:num w:numId="28">
    <w:abstractNumId w:val="37"/>
  </w:num>
  <w:num w:numId="29">
    <w:abstractNumId w:val="23"/>
  </w:num>
  <w:num w:numId="30">
    <w:abstractNumId w:val="9"/>
  </w:num>
  <w:num w:numId="31">
    <w:abstractNumId w:val="0"/>
  </w:num>
  <w:num w:numId="32">
    <w:abstractNumId w:val="29"/>
  </w:num>
  <w:num w:numId="33">
    <w:abstractNumId w:val="18"/>
  </w:num>
  <w:num w:numId="34">
    <w:abstractNumId w:val="16"/>
  </w:num>
  <w:num w:numId="35">
    <w:abstractNumId w:val="45"/>
  </w:num>
  <w:num w:numId="36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8"/>
  </w:num>
  <w:num w:numId="42">
    <w:abstractNumId w:val="22"/>
  </w:num>
  <w:num w:numId="43">
    <w:abstractNumId w:val="10"/>
  </w:num>
  <w:num w:numId="44">
    <w:abstractNumId w:val="20"/>
  </w:num>
  <w:num w:numId="45">
    <w:abstractNumId w:val="24"/>
  </w:num>
  <w:num w:numId="46">
    <w:abstractNumId w:val="2"/>
  </w:num>
  <w:num w:numId="47">
    <w:abstractNumId w:val="42"/>
  </w:num>
  <w:num w:numId="48">
    <w:abstractNumId w:val="27"/>
  </w:num>
  <w:num w:numId="49">
    <w:abstractNumId w:val="1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05E5"/>
    <w:rsid w:val="00003422"/>
    <w:rsid w:val="00003522"/>
    <w:rsid w:val="0000724E"/>
    <w:rsid w:val="00007423"/>
    <w:rsid w:val="00016292"/>
    <w:rsid w:val="00024CE1"/>
    <w:rsid w:val="0002705F"/>
    <w:rsid w:val="0004120B"/>
    <w:rsid w:val="000643FC"/>
    <w:rsid w:val="000703AC"/>
    <w:rsid w:val="000714A4"/>
    <w:rsid w:val="00076090"/>
    <w:rsid w:val="00076F8D"/>
    <w:rsid w:val="0008058F"/>
    <w:rsid w:val="00081ACF"/>
    <w:rsid w:val="00082246"/>
    <w:rsid w:val="000871D7"/>
    <w:rsid w:val="000909E3"/>
    <w:rsid w:val="000925D8"/>
    <w:rsid w:val="00092E81"/>
    <w:rsid w:val="000A05CF"/>
    <w:rsid w:val="000A3B68"/>
    <w:rsid w:val="000B0C3E"/>
    <w:rsid w:val="000B0D54"/>
    <w:rsid w:val="000B4F92"/>
    <w:rsid w:val="000B69AE"/>
    <w:rsid w:val="000C2CEA"/>
    <w:rsid w:val="000C6086"/>
    <w:rsid w:val="000D1F06"/>
    <w:rsid w:val="000D5743"/>
    <w:rsid w:val="000D6790"/>
    <w:rsid w:val="000E4B72"/>
    <w:rsid w:val="000E5644"/>
    <w:rsid w:val="000E5CE4"/>
    <w:rsid w:val="000F2DCF"/>
    <w:rsid w:val="000F4BB1"/>
    <w:rsid w:val="00100062"/>
    <w:rsid w:val="001007AC"/>
    <w:rsid w:val="00103DB3"/>
    <w:rsid w:val="00104B21"/>
    <w:rsid w:val="0010617F"/>
    <w:rsid w:val="00115265"/>
    <w:rsid w:val="001261B8"/>
    <w:rsid w:val="00126450"/>
    <w:rsid w:val="00130254"/>
    <w:rsid w:val="001404AA"/>
    <w:rsid w:val="00152F3C"/>
    <w:rsid w:val="00152F87"/>
    <w:rsid w:val="00161D04"/>
    <w:rsid w:val="001663F4"/>
    <w:rsid w:val="00173F69"/>
    <w:rsid w:val="00174186"/>
    <w:rsid w:val="00176E42"/>
    <w:rsid w:val="0019505D"/>
    <w:rsid w:val="001B05DD"/>
    <w:rsid w:val="001C724E"/>
    <w:rsid w:val="001E0444"/>
    <w:rsid w:val="001E4803"/>
    <w:rsid w:val="001F1A50"/>
    <w:rsid w:val="00201185"/>
    <w:rsid w:val="0021731A"/>
    <w:rsid w:val="0022074B"/>
    <w:rsid w:val="002260E2"/>
    <w:rsid w:val="00233CFE"/>
    <w:rsid w:val="002529F9"/>
    <w:rsid w:val="00252FCA"/>
    <w:rsid w:val="00253C16"/>
    <w:rsid w:val="002662A8"/>
    <w:rsid w:val="00270150"/>
    <w:rsid w:val="00274138"/>
    <w:rsid w:val="00275939"/>
    <w:rsid w:val="0028402E"/>
    <w:rsid w:val="00292A56"/>
    <w:rsid w:val="00297194"/>
    <w:rsid w:val="002A5EB1"/>
    <w:rsid w:val="002A6A44"/>
    <w:rsid w:val="002D25CF"/>
    <w:rsid w:val="002D2B0C"/>
    <w:rsid w:val="002D2F3C"/>
    <w:rsid w:val="002E7491"/>
    <w:rsid w:val="002F1694"/>
    <w:rsid w:val="002F5C81"/>
    <w:rsid w:val="00300306"/>
    <w:rsid w:val="00303A33"/>
    <w:rsid w:val="003121D2"/>
    <w:rsid w:val="00330211"/>
    <w:rsid w:val="00331EE4"/>
    <w:rsid w:val="00346DE8"/>
    <w:rsid w:val="0036753E"/>
    <w:rsid w:val="00377A8E"/>
    <w:rsid w:val="00382BBF"/>
    <w:rsid w:val="00383C9F"/>
    <w:rsid w:val="003854D7"/>
    <w:rsid w:val="003969C8"/>
    <w:rsid w:val="003A0947"/>
    <w:rsid w:val="003A3D01"/>
    <w:rsid w:val="003B3EA5"/>
    <w:rsid w:val="003B7EB4"/>
    <w:rsid w:val="003C6647"/>
    <w:rsid w:val="003D1781"/>
    <w:rsid w:val="003D3DE0"/>
    <w:rsid w:val="003D777A"/>
    <w:rsid w:val="003E11B3"/>
    <w:rsid w:val="003F47F9"/>
    <w:rsid w:val="003F4E8D"/>
    <w:rsid w:val="00412694"/>
    <w:rsid w:val="00416494"/>
    <w:rsid w:val="004166CC"/>
    <w:rsid w:val="0044429E"/>
    <w:rsid w:val="00450930"/>
    <w:rsid w:val="004516B6"/>
    <w:rsid w:val="0045170B"/>
    <w:rsid w:val="00471BC5"/>
    <w:rsid w:val="00472E0C"/>
    <w:rsid w:val="0047479A"/>
    <w:rsid w:val="004839B5"/>
    <w:rsid w:val="004863F0"/>
    <w:rsid w:val="0049393D"/>
    <w:rsid w:val="004A32E4"/>
    <w:rsid w:val="004A4F7D"/>
    <w:rsid w:val="004B3E2D"/>
    <w:rsid w:val="004B54A0"/>
    <w:rsid w:val="004C0560"/>
    <w:rsid w:val="004C3224"/>
    <w:rsid w:val="004C541A"/>
    <w:rsid w:val="004E1797"/>
    <w:rsid w:val="004E257E"/>
    <w:rsid w:val="004E5005"/>
    <w:rsid w:val="004E5478"/>
    <w:rsid w:val="004F456E"/>
    <w:rsid w:val="004F4629"/>
    <w:rsid w:val="00512FE6"/>
    <w:rsid w:val="00521B21"/>
    <w:rsid w:val="00525786"/>
    <w:rsid w:val="005305E5"/>
    <w:rsid w:val="0053099F"/>
    <w:rsid w:val="005348DD"/>
    <w:rsid w:val="00537E7F"/>
    <w:rsid w:val="00545EAA"/>
    <w:rsid w:val="0055338E"/>
    <w:rsid w:val="00565822"/>
    <w:rsid w:val="005740E0"/>
    <w:rsid w:val="005760AD"/>
    <w:rsid w:val="0058705B"/>
    <w:rsid w:val="005B1BAE"/>
    <w:rsid w:val="005B44F5"/>
    <w:rsid w:val="005B477E"/>
    <w:rsid w:val="005B765F"/>
    <w:rsid w:val="005C1696"/>
    <w:rsid w:val="005C79B4"/>
    <w:rsid w:val="005D31FE"/>
    <w:rsid w:val="005F0BED"/>
    <w:rsid w:val="005F345D"/>
    <w:rsid w:val="00606611"/>
    <w:rsid w:val="00614469"/>
    <w:rsid w:val="00625912"/>
    <w:rsid w:val="0062632C"/>
    <w:rsid w:val="0064099B"/>
    <w:rsid w:val="00646ACC"/>
    <w:rsid w:val="00652784"/>
    <w:rsid w:val="00652C28"/>
    <w:rsid w:val="0065426A"/>
    <w:rsid w:val="00680949"/>
    <w:rsid w:val="00684E70"/>
    <w:rsid w:val="0068525B"/>
    <w:rsid w:val="006944BD"/>
    <w:rsid w:val="0069782C"/>
    <w:rsid w:val="006A0810"/>
    <w:rsid w:val="006A623B"/>
    <w:rsid w:val="006B017D"/>
    <w:rsid w:val="006B2C92"/>
    <w:rsid w:val="006B5AD6"/>
    <w:rsid w:val="006C03E0"/>
    <w:rsid w:val="006C2A58"/>
    <w:rsid w:val="006C5D48"/>
    <w:rsid w:val="006D3019"/>
    <w:rsid w:val="006E01AB"/>
    <w:rsid w:val="006E7D05"/>
    <w:rsid w:val="006F090B"/>
    <w:rsid w:val="0071571B"/>
    <w:rsid w:val="00772509"/>
    <w:rsid w:val="00780F0F"/>
    <w:rsid w:val="00785FD7"/>
    <w:rsid w:val="007A0AE8"/>
    <w:rsid w:val="007A1F42"/>
    <w:rsid w:val="007A22EB"/>
    <w:rsid w:val="007A420A"/>
    <w:rsid w:val="007B07BB"/>
    <w:rsid w:val="007B4006"/>
    <w:rsid w:val="007C2879"/>
    <w:rsid w:val="007D583F"/>
    <w:rsid w:val="00800E89"/>
    <w:rsid w:val="008027A0"/>
    <w:rsid w:val="00806C04"/>
    <w:rsid w:val="00807E83"/>
    <w:rsid w:val="00811AB1"/>
    <w:rsid w:val="00815C4C"/>
    <w:rsid w:val="0083101D"/>
    <w:rsid w:val="00831542"/>
    <w:rsid w:val="0083557E"/>
    <w:rsid w:val="00835725"/>
    <w:rsid w:val="0083715D"/>
    <w:rsid w:val="008373EB"/>
    <w:rsid w:val="008406C0"/>
    <w:rsid w:val="008424C0"/>
    <w:rsid w:val="0085346A"/>
    <w:rsid w:val="008640B8"/>
    <w:rsid w:val="00864345"/>
    <w:rsid w:val="00867602"/>
    <w:rsid w:val="00882E25"/>
    <w:rsid w:val="00884B1F"/>
    <w:rsid w:val="00892056"/>
    <w:rsid w:val="008939CA"/>
    <w:rsid w:val="00896513"/>
    <w:rsid w:val="008A087C"/>
    <w:rsid w:val="008A5E1A"/>
    <w:rsid w:val="008A7BE4"/>
    <w:rsid w:val="008B587F"/>
    <w:rsid w:val="008C465E"/>
    <w:rsid w:val="008D166D"/>
    <w:rsid w:val="008F000B"/>
    <w:rsid w:val="008F12C0"/>
    <w:rsid w:val="008F6091"/>
    <w:rsid w:val="008F674B"/>
    <w:rsid w:val="008F6A4C"/>
    <w:rsid w:val="00911679"/>
    <w:rsid w:val="00917E65"/>
    <w:rsid w:val="0092248E"/>
    <w:rsid w:val="00927877"/>
    <w:rsid w:val="00934CE8"/>
    <w:rsid w:val="009400F8"/>
    <w:rsid w:val="009444AD"/>
    <w:rsid w:val="00961E45"/>
    <w:rsid w:val="00963BBC"/>
    <w:rsid w:val="0096776D"/>
    <w:rsid w:val="0098723E"/>
    <w:rsid w:val="009A2DBC"/>
    <w:rsid w:val="009A36EA"/>
    <w:rsid w:val="009A7200"/>
    <w:rsid w:val="009B43A0"/>
    <w:rsid w:val="009B4A00"/>
    <w:rsid w:val="009C0D94"/>
    <w:rsid w:val="009C61B3"/>
    <w:rsid w:val="009D12CB"/>
    <w:rsid w:val="009D5335"/>
    <w:rsid w:val="009E29D5"/>
    <w:rsid w:val="00A015DF"/>
    <w:rsid w:val="00A11C6C"/>
    <w:rsid w:val="00A30DD0"/>
    <w:rsid w:val="00A47438"/>
    <w:rsid w:val="00A535CE"/>
    <w:rsid w:val="00A63EE2"/>
    <w:rsid w:val="00A70538"/>
    <w:rsid w:val="00A73D5F"/>
    <w:rsid w:val="00A8522E"/>
    <w:rsid w:val="00AA44DB"/>
    <w:rsid w:val="00AA6CAF"/>
    <w:rsid w:val="00AB1424"/>
    <w:rsid w:val="00AC20E8"/>
    <w:rsid w:val="00AC33CE"/>
    <w:rsid w:val="00AD0AB8"/>
    <w:rsid w:val="00AD3450"/>
    <w:rsid w:val="00AD46F6"/>
    <w:rsid w:val="00AD4F10"/>
    <w:rsid w:val="00AD5E38"/>
    <w:rsid w:val="00AD602C"/>
    <w:rsid w:val="00AE1486"/>
    <w:rsid w:val="00AE4BA7"/>
    <w:rsid w:val="00AE5D62"/>
    <w:rsid w:val="00AF1F71"/>
    <w:rsid w:val="00AF5322"/>
    <w:rsid w:val="00AF594A"/>
    <w:rsid w:val="00B01651"/>
    <w:rsid w:val="00B229DD"/>
    <w:rsid w:val="00B24CE4"/>
    <w:rsid w:val="00B3071B"/>
    <w:rsid w:val="00B30F1C"/>
    <w:rsid w:val="00B339A3"/>
    <w:rsid w:val="00B348C9"/>
    <w:rsid w:val="00B44C8E"/>
    <w:rsid w:val="00B67D12"/>
    <w:rsid w:val="00B72584"/>
    <w:rsid w:val="00B756FF"/>
    <w:rsid w:val="00B9467A"/>
    <w:rsid w:val="00B971E8"/>
    <w:rsid w:val="00B97E04"/>
    <w:rsid w:val="00BA3E22"/>
    <w:rsid w:val="00BA604D"/>
    <w:rsid w:val="00BB2635"/>
    <w:rsid w:val="00BC2627"/>
    <w:rsid w:val="00BE3DC4"/>
    <w:rsid w:val="00BE6F36"/>
    <w:rsid w:val="00BF1003"/>
    <w:rsid w:val="00BF70B3"/>
    <w:rsid w:val="00C02047"/>
    <w:rsid w:val="00C10450"/>
    <w:rsid w:val="00C10BF0"/>
    <w:rsid w:val="00C2303E"/>
    <w:rsid w:val="00C27ED3"/>
    <w:rsid w:val="00C3203E"/>
    <w:rsid w:val="00C419E6"/>
    <w:rsid w:val="00C4701A"/>
    <w:rsid w:val="00C470BA"/>
    <w:rsid w:val="00C4750A"/>
    <w:rsid w:val="00C6390F"/>
    <w:rsid w:val="00C64CE6"/>
    <w:rsid w:val="00C67252"/>
    <w:rsid w:val="00C70C6C"/>
    <w:rsid w:val="00C72DDA"/>
    <w:rsid w:val="00C75038"/>
    <w:rsid w:val="00C87CBC"/>
    <w:rsid w:val="00C92ED6"/>
    <w:rsid w:val="00C96360"/>
    <w:rsid w:val="00C97A51"/>
    <w:rsid w:val="00CA133F"/>
    <w:rsid w:val="00CA3D80"/>
    <w:rsid w:val="00CB58FB"/>
    <w:rsid w:val="00CC0D7F"/>
    <w:rsid w:val="00CC14A3"/>
    <w:rsid w:val="00CC5050"/>
    <w:rsid w:val="00CC5DD6"/>
    <w:rsid w:val="00CD172F"/>
    <w:rsid w:val="00CD259A"/>
    <w:rsid w:val="00CE4BB2"/>
    <w:rsid w:val="00CF09C4"/>
    <w:rsid w:val="00CF101C"/>
    <w:rsid w:val="00D0174A"/>
    <w:rsid w:val="00D0607D"/>
    <w:rsid w:val="00D076B0"/>
    <w:rsid w:val="00D078FF"/>
    <w:rsid w:val="00D20D92"/>
    <w:rsid w:val="00D31DC6"/>
    <w:rsid w:val="00D34125"/>
    <w:rsid w:val="00D514B5"/>
    <w:rsid w:val="00D76E3A"/>
    <w:rsid w:val="00D879E8"/>
    <w:rsid w:val="00DA5A43"/>
    <w:rsid w:val="00DA66BD"/>
    <w:rsid w:val="00DB1075"/>
    <w:rsid w:val="00DC0678"/>
    <w:rsid w:val="00DC7BAE"/>
    <w:rsid w:val="00DD0241"/>
    <w:rsid w:val="00DD3C12"/>
    <w:rsid w:val="00DE4374"/>
    <w:rsid w:val="00DF4872"/>
    <w:rsid w:val="00E27E61"/>
    <w:rsid w:val="00E31D35"/>
    <w:rsid w:val="00E40408"/>
    <w:rsid w:val="00E43505"/>
    <w:rsid w:val="00E4463C"/>
    <w:rsid w:val="00E71696"/>
    <w:rsid w:val="00E741BA"/>
    <w:rsid w:val="00E746CC"/>
    <w:rsid w:val="00E80C86"/>
    <w:rsid w:val="00E84007"/>
    <w:rsid w:val="00E9186D"/>
    <w:rsid w:val="00E93FE5"/>
    <w:rsid w:val="00E94F36"/>
    <w:rsid w:val="00EC2A7A"/>
    <w:rsid w:val="00ED56EA"/>
    <w:rsid w:val="00EE10A7"/>
    <w:rsid w:val="00EE339C"/>
    <w:rsid w:val="00EE5E16"/>
    <w:rsid w:val="00F02D21"/>
    <w:rsid w:val="00F30AD1"/>
    <w:rsid w:val="00F36D4A"/>
    <w:rsid w:val="00F52259"/>
    <w:rsid w:val="00F55904"/>
    <w:rsid w:val="00F56A7C"/>
    <w:rsid w:val="00F66C75"/>
    <w:rsid w:val="00F7648F"/>
    <w:rsid w:val="00FA008E"/>
    <w:rsid w:val="00FA5699"/>
    <w:rsid w:val="00FA70F7"/>
    <w:rsid w:val="00FB090D"/>
    <w:rsid w:val="00FB3C72"/>
    <w:rsid w:val="00FB42A0"/>
    <w:rsid w:val="00FB696D"/>
    <w:rsid w:val="00FC005B"/>
    <w:rsid w:val="00FD36BE"/>
    <w:rsid w:val="00FE0D72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6"/>
  </w:style>
  <w:style w:type="paragraph" w:styleId="1">
    <w:name w:val="heading 1"/>
    <w:basedOn w:val="a"/>
    <w:next w:val="a"/>
    <w:link w:val="10"/>
    <w:qFormat/>
    <w:rsid w:val="005305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5E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писок2"/>
    <w:basedOn w:val="a"/>
    <w:link w:val="a4"/>
    <w:uiPriority w:val="34"/>
    <w:qFormat/>
    <w:rsid w:val="005305E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5305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305E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5305E5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5305E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305E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305E5"/>
    <w:rPr>
      <w:rFonts w:ascii="Calibri" w:eastAsia="Times New Roman" w:hAnsi="Calibri" w:cs="Times New Roman"/>
    </w:rPr>
  </w:style>
  <w:style w:type="character" w:styleId="ab">
    <w:name w:val="Hyperlink"/>
    <w:basedOn w:val="a0"/>
    <w:rsid w:val="005305E5"/>
    <w:rPr>
      <w:rFonts w:cs="Times New Roman"/>
      <w:color w:val="0000FF"/>
      <w:u w:val="single"/>
    </w:rPr>
  </w:style>
  <w:style w:type="character" w:customStyle="1" w:styleId="ac">
    <w:name w:val="Текст сноски Знак"/>
    <w:basedOn w:val="a0"/>
    <w:link w:val="ad"/>
    <w:semiHidden/>
    <w:rsid w:val="005305E5"/>
    <w:rPr>
      <w:sz w:val="24"/>
      <w:szCs w:val="24"/>
    </w:rPr>
  </w:style>
  <w:style w:type="paragraph" w:styleId="ad">
    <w:name w:val="footnote text"/>
    <w:basedOn w:val="a"/>
    <w:link w:val="ac"/>
    <w:semiHidden/>
    <w:rsid w:val="005305E5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link w:val="ad"/>
    <w:uiPriority w:val="99"/>
    <w:semiHidden/>
    <w:rsid w:val="005305E5"/>
    <w:rPr>
      <w:sz w:val="20"/>
      <w:szCs w:val="20"/>
    </w:rPr>
  </w:style>
  <w:style w:type="character" w:styleId="ae">
    <w:name w:val="footnote reference"/>
    <w:basedOn w:val="a0"/>
    <w:semiHidden/>
    <w:rsid w:val="005305E5"/>
    <w:rPr>
      <w:vertAlign w:val="superscript"/>
    </w:rPr>
  </w:style>
  <w:style w:type="paragraph" w:styleId="af">
    <w:name w:val="Normal (Web)"/>
    <w:basedOn w:val="a"/>
    <w:uiPriority w:val="99"/>
    <w:rsid w:val="0053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5305E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30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8525B"/>
  </w:style>
  <w:style w:type="character" w:customStyle="1" w:styleId="a4">
    <w:name w:val="Абзац списка Знак"/>
    <w:aliases w:val="Список2 Знак"/>
    <w:basedOn w:val="a0"/>
    <w:link w:val="a3"/>
    <w:uiPriority w:val="34"/>
    <w:rsid w:val="00F02D21"/>
    <w:rPr>
      <w:rFonts w:ascii="Calibri" w:eastAsia="Times New Roman" w:hAnsi="Calibri" w:cs="Times New Roman"/>
    </w:rPr>
  </w:style>
  <w:style w:type="paragraph" w:customStyle="1" w:styleId="Style193">
    <w:name w:val="Style193"/>
    <w:basedOn w:val="a"/>
    <w:uiPriority w:val="99"/>
    <w:rsid w:val="003A0947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8">
    <w:name w:val="Font Style298"/>
    <w:basedOn w:val="a0"/>
    <w:uiPriority w:val="99"/>
    <w:rsid w:val="003A0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9">
    <w:name w:val="Font Style299"/>
    <w:basedOn w:val="a0"/>
    <w:uiPriority w:val="99"/>
    <w:rsid w:val="003A0947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rsid w:val="0001629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2D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2D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rsid w:val="002D2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34CE8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D3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3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4E38-E00B-4EEA-BC03-E7F7EF9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9556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METODNOUT</cp:lastModifiedBy>
  <cp:revision>22</cp:revision>
  <cp:lastPrinted>2017-04-28T07:28:00Z</cp:lastPrinted>
  <dcterms:created xsi:type="dcterms:W3CDTF">2017-03-14T08:15:00Z</dcterms:created>
  <dcterms:modified xsi:type="dcterms:W3CDTF">2017-09-22T11:36:00Z</dcterms:modified>
</cp:coreProperties>
</file>