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B1" w:rsidRPr="00B03BB1" w:rsidRDefault="00B03BB1" w:rsidP="00B03BB1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lang w:eastAsia="en-US" w:bidi="ar-SA"/>
        </w:rPr>
      </w:pPr>
      <w:r w:rsidRPr="00B03BB1">
        <w:rPr>
          <w:rFonts w:eastAsia="Calibri" w:cs="Times New Roman"/>
          <w:kern w:val="0"/>
          <w:lang w:eastAsia="en-US" w:bidi="ar-SA"/>
        </w:rPr>
        <w:t>Муниципальное бюджетное общеобразовательное учреждение</w:t>
      </w:r>
    </w:p>
    <w:p w:rsidR="00B03BB1" w:rsidRPr="00B03BB1" w:rsidRDefault="00B03BB1" w:rsidP="00B03BB1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lang w:eastAsia="en-US" w:bidi="ar-SA"/>
        </w:rPr>
      </w:pPr>
      <w:r w:rsidRPr="00B03BB1">
        <w:rPr>
          <w:rFonts w:eastAsia="Calibri" w:cs="Times New Roman"/>
          <w:kern w:val="0"/>
          <w:lang w:eastAsia="en-US" w:bidi="ar-SA"/>
        </w:rPr>
        <w:t>«Кротовская средняя школа»</w:t>
      </w:r>
    </w:p>
    <w:p w:rsidR="00B03BB1" w:rsidRPr="00B03BB1" w:rsidRDefault="00B03BB1" w:rsidP="00B03BB1">
      <w:pPr>
        <w:widowControl/>
        <w:tabs>
          <w:tab w:val="left" w:pos="1360"/>
        </w:tabs>
        <w:suppressAutoHyphens w:val="0"/>
        <w:spacing w:after="200" w:line="240" w:lineRule="atLeas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03BB1">
        <w:rPr>
          <w:rFonts w:eastAsia="Calibri" w:cs="Times New Roman"/>
          <w:kern w:val="0"/>
          <w:sz w:val="22"/>
          <w:szCs w:val="22"/>
          <w:lang w:eastAsia="en-US" w:bidi="ar-SA"/>
        </w:rPr>
        <w:tab/>
      </w: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40" w:lineRule="atLeast"/>
        <w:ind w:left="-709" w:firstLine="709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03BB1">
        <w:rPr>
          <w:rFonts w:eastAsia="Calibri" w:cs="Times New Roman"/>
          <w:kern w:val="0"/>
          <w:sz w:val="22"/>
          <w:szCs w:val="22"/>
          <w:lang w:eastAsia="en-US" w:bidi="ar-SA"/>
        </w:rPr>
        <w:t>РАССМОТРЕНО                                СОГЛАСОВАНО                                            УТВЕРЖДАЮ</w:t>
      </w: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40" w:lineRule="atLeast"/>
        <w:ind w:left="-709" w:firstLine="709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03BB1">
        <w:rPr>
          <w:rFonts w:eastAsia="Calibri" w:cs="Times New Roman"/>
          <w:kern w:val="0"/>
          <w:sz w:val="22"/>
          <w:szCs w:val="22"/>
          <w:lang w:eastAsia="en-US" w:bidi="ar-SA"/>
        </w:rPr>
        <w:t>на педсовете                                        Зам.директора по ВР                                       Директор школы:</w:t>
      </w: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40" w:lineRule="atLeast"/>
        <w:ind w:left="-709" w:firstLine="709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03BB1">
        <w:rPr>
          <w:rFonts w:eastAsia="Calibri" w:cs="Times New Roman"/>
          <w:kern w:val="0"/>
          <w:sz w:val="22"/>
          <w:szCs w:val="22"/>
          <w:lang w:eastAsia="en-US" w:bidi="ar-SA"/>
        </w:rPr>
        <w:t>Протокол №                                         ________Г.В.Соловьева                                 ________Явкина И.М.</w:t>
      </w: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40" w:lineRule="atLeast"/>
        <w:ind w:left="-709" w:firstLine="709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B03BB1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от «__»_____20__г.                             «___»______20___г.                                       Приказ № от </w:t>
      </w:r>
      <w:r w:rsidRPr="00B03BB1">
        <w:rPr>
          <w:rFonts w:eastAsia="Calibri" w:cs="Times New Roman"/>
          <w:i/>
          <w:kern w:val="0"/>
          <w:sz w:val="22"/>
          <w:szCs w:val="22"/>
          <w:lang w:eastAsia="en-US" w:bidi="ar-SA"/>
        </w:rPr>
        <w:t>________</w:t>
      </w: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40" w:lineRule="atLeast"/>
        <w:ind w:left="-709" w:firstLine="709"/>
        <w:jc w:val="center"/>
        <w:rPr>
          <w:rFonts w:eastAsia="Calibri" w:cs="Times New Roman"/>
          <w:b/>
          <w:i/>
          <w:kern w:val="0"/>
          <w:sz w:val="36"/>
          <w:szCs w:val="36"/>
          <w:lang w:eastAsia="en-US" w:bidi="ar-SA"/>
        </w:rPr>
      </w:pPr>
    </w:p>
    <w:p w:rsid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center"/>
        <w:rPr>
          <w:rFonts w:eastAsia="Calibri" w:cs="Times New Roman"/>
          <w:b/>
          <w:kern w:val="0"/>
          <w:sz w:val="36"/>
          <w:szCs w:val="36"/>
          <w:lang w:eastAsia="en-US" w:bidi="ar-SA"/>
        </w:rPr>
      </w:pP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center"/>
        <w:rPr>
          <w:rFonts w:eastAsia="Calibri" w:cs="Times New Roman"/>
          <w:b/>
          <w:kern w:val="0"/>
          <w:sz w:val="36"/>
          <w:szCs w:val="36"/>
          <w:lang w:eastAsia="en-US" w:bidi="ar-SA"/>
        </w:rPr>
      </w:pPr>
      <w:r w:rsidRPr="00B03BB1">
        <w:rPr>
          <w:rFonts w:eastAsia="Calibri" w:cs="Times New Roman"/>
          <w:b/>
          <w:kern w:val="0"/>
          <w:sz w:val="36"/>
          <w:szCs w:val="36"/>
          <w:lang w:eastAsia="en-US" w:bidi="ar-SA"/>
        </w:rPr>
        <w:t>Рабочая программа</w:t>
      </w: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center"/>
        <w:rPr>
          <w:rFonts w:eastAsia="Calibri" w:cs="Times New Roman"/>
          <w:b/>
          <w:kern w:val="0"/>
          <w:sz w:val="36"/>
          <w:szCs w:val="36"/>
          <w:lang w:eastAsia="en-US" w:bidi="ar-SA"/>
        </w:rPr>
      </w:pPr>
      <w:r w:rsidRPr="00B03BB1">
        <w:rPr>
          <w:rFonts w:eastAsia="Calibri" w:cs="Times New Roman"/>
          <w:b/>
          <w:kern w:val="0"/>
          <w:sz w:val="36"/>
          <w:szCs w:val="36"/>
          <w:lang w:eastAsia="en-US" w:bidi="ar-SA"/>
        </w:rPr>
        <w:t>внеурочной деятельности</w:t>
      </w: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center"/>
        <w:rPr>
          <w:rFonts w:eastAsia="Calibri" w:cs="Times New Roman"/>
          <w:b/>
          <w:kern w:val="0"/>
          <w:sz w:val="36"/>
          <w:szCs w:val="36"/>
          <w:lang w:eastAsia="en-US" w:bidi="ar-SA"/>
        </w:rPr>
      </w:pPr>
      <w:r w:rsidRPr="00B03BB1">
        <w:rPr>
          <w:rFonts w:eastAsia="Calibri" w:cs="Times New Roman"/>
          <w:b/>
          <w:kern w:val="0"/>
          <w:sz w:val="36"/>
          <w:szCs w:val="36"/>
          <w:lang w:eastAsia="en-US" w:bidi="ar-SA"/>
        </w:rPr>
        <w:t>«</w:t>
      </w:r>
      <w:r>
        <w:rPr>
          <w:rFonts w:eastAsia="Calibri" w:cs="Times New Roman"/>
          <w:b/>
          <w:kern w:val="0"/>
          <w:sz w:val="36"/>
          <w:szCs w:val="36"/>
          <w:lang w:eastAsia="en-US" w:bidi="ar-SA"/>
        </w:rPr>
        <w:t>Если вместе веселее</w:t>
      </w:r>
      <w:r w:rsidRPr="00B03BB1">
        <w:rPr>
          <w:rFonts w:eastAsia="Calibri" w:cs="Times New Roman"/>
          <w:b/>
          <w:kern w:val="0"/>
          <w:sz w:val="36"/>
          <w:szCs w:val="36"/>
          <w:lang w:eastAsia="en-US" w:bidi="ar-SA"/>
        </w:rPr>
        <w:t>»</w:t>
      </w: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center"/>
        <w:rPr>
          <w:rFonts w:eastAsia="Calibri" w:cs="Times New Roman"/>
          <w:b/>
          <w:kern w:val="0"/>
          <w:sz w:val="36"/>
          <w:szCs w:val="36"/>
          <w:lang w:eastAsia="en-US" w:bidi="ar-SA"/>
        </w:rPr>
      </w:pP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center"/>
        <w:rPr>
          <w:rFonts w:eastAsia="Calibri" w:cs="Times New Roman"/>
          <w:b/>
          <w:kern w:val="0"/>
          <w:sz w:val="36"/>
          <w:szCs w:val="36"/>
          <w:lang w:eastAsia="en-US" w:bidi="ar-SA"/>
        </w:rPr>
      </w:pP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right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B03BB1">
        <w:rPr>
          <w:rFonts w:eastAsia="Calibri" w:cs="Times New Roman"/>
          <w:kern w:val="0"/>
          <w:sz w:val="32"/>
          <w:szCs w:val="32"/>
          <w:lang w:eastAsia="en-US" w:bidi="ar-SA"/>
        </w:rPr>
        <w:t xml:space="preserve">Направление:  </w:t>
      </w:r>
      <w:r w:rsidR="00A51849">
        <w:rPr>
          <w:rFonts w:eastAsia="Calibri" w:cs="Times New Roman"/>
          <w:kern w:val="0"/>
          <w:sz w:val="32"/>
          <w:szCs w:val="32"/>
          <w:lang w:eastAsia="en-US" w:bidi="ar-SA"/>
        </w:rPr>
        <w:t>социальное</w:t>
      </w:r>
      <w:bookmarkStart w:id="0" w:name="_GoBack"/>
      <w:bookmarkEnd w:id="0"/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right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B03BB1">
        <w:rPr>
          <w:rFonts w:eastAsia="Calibri" w:cs="Times New Roman"/>
          <w:kern w:val="0"/>
          <w:sz w:val="32"/>
          <w:szCs w:val="32"/>
          <w:lang w:eastAsia="en-US" w:bidi="ar-SA"/>
        </w:rPr>
        <w:t xml:space="preserve">Возраст школьников: </w:t>
      </w:r>
      <w:r>
        <w:rPr>
          <w:rFonts w:eastAsia="Calibri" w:cs="Times New Roman"/>
          <w:kern w:val="0"/>
          <w:sz w:val="32"/>
          <w:szCs w:val="32"/>
          <w:lang w:eastAsia="en-US" w:bidi="ar-SA"/>
        </w:rPr>
        <w:t>11- 13</w:t>
      </w:r>
      <w:r w:rsidRPr="00B03BB1">
        <w:rPr>
          <w:rFonts w:eastAsia="Calibri" w:cs="Times New Roman"/>
          <w:kern w:val="0"/>
          <w:sz w:val="32"/>
          <w:szCs w:val="32"/>
          <w:lang w:eastAsia="en-US" w:bidi="ar-SA"/>
        </w:rPr>
        <w:t xml:space="preserve"> лет</w:t>
      </w: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right"/>
        <w:rPr>
          <w:rFonts w:eastAsia="Calibri" w:cs="Times New Roman"/>
          <w:kern w:val="0"/>
          <w:sz w:val="32"/>
          <w:szCs w:val="32"/>
          <w:lang w:eastAsia="en-US" w:bidi="ar-SA"/>
        </w:rPr>
      </w:pPr>
      <w:r w:rsidRPr="00B03BB1">
        <w:rPr>
          <w:rFonts w:eastAsia="Calibri" w:cs="Times New Roman"/>
          <w:kern w:val="0"/>
          <w:sz w:val="32"/>
          <w:szCs w:val="32"/>
          <w:lang w:eastAsia="en-US" w:bidi="ar-SA"/>
        </w:rPr>
        <w:t>Разработчик: Ямалеева Д.В.</w:t>
      </w: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right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right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right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right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right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right"/>
        <w:rPr>
          <w:rFonts w:eastAsia="Calibri" w:cs="Times New Roman"/>
          <w:kern w:val="0"/>
          <w:sz w:val="32"/>
          <w:szCs w:val="32"/>
          <w:lang w:eastAsia="en-US" w:bidi="ar-SA"/>
        </w:rPr>
      </w:pPr>
    </w:p>
    <w:p w:rsidR="00B03BB1" w:rsidRPr="00B03BB1" w:rsidRDefault="00B03BB1" w:rsidP="00B03BB1">
      <w:pPr>
        <w:widowControl/>
        <w:tabs>
          <w:tab w:val="left" w:pos="7797"/>
        </w:tabs>
        <w:suppressAutoHyphens w:val="0"/>
        <w:spacing w:after="200" w:line="276" w:lineRule="auto"/>
        <w:ind w:left="-709" w:firstLine="709"/>
        <w:jc w:val="center"/>
        <w:rPr>
          <w:rFonts w:eastAsia="Calibri" w:cs="Times New Roman"/>
          <w:kern w:val="0"/>
          <w:sz w:val="32"/>
          <w:szCs w:val="32"/>
          <w:vertAlign w:val="superscript"/>
          <w:lang w:eastAsia="en-US" w:bidi="ar-SA"/>
        </w:rPr>
      </w:pPr>
      <w:r w:rsidRPr="00B03BB1">
        <w:rPr>
          <w:rFonts w:eastAsia="Calibri" w:cs="Times New Roman"/>
          <w:kern w:val="0"/>
          <w:sz w:val="32"/>
          <w:szCs w:val="32"/>
          <w:lang w:eastAsia="en-US" w:bidi="ar-SA"/>
        </w:rPr>
        <w:t>г. Ульяновск, 2020 г.</w:t>
      </w:r>
    </w:p>
    <w:p w:rsidR="00256994" w:rsidRPr="005400F8" w:rsidRDefault="00256994" w:rsidP="00256994">
      <w:pPr>
        <w:spacing w:line="360" w:lineRule="auto"/>
        <w:rPr>
          <w:rFonts w:cs="Times New Roman"/>
          <w:color w:val="000000"/>
        </w:rPr>
      </w:pPr>
    </w:p>
    <w:p w:rsidR="00256994" w:rsidRPr="00E55B0C" w:rsidRDefault="00E55B0C" w:rsidP="00E55B0C">
      <w:pPr>
        <w:widowControl/>
        <w:suppressAutoHyphens w:val="0"/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1. </w:t>
      </w:r>
      <w:r w:rsidR="00256994" w:rsidRPr="00E55B0C">
        <w:rPr>
          <w:rFonts w:cs="Times New Roman"/>
          <w:b/>
          <w:sz w:val="28"/>
          <w:szCs w:val="28"/>
        </w:rPr>
        <w:t>Пояснительная записка</w:t>
      </w:r>
    </w:p>
    <w:p w:rsidR="00256994" w:rsidRPr="00E55B0C" w:rsidRDefault="00E55B0C" w:rsidP="00366F0A">
      <w:pPr>
        <w:spacing w:line="360" w:lineRule="auto"/>
        <w:ind w:right="-1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 w:rsidR="00256994" w:rsidRPr="00E55B0C">
        <w:rPr>
          <w:rFonts w:cs="Times New Roman"/>
          <w:b/>
          <w:bCs/>
          <w:sz w:val="28"/>
          <w:szCs w:val="28"/>
        </w:rPr>
        <w:t xml:space="preserve"> </w:t>
      </w:r>
      <w:r w:rsidR="00256994" w:rsidRPr="00E55B0C">
        <w:rPr>
          <w:rFonts w:cs="Times New Roman"/>
          <w:sz w:val="28"/>
          <w:szCs w:val="28"/>
        </w:rPr>
        <w:t>Сохранение психологического з</w:t>
      </w:r>
      <w:r w:rsidR="00366F0A">
        <w:rPr>
          <w:rFonts w:cs="Times New Roman"/>
          <w:sz w:val="28"/>
          <w:szCs w:val="28"/>
        </w:rPr>
        <w:t xml:space="preserve">доровья учащихся на современном </w:t>
      </w:r>
      <w:r w:rsidR="00256994" w:rsidRPr="00E55B0C">
        <w:rPr>
          <w:rFonts w:cs="Times New Roman"/>
          <w:sz w:val="28"/>
          <w:szCs w:val="28"/>
        </w:rPr>
        <w:t>этапе развития Российского обще</w:t>
      </w:r>
      <w:r w:rsidR="00366F0A">
        <w:rPr>
          <w:rFonts w:cs="Times New Roman"/>
          <w:sz w:val="28"/>
          <w:szCs w:val="28"/>
        </w:rPr>
        <w:t xml:space="preserve">ства является целью и критерием </w:t>
      </w:r>
      <w:r w:rsidR="00256994" w:rsidRPr="00E55B0C">
        <w:rPr>
          <w:rFonts w:cs="Times New Roman"/>
          <w:sz w:val="28"/>
          <w:szCs w:val="28"/>
        </w:rPr>
        <w:t>успешности модернизации народного образования.</w:t>
      </w:r>
    </w:p>
    <w:p w:rsidR="00256994" w:rsidRPr="00E55B0C" w:rsidRDefault="00366F0A" w:rsidP="00366F0A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256994" w:rsidRPr="00E55B0C">
        <w:rPr>
          <w:rFonts w:cs="Times New Roman"/>
          <w:sz w:val="28"/>
          <w:szCs w:val="28"/>
        </w:rPr>
        <w:t xml:space="preserve"> Современное общество формирует новую систему ценностей, в которой обладание знаниями является необходимым, но далеко не достаточным результатом образования. Оно нуждается в человеке, способном мыслить самостоятельно, быть готовым как к индивидуальному, так и к коллективному труду, осознавать последствия своих поступков для себя, для других людей и для окружающего мира.</w:t>
      </w:r>
      <w:r w:rsidR="00332630" w:rsidRPr="00E55B0C">
        <w:rPr>
          <w:rFonts w:cs="Times New Roman"/>
          <w:sz w:val="28"/>
          <w:szCs w:val="28"/>
        </w:rPr>
        <w:t xml:space="preserve"> </w:t>
      </w:r>
      <w:r w:rsidR="00256994" w:rsidRPr="00E55B0C">
        <w:rPr>
          <w:rFonts w:cs="Times New Roman"/>
          <w:sz w:val="28"/>
          <w:szCs w:val="28"/>
        </w:rPr>
        <w:t>Приоритетным направлением ФГОС второго поколен</w:t>
      </w:r>
      <w:r w:rsidR="00332630" w:rsidRPr="00E55B0C">
        <w:rPr>
          <w:rFonts w:cs="Times New Roman"/>
          <w:sz w:val="28"/>
          <w:szCs w:val="28"/>
        </w:rPr>
        <w:t xml:space="preserve">ия является развитие потенциала </w:t>
      </w:r>
      <w:r w:rsidR="00256994" w:rsidRPr="00E55B0C">
        <w:rPr>
          <w:rFonts w:cs="Times New Roman"/>
          <w:sz w:val="28"/>
          <w:szCs w:val="28"/>
        </w:rPr>
        <w:t>личности.</w:t>
      </w:r>
    </w:p>
    <w:p w:rsidR="00332630" w:rsidRPr="00E55B0C" w:rsidRDefault="00332630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>Человек (особенно это касается формирующейся личности) должен уметь успешно работать в группе, обладать немалой коммуникационной компетентностью, уметь выслушивать коллег и противников, убеждать словом, грамотно отстаивать свою точку зрения, конструктивно взаимодействовать с другими людьми, с окружающим миром, с самим собой.</w:t>
      </w:r>
    </w:p>
    <w:p w:rsidR="00332630" w:rsidRPr="00E55B0C" w:rsidRDefault="00332630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E55B0C">
        <w:rPr>
          <w:rFonts w:cs="Times New Roman"/>
          <w:sz w:val="28"/>
          <w:szCs w:val="28"/>
        </w:rPr>
        <w:t>Сегодня</w:t>
      </w:r>
      <w:r w:rsidR="007A78DC" w:rsidRPr="00E55B0C">
        <w:rPr>
          <w:rFonts w:cs="Times New Roman"/>
          <w:sz w:val="28"/>
          <w:szCs w:val="28"/>
        </w:rPr>
        <w:t xml:space="preserve"> общение —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Общение удовлетворяет особенную потребность человека — во взаимодействии с другими. Общение со взрослыми и сверстниками даёт возможность ребёнку усваивать эталоны социальных норм поведения. </w:t>
      </w:r>
      <w:r w:rsidRPr="00E55B0C">
        <w:rPr>
          <w:rFonts w:cs="Times New Roman"/>
          <w:sz w:val="28"/>
          <w:szCs w:val="28"/>
        </w:rPr>
        <w:t xml:space="preserve"> К сожалению, многие дети ни в семье, ни в социальном окружении так и не приобретают этого необходимого социального навыка, и порой только учителя могут научить детей разрешать конфликты, слушать и понимать других, уважать чужое мнение и не в последнюю очередь — следовать социальным нормам и правилам.</w:t>
      </w:r>
    </w:p>
    <w:p w:rsidR="00332630" w:rsidRPr="00E55B0C" w:rsidRDefault="00366F0A" w:rsidP="00E55B0C">
      <w:pPr>
        <w:pStyle w:val="a3"/>
        <w:spacing w:before="0" w:after="0"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32630" w:rsidRPr="00E55B0C">
        <w:rPr>
          <w:rFonts w:cs="Times New Roman"/>
          <w:sz w:val="28"/>
          <w:szCs w:val="28"/>
        </w:rPr>
        <w:t xml:space="preserve">Необходимо учитывать особенность возраста, и обратить на него внимание. </w:t>
      </w:r>
      <w:r>
        <w:rPr>
          <w:rFonts w:cs="Times New Roman"/>
          <w:sz w:val="28"/>
          <w:szCs w:val="28"/>
        </w:rPr>
        <w:t xml:space="preserve"> </w:t>
      </w:r>
      <w:r w:rsidR="00332630" w:rsidRPr="00E55B0C">
        <w:rPr>
          <w:rFonts w:cs="Times New Roman"/>
          <w:sz w:val="28"/>
          <w:szCs w:val="28"/>
        </w:rPr>
        <w:t>Программа внеу</w:t>
      </w:r>
      <w:r w:rsidR="00B03BB1">
        <w:rPr>
          <w:rFonts w:cs="Times New Roman"/>
          <w:sz w:val="28"/>
          <w:szCs w:val="28"/>
        </w:rPr>
        <w:t>рочной деятельности «Если вместе веселее</w:t>
      </w:r>
      <w:r w:rsidR="00332630" w:rsidRPr="00E55B0C">
        <w:rPr>
          <w:rFonts w:cs="Times New Roman"/>
          <w:sz w:val="28"/>
          <w:szCs w:val="28"/>
        </w:rPr>
        <w:t xml:space="preserve">» учитывает, что у школьников </w:t>
      </w:r>
      <w:r w:rsidR="00B03BB1">
        <w:rPr>
          <w:rFonts w:cs="Times New Roman"/>
          <w:sz w:val="28"/>
          <w:szCs w:val="28"/>
        </w:rPr>
        <w:t>5 -</w:t>
      </w:r>
      <w:r w:rsidR="00332630" w:rsidRPr="00E55B0C">
        <w:rPr>
          <w:rFonts w:cs="Times New Roman"/>
          <w:sz w:val="28"/>
          <w:szCs w:val="28"/>
        </w:rPr>
        <w:t xml:space="preserve">6 класса сложный возрастной период, связанный </w:t>
      </w:r>
      <w:r w:rsidR="00332630" w:rsidRPr="00E55B0C">
        <w:rPr>
          <w:rFonts w:cs="Times New Roman"/>
          <w:sz w:val="28"/>
          <w:szCs w:val="28"/>
        </w:rPr>
        <w:lastRenderedPageBreak/>
        <w:t>с переходом в среднюю школу, но который одновременно является благоприятным временем для пробуждения у детей интереса к самому себе, для постепенного понимания своих возможностей, способностей, особенностей характера, темперамента, для развития и укрепления доверия к себе, чувства собственного достоинства.</w:t>
      </w:r>
    </w:p>
    <w:p w:rsidR="00F056E0" w:rsidRPr="00E55B0C" w:rsidRDefault="00F056E0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332630" w:rsidRPr="00E55B0C" w:rsidRDefault="00366F0A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32630" w:rsidRPr="00366F0A">
        <w:rPr>
          <w:rFonts w:cs="Times New Roman"/>
          <w:b/>
          <w:sz w:val="28"/>
          <w:szCs w:val="28"/>
        </w:rPr>
        <w:t>Актуальность</w:t>
      </w:r>
      <w:r w:rsidR="00332630" w:rsidRPr="00E55B0C">
        <w:rPr>
          <w:rFonts w:cs="Times New Roman"/>
          <w:sz w:val="28"/>
          <w:szCs w:val="28"/>
        </w:rPr>
        <w:t xml:space="preserve"> и социальная значимость данного курса  состоит в том, что он призван помочь растущему человеку в постижении норм человеческих отношений и на основе их искать путь самовоспитания, саморазвития.</w:t>
      </w:r>
    </w:p>
    <w:p w:rsidR="00790248" w:rsidRPr="00E55B0C" w:rsidRDefault="00F056E0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E55B0C">
        <w:rPr>
          <w:rFonts w:cs="Times New Roman"/>
          <w:b/>
          <w:sz w:val="28"/>
          <w:szCs w:val="28"/>
        </w:rPr>
        <w:t xml:space="preserve">          </w:t>
      </w:r>
    </w:p>
    <w:p w:rsidR="00332630" w:rsidRPr="00E55B0C" w:rsidRDefault="00332630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b/>
          <w:sz w:val="28"/>
          <w:szCs w:val="28"/>
        </w:rPr>
        <w:t>Срок реализации программы:</w:t>
      </w:r>
      <w:r w:rsidR="00B03BB1">
        <w:rPr>
          <w:rFonts w:cs="Times New Roman"/>
          <w:sz w:val="28"/>
          <w:szCs w:val="28"/>
        </w:rPr>
        <w:t xml:space="preserve"> 1 час в неделю 34 часа</w:t>
      </w:r>
      <w:r w:rsidRPr="00E55B0C">
        <w:rPr>
          <w:rFonts w:cs="Times New Roman"/>
          <w:sz w:val="28"/>
          <w:szCs w:val="28"/>
        </w:rPr>
        <w:t xml:space="preserve"> </w:t>
      </w:r>
      <w:r w:rsidR="00366F0A">
        <w:rPr>
          <w:rFonts w:cs="Times New Roman"/>
          <w:sz w:val="28"/>
          <w:szCs w:val="28"/>
        </w:rPr>
        <w:t xml:space="preserve">в </w:t>
      </w:r>
      <w:r w:rsidRPr="00E55B0C">
        <w:rPr>
          <w:rFonts w:cs="Times New Roman"/>
          <w:sz w:val="28"/>
          <w:szCs w:val="28"/>
        </w:rPr>
        <w:t>год</w:t>
      </w:r>
      <w:r w:rsidR="00366F0A">
        <w:rPr>
          <w:rFonts w:cs="Times New Roman"/>
          <w:sz w:val="28"/>
          <w:szCs w:val="28"/>
        </w:rPr>
        <w:t>у</w:t>
      </w:r>
      <w:r w:rsidRPr="00E55B0C">
        <w:rPr>
          <w:rFonts w:cs="Times New Roman"/>
          <w:sz w:val="28"/>
          <w:szCs w:val="28"/>
        </w:rPr>
        <w:t xml:space="preserve">. </w:t>
      </w:r>
    </w:p>
    <w:p w:rsidR="00332630" w:rsidRPr="00E55B0C" w:rsidRDefault="00332630" w:rsidP="00366F0A">
      <w:pPr>
        <w:spacing w:line="360" w:lineRule="auto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>За основу взяты программы:</w:t>
      </w:r>
      <w:r w:rsidR="00B03BB1">
        <w:rPr>
          <w:rFonts w:cs="Times New Roman"/>
          <w:sz w:val="28"/>
          <w:szCs w:val="28"/>
        </w:rPr>
        <w:t xml:space="preserve"> Р.Ф. Ханнановой «Если вместе веселее»</w:t>
      </w:r>
      <w:r w:rsidRPr="00E55B0C">
        <w:rPr>
          <w:rFonts w:cs="Times New Roman"/>
          <w:sz w:val="28"/>
          <w:szCs w:val="28"/>
        </w:rPr>
        <w:t xml:space="preserve"> О.В.Хухлаевой «Тропинка к своему я: уроки психолог</w:t>
      </w:r>
      <w:r w:rsidR="007007F6">
        <w:rPr>
          <w:rFonts w:cs="Times New Roman"/>
          <w:sz w:val="28"/>
          <w:szCs w:val="28"/>
        </w:rPr>
        <w:t>иии в средней  школе», Н.Слободян</w:t>
      </w:r>
      <w:r w:rsidRPr="00E55B0C">
        <w:rPr>
          <w:rFonts w:cs="Times New Roman"/>
          <w:sz w:val="28"/>
          <w:szCs w:val="28"/>
        </w:rPr>
        <w:t>ик «Уроки общения для младших подростков»</w:t>
      </w:r>
    </w:p>
    <w:p w:rsidR="00366F0A" w:rsidRDefault="00366F0A" w:rsidP="00366F0A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</w:p>
    <w:p w:rsidR="00332630" w:rsidRPr="00366F0A" w:rsidRDefault="00366F0A" w:rsidP="00366F0A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="00790248" w:rsidRPr="00E55B0C">
        <w:rPr>
          <w:rFonts w:cs="Times New Roman"/>
          <w:b/>
          <w:sz w:val="28"/>
          <w:szCs w:val="28"/>
        </w:rPr>
        <w:t xml:space="preserve">  </w:t>
      </w:r>
      <w:r w:rsidR="00F056E0" w:rsidRPr="00E55B0C">
        <w:rPr>
          <w:rFonts w:cs="Times New Roman"/>
          <w:b/>
          <w:sz w:val="28"/>
          <w:szCs w:val="28"/>
        </w:rPr>
        <w:t xml:space="preserve">  </w:t>
      </w:r>
      <w:r w:rsidR="00332630" w:rsidRPr="00E55B0C">
        <w:rPr>
          <w:rFonts w:cs="Times New Roman"/>
          <w:b/>
          <w:sz w:val="28"/>
          <w:szCs w:val="28"/>
        </w:rPr>
        <w:t>Адресат программы:</w:t>
      </w:r>
      <w:r w:rsidR="00332630" w:rsidRPr="00E55B0C">
        <w:rPr>
          <w:rFonts w:cs="Times New Roman"/>
          <w:sz w:val="28"/>
          <w:szCs w:val="28"/>
        </w:rPr>
        <w:t xml:space="preserve"> учащиеся </w:t>
      </w:r>
      <w:r w:rsidR="00B03BB1">
        <w:rPr>
          <w:rFonts w:cs="Times New Roman"/>
          <w:sz w:val="28"/>
          <w:szCs w:val="28"/>
        </w:rPr>
        <w:t xml:space="preserve">5 - </w:t>
      </w:r>
      <w:r w:rsidR="00332630" w:rsidRPr="00E55B0C">
        <w:rPr>
          <w:rFonts w:cs="Times New Roman"/>
          <w:sz w:val="28"/>
          <w:szCs w:val="28"/>
        </w:rPr>
        <w:t xml:space="preserve">6 класса.  </w:t>
      </w:r>
    </w:p>
    <w:p w:rsidR="00790248" w:rsidRPr="00E55B0C" w:rsidRDefault="00790248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F056E0" w:rsidRPr="00E55B0C" w:rsidRDefault="00F056E0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b/>
          <w:sz w:val="28"/>
          <w:szCs w:val="28"/>
        </w:rPr>
        <w:t xml:space="preserve"> </w:t>
      </w:r>
      <w:r w:rsidR="00332630" w:rsidRPr="00E55B0C">
        <w:rPr>
          <w:rFonts w:cs="Times New Roman"/>
          <w:b/>
          <w:sz w:val="28"/>
          <w:szCs w:val="28"/>
        </w:rPr>
        <w:t>Цель программы</w:t>
      </w:r>
      <w:r w:rsidR="00332630" w:rsidRPr="00E55B0C">
        <w:rPr>
          <w:rFonts w:cs="Times New Roman"/>
          <w:sz w:val="28"/>
          <w:szCs w:val="28"/>
        </w:rPr>
        <w:t xml:space="preserve">: </w:t>
      </w:r>
      <w:r w:rsidRPr="00E55B0C">
        <w:rPr>
          <w:rFonts w:cs="Times New Roman"/>
          <w:sz w:val="28"/>
          <w:szCs w:val="28"/>
        </w:rPr>
        <w:t xml:space="preserve">Создание условий для развития у школьников способностей адекватного и наиболее полного самопознания и познания других людей. </w:t>
      </w:r>
    </w:p>
    <w:p w:rsidR="00F056E0" w:rsidRPr="00366F0A" w:rsidRDefault="00366F0A" w:rsidP="00366F0A">
      <w:pPr>
        <w:pStyle w:val="c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          </w:t>
      </w:r>
      <w:r w:rsidR="00F056E0" w:rsidRPr="00366F0A">
        <w:rPr>
          <w:rStyle w:val="c5"/>
          <w:b/>
          <w:color w:val="000000"/>
          <w:sz w:val="28"/>
          <w:szCs w:val="28"/>
        </w:rPr>
        <w:t xml:space="preserve">Задачи: </w:t>
      </w:r>
    </w:p>
    <w:p w:rsidR="00F056E0" w:rsidRPr="00E55B0C" w:rsidRDefault="00F056E0" w:rsidP="00E55B0C">
      <w:pPr>
        <w:pStyle w:val="c3"/>
        <w:shd w:val="clear" w:color="auto" w:fill="FFFFFF"/>
        <w:spacing w:line="360" w:lineRule="auto"/>
        <w:ind w:left="720" w:firstLine="720"/>
        <w:jc w:val="both"/>
        <w:rPr>
          <w:rStyle w:val="c5"/>
          <w:color w:val="000000"/>
          <w:sz w:val="28"/>
          <w:szCs w:val="28"/>
        </w:rPr>
      </w:pPr>
      <w:r w:rsidRPr="00E55B0C">
        <w:rPr>
          <w:rStyle w:val="c5"/>
          <w:color w:val="000000"/>
          <w:sz w:val="28"/>
          <w:szCs w:val="28"/>
        </w:rPr>
        <w:t>1.</w:t>
      </w:r>
      <w:r w:rsidR="00B03BB1">
        <w:rPr>
          <w:rStyle w:val="c5"/>
          <w:color w:val="000000"/>
          <w:sz w:val="28"/>
          <w:szCs w:val="28"/>
        </w:rPr>
        <w:t xml:space="preserve"> </w:t>
      </w:r>
      <w:r w:rsidRPr="00E55B0C">
        <w:rPr>
          <w:rStyle w:val="c5"/>
          <w:color w:val="000000"/>
          <w:sz w:val="28"/>
          <w:szCs w:val="28"/>
        </w:rPr>
        <w:t xml:space="preserve"> Формировать стремление к самопознанию, погружению в свой внутренний мир и ориентации в нем. </w:t>
      </w:r>
    </w:p>
    <w:p w:rsidR="007A78DC" w:rsidRPr="00E55B0C" w:rsidRDefault="007A78DC" w:rsidP="00E55B0C">
      <w:pPr>
        <w:pStyle w:val="c3"/>
        <w:shd w:val="clear" w:color="auto" w:fill="FFFFFF"/>
        <w:spacing w:line="360" w:lineRule="auto"/>
        <w:ind w:left="720" w:firstLine="720"/>
        <w:jc w:val="both"/>
        <w:rPr>
          <w:sz w:val="28"/>
          <w:szCs w:val="28"/>
        </w:rPr>
      </w:pPr>
      <w:r w:rsidRPr="00E55B0C">
        <w:rPr>
          <w:rStyle w:val="c5"/>
          <w:color w:val="000000"/>
          <w:sz w:val="28"/>
          <w:szCs w:val="28"/>
        </w:rPr>
        <w:t xml:space="preserve">2.  </w:t>
      </w:r>
      <w:r w:rsidRPr="00E55B0C">
        <w:rPr>
          <w:sz w:val="28"/>
          <w:szCs w:val="28"/>
        </w:rPr>
        <w:t xml:space="preserve"> Повышать самооценку.</w:t>
      </w:r>
    </w:p>
    <w:p w:rsidR="00F056E0" w:rsidRPr="00E55B0C" w:rsidRDefault="007A78DC" w:rsidP="00E55B0C">
      <w:pPr>
        <w:pStyle w:val="c3"/>
        <w:shd w:val="clear" w:color="auto" w:fill="FFFFFF"/>
        <w:spacing w:line="360" w:lineRule="auto"/>
        <w:ind w:left="720" w:firstLine="720"/>
        <w:jc w:val="both"/>
        <w:rPr>
          <w:color w:val="000000"/>
          <w:sz w:val="28"/>
          <w:szCs w:val="28"/>
        </w:rPr>
      </w:pPr>
      <w:r w:rsidRPr="00E55B0C">
        <w:rPr>
          <w:rStyle w:val="c5"/>
          <w:color w:val="000000"/>
          <w:sz w:val="28"/>
          <w:szCs w:val="28"/>
        </w:rPr>
        <w:t>3</w:t>
      </w:r>
      <w:r w:rsidR="00F056E0" w:rsidRPr="00E55B0C">
        <w:rPr>
          <w:rStyle w:val="c5"/>
          <w:color w:val="000000"/>
          <w:sz w:val="28"/>
          <w:szCs w:val="28"/>
        </w:rPr>
        <w:t>.</w:t>
      </w:r>
      <w:r w:rsidR="00B03BB1">
        <w:rPr>
          <w:rStyle w:val="c5"/>
          <w:color w:val="000000"/>
          <w:sz w:val="28"/>
          <w:szCs w:val="28"/>
        </w:rPr>
        <w:t xml:space="preserve"> </w:t>
      </w:r>
      <w:r w:rsidR="00F056E0" w:rsidRPr="00E55B0C">
        <w:rPr>
          <w:rStyle w:val="c5"/>
          <w:color w:val="000000"/>
          <w:sz w:val="28"/>
          <w:szCs w:val="28"/>
        </w:rPr>
        <w:t xml:space="preserve"> Расширять знания школьников о чувствах и эмоциях, развитие способности без оценочного их принятия, формирование умения управлять выражением своих чувств и эмоциональных реакций. </w:t>
      </w:r>
    </w:p>
    <w:p w:rsidR="00F056E0" w:rsidRPr="00E55B0C" w:rsidRDefault="007A78DC" w:rsidP="00E55B0C">
      <w:pPr>
        <w:pStyle w:val="c3"/>
        <w:shd w:val="clear" w:color="auto" w:fill="FFFFFF"/>
        <w:spacing w:line="360" w:lineRule="auto"/>
        <w:ind w:left="720" w:firstLine="720"/>
        <w:jc w:val="both"/>
        <w:rPr>
          <w:color w:val="000000"/>
          <w:sz w:val="28"/>
          <w:szCs w:val="28"/>
        </w:rPr>
      </w:pPr>
      <w:r w:rsidRPr="00E55B0C">
        <w:rPr>
          <w:rStyle w:val="c5"/>
          <w:color w:val="000000"/>
          <w:sz w:val="28"/>
          <w:szCs w:val="28"/>
        </w:rPr>
        <w:lastRenderedPageBreak/>
        <w:t>4</w:t>
      </w:r>
      <w:r w:rsidR="00F056E0" w:rsidRPr="00E55B0C">
        <w:rPr>
          <w:rStyle w:val="c5"/>
          <w:color w:val="000000"/>
          <w:sz w:val="28"/>
          <w:szCs w:val="28"/>
        </w:rPr>
        <w:t xml:space="preserve">.   Формировать навыки общения, умение слушать, высказывать свою точку зрения, приходить к компромиссному решению и пониманию других людей. </w:t>
      </w:r>
    </w:p>
    <w:p w:rsidR="00790248" w:rsidRPr="00E55B0C" w:rsidRDefault="007A78DC" w:rsidP="00E55B0C">
      <w:pPr>
        <w:pStyle w:val="c3"/>
        <w:shd w:val="clear" w:color="auto" w:fill="FFFFFF"/>
        <w:spacing w:line="360" w:lineRule="auto"/>
        <w:ind w:left="720" w:firstLine="720"/>
        <w:jc w:val="both"/>
        <w:rPr>
          <w:rStyle w:val="c5"/>
          <w:color w:val="000000"/>
          <w:sz w:val="28"/>
          <w:szCs w:val="28"/>
        </w:rPr>
      </w:pPr>
      <w:r w:rsidRPr="00E55B0C">
        <w:rPr>
          <w:rStyle w:val="c5"/>
          <w:color w:val="000000"/>
          <w:sz w:val="28"/>
          <w:szCs w:val="28"/>
        </w:rPr>
        <w:t>5</w:t>
      </w:r>
      <w:r w:rsidR="00F056E0" w:rsidRPr="00E55B0C">
        <w:rPr>
          <w:rStyle w:val="c5"/>
          <w:color w:val="000000"/>
          <w:sz w:val="28"/>
          <w:szCs w:val="28"/>
        </w:rPr>
        <w:t>.    Способствовать осознанию своей жизненной перспективы, жизненных целей, путей и способов их достижения.</w:t>
      </w:r>
    </w:p>
    <w:p w:rsidR="00790248" w:rsidRPr="00E55B0C" w:rsidRDefault="007A78DC" w:rsidP="00366F0A">
      <w:pPr>
        <w:pStyle w:val="c3"/>
        <w:shd w:val="clear" w:color="auto" w:fill="FFFFFF"/>
        <w:spacing w:line="360" w:lineRule="auto"/>
        <w:ind w:left="720" w:firstLine="720"/>
        <w:jc w:val="both"/>
        <w:rPr>
          <w:sz w:val="28"/>
          <w:szCs w:val="28"/>
        </w:rPr>
      </w:pPr>
      <w:r w:rsidRPr="00E55B0C">
        <w:rPr>
          <w:rStyle w:val="c5"/>
          <w:color w:val="000000"/>
          <w:sz w:val="28"/>
          <w:szCs w:val="28"/>
        </w:rPr>
        <w:t>6</w:t>
      </w:r>
      <w:r w:rsidR="00332630" w:rsidRPr="00E55B0C">
        <w:rPr>
          <w:sz w:val="28"/>
          <w:szCs w:val="28"/>
        </w:rPr>
        <w:t xml:space="preserve">. Формировать положительную мотивацию к учению, речевую активность у  школьников в условиях совместной учебно-игровой деятельности. </w:t>
      </w:r>
    </w:p>
    <w:p w:rsidR="00F056E0" w:rsidRPr="00E55B0C" w:rsidRDefault="00F056E0" w:rsidP="00E55B0C">
      <w:pPr>
        <w:pStyle w:val="a3"/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E55B0C">
        <w:rPr>
          <w:rFonts w:cs="Times New Roman"/>
          <w:b/>
          <w:sz w:val="28"/>
          <w:szCs w:val="28"/>
        </w:rPr>
        <w:t>Цели и задачи достигаются через средства и методы обучения:</w:t>
      </w:r>
    </w:p>
    <w:p w:rsidR="00F056E0" w:rsidRPr="00E55B0C" w:rsidRDefault="00F056E0" w:rsidP="00366F0A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 xml:space="preserve">Рассказ, беседа, иллюстрации, психологические игры, тренинги, групповая работа, практическая работа, тесты, опросники. </w:t>
      </w:r>
    </w:p>
    <w:p w:rsidR="00F056E0" w:rsidRPr="00E55B0C" w:rsidRDefault="00F056E0" w:rsidP="00366F0A">
      <w:pPr>
        <w:pStyle w:val="a3"/>
        <w:spacing w:line="360" w:lineRule="auto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>В результате изучения данного факультативного курса дети:</w:t>
      </w:r>
    </w:p>
    <w:p w:rsidR="00F056E0" w:rsidRPr="00E55B0C" w:rsidRDefault="00F056E0" w:rsidP="00DA36DA">
      <w:pPr>
        <w:pStyle w:val="a3"/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left="993" w:firstLine="1155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>Овладеют определенными психологическими знаниями;</w:t>
      </w:r>
    </w:p>
    <w:p w:rsidR="00F056E0" w:rsidRPr="00E55B0C" w:rsidRDefault="00F056E0" w:rsidP="00E55B0C">
      <w:pPr>
        <w:pStyle w:val="a3"/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>Овладеют приемами конструктивного взаимодействия;</w:t>
      </w:r>
    </w:p>
    <w:p w:rsidR="00F056E0" w:rsidRPr="00E55B0C" w:rsidRDefault="00F056E0" w:rsidP="00E55B0C">
      <w:pPr>
        <w:pStyle w:val="a3"/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>Умеют правильно управлять своими эмоциональными реакциями;</w:t>
      </w:r>
    </w:p>
    <w:p w:rsidR="00F056E0" w:rsidRPr="00E55B0C" w:rsidRDefault="00F056E0" w:rsidP="00E55B0C">
      <w:pPr>
        <w:pStyle w:val="a3"/>
        <w:widowControl/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>Совершенствуют навыки общения;</w:t>
      </w:r>
    </w:p>
    <w:p w:rsidR="00F056E0" w:rsidRPr="00E55B0C" w:rsidRDefault="00F056E0" w:rsidP="00E55B0C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466390" w:rsidRPr="00E55B0C" w:rsidRDefault="00466390" w:rsidP="00E55B0C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466390" w:rsidRPr="00E55B0C" w:rsidRDefault="00466390" w:rsidP="00E55B0C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466390" w:rsidRPr="00E55B0C" w:rsidRDefault="00466390" w:rsidP="00E55B0C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466390" w:rsidRPr="00E55B0C" w:rsidRDefault="00466390" w:rsidP="00E55B0C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466390" w:rsidRPr="00E55B0C" w:rsidRDefault="00466390" w:rsidP="00E55B0C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466390" w:rsidRPr="00E55B0C" w:rsidRDefault="00466390" w:rsidP="00E55B0C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466390" w:rsidRPr="00E55B0C" w:rsidRDefault="00466390" w:rsidP="00E55B0C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5E536E" w:rsidRDefault="005E536E" w:rsidP="005E536E">
      <w:pPr>
        <w:pStyle w:val="a4"/>
        <w:spacing w:line="360" w:lineRule="auto"/>
        <w:jc w:val="both"/>
        <w:rPr>
          <w:sz w:val="28"/>
          <w:szCs w:val="28"/>
          <w:lang w:val="en-US"/>
        </w:rPr>
      </w:pPr>
    </w:p>
    <w:p w:rsidR="00466390" w:rsidRPr="00E55B0C" w:rsidRDefault="00466390" w:rsidP="005E536E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E55B0C">
        <w:rPr>
          <w:b/>
          <w:sz w:val="28"/>
          <w:szCs w:val="28"/>
        </w:rPr>
        <w:lastRenderedPageBreak/>
        <w:t>2. Календарно – тематическое планирование</w:t>
      </w:r>
    </w:p>
    <w:p w:rsidR="00466390" w:rsidRPr="00E55B0C" w:rsidRDefault="00466390" w:rsidP="00E55B0C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242"/>
        <w:gridCol w:w="4843"/>
        <w:gridCol w:w="1083"/>
      </w:tblGrid>
      <w:tr w:rsidR="00DA36DA" w:rsidRPr="006B7545" w:rsidTr="006B7545">
        <w:trPr>
          <w:jc w:val="center"/>
        </w:trPr>
        <w:tc>
          <w:tcPr>
            <w:tcW w:w="846" w:type="dxa"/>
            <w:vAlign w:val="center"/>
          </w:tcPr>
          <w:p w:rsidR="00466390" w:rsidRPr="006B7545" w:rsidRDefault="00DA36DA" w:rsidP="006B7545">
            <w:pPr>
              <w:pStyle w:val="a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B7545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66" w:type="dxa"/>
            <w:vAlign w:val="center"/>
          </w:tcPr>
          <w:p w:rsidR="00927F11" w:rsidRPr="006B7545" w:rsidRDefault="00466390" w:rsidP="006B7545">
            <w:pPr>
              <w:pStyle w:val="a4"/>
              <w:ind w:firstLine="720"/>
              <w:jc w:val="center"/>
              <w:rPr>
                <w:rFonts w:cs="Times New Roman"/>
                <w:b/>
                <w:sz w:val="40"/>
                <w:szCs w:val="28"/>
              </w:rPr>
            </w:pPr>
            <w:r w:rsidRPr="006B7545">
              <w:rPr>
                <w:rFonts w:cs="Times New Roman"/>
                <w:b/>
                <w:sz w:val="40"/>
                <w:szCs w:val="28"/>
              </w:rPr>
              <w:t>Тема</w:t>
            </w:r>
          </w:p>
        </w:tc>
        <w:tc>
          <w:tcPr>
            <w:tcW w:w="5020" w:type="dxa"/>
            <w:vAlign w:val="center"/>
          </w:tcPr>
          <w:p w:rsidR="00466390" w:rsidRPr="006B7545" w:rsidRDefault="00F259BB" w:rsidP="006B7545">
            <w:pPr>
              <w:pStyle w:val="a4"/>
              <w:ind w:firstLine="720"/>
              <w:jc w:val="center"/>
              <w:rPr>
                <w:rFonts w:cs="Times New Roman"/>
                <w:b/>
                <w:sz w:val="40"/>
                <w:szCs w:val="28"/>
              </w:rPr>
            </w:pPr>
            <w:r w:rsidRPr="006B7545">
              <w:rPr>
                <w:rFonts w:cs="Times New Roman"/>
                <w:b/>
                <w:sz w:val="40"/>
                <w:szCs w:val="28"/>
              </w:rPr>
              <w:t>Цель</w:t>
            </w:r>
          </w:p>
        </w:tc>
        <w:tc>
          <w:tcPr>
            <w:tcW w:w="1083" w:type="dxa"/>
            <w:vAlign w:val="center"/>
          </w:tcPr>
          <w:p w:rsidR="00466390" w:rsidRPr="006B7545" w:rsidRDefault="00466390" w:rsidP="006B7545">
            <w:pPr>
              <w:pStyle w:val="a4"/>
              <w:jc w:val="center"/>
              <w:rPr>
                <w:rFonts w:cs="Times New Roman"/>
                <w:b/>
                <w:sz w:val="40"/>
                <w:szCs w:val="28"/>
              </w:rPr>
            </w:pPr>
            <w:r w:rsidRPr="006B7545">
              <w:rPr>
                <w:rFonts w:cs="Times New Roman"/>
                <w:b/>
                <w:sz w:val="40"/>
                <w:szCs w:val="28"/>
              </w:rPr>
              <w:t>Дата</w:t>
            </w:r>
          </w:p>
        </w:tc>
      </w:tr>
      <w:tr w:rsidR="00927F11" w:rsidRPr="006B7545" w:rsidTr="006B7545">
        <w:trPr>
          <w:jc w:val="center"/>
        </w:trPr>
        <w:tc>
          <w:tcPr>
            <w:tcW w:w="846" w:type="dxa"/>
            <w:vAlign w:val="center"/>
          </w:tcPr>
          <w:p w:rsidR="00927F11" w:rsidRPr="006B7545" w:rsidRDefault="00DA36DA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1  1.</w:t>
            </w:r>
          </w:p>
        </w:tc>
        <w:tc>
          <w:tcPr>
            <w:tcW w:w="3366" w:type="dxa"/>
            <w:vAlign w:val="center"/>
          </w:tcPr>
          <w:p w:rsidR="00927F11" w:rsidRPr="006B7545" w:rsidRDefault="00927F11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Вводное</w:t>
            </w:r>
          </w:p>
        </w:tc>
        <w:tc>
          <w:tcPr>
            <w:tcW w:w="5020" w:type="dxa"/>
            <w:vAlign w:val="center"/>
          </w:tcPr>
          <w:p w:rsidR="00927F11" w:rsidRPr="006B7545" w:rsidRDefault="00927F11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Создание общей положительной атмосферы занятия, включение процесса группообразования.</w:t>
            </w:r>
            <w:r w:rsidR="005B74A2" w:rsidRPr="006B7545">
              <w:rPr>
                <w:rFonts w:cs="Times New Roman"/>
                <w:color w:val="000000"/>
                <w:sz w:val="28"/>
                <w:szCs w:val="28"/>
              </w:rPr>
              <w:t xml:space="preserve"> Принять правила проведения занятий.</w:t>
            </w:r>
          </w:p>
        </w:tc>
        <w:tc>
          <w:tcPr>
            <w:tcW w:w="1083" w:type="dxa"/>
            <w:vAlign w:val="center"/>
          </w:tcPr>
          <w:p w:rsidR="00927F11" w:rsidRPr="006B7545" w:rsidRDefault="00927F11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66390" w:rsidRPr="006B7545" w:rsidTr="006B7545">
        <w:trPr>
          <w:jc w:val="center"/>
        </w:trPr>
        <w:tc>
          <w:tcPr>
            <w:tcW w:w="10315" w:type="dxa"/>
            <w:gridSpan w:val="4"/>
            <w:vAlign w:val="center"/>
          </w:tcPr>
          <w:p w:rsidR="00466390" w:rsidRPr="006B7545" w:rsidRDefault="00157C74" w:rsidP="006B7545">
            <w:pPr>
              <w:pStyle w:val="a4"/>
              <w:ind w:firstLine="72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6B7545">
              <w:rPr>
                <w:rFonts w:cs="Times New Roman"/>
                <w:b/>
                <w:i/>
                <w:sz w:val="32"/>
                <w:szCs w:val="28"/>
              </w:rPr>
              <w:t xml:space="preserve">Развитие самопознания и рефлексии </w:t>
            </w:r>
            <w:r w:rsidR="006B7545">
              <w:rPr>
                <w:rFonts w:cs="Times New Roman"/>
                <w:b/>
                <w:i/>
                <w:sz w:val="32"/>
                <w:szCs w:val="28"/>
              </w:rPr>
              <w:t>(6 часов</w:t>
            </w:r>
            <w:r w:rsidR="003E3560" w:rsidRPr="006B7545">
              <w:rPr>
                <w:rFonts w:cs="Times New Roman"/>
                <w:b/>
                <w:i/>
                <w:sz w:val="32"/>
                <w:szCs w:val="28"/>
              </w:rPr>
              <w:t>)</w:t>
            </w:r>
          </w:p>
        </w:tc>
      </w:tr>
      <w:tr w:rsidR="005B74A2" w:rsidRPr="006B7545" w:rsidTr="006B7545">
        <w:trPr>
          <w:jc w:val="center"/>
        </w:trPr>
        <w:tc>
          <w:tcPr>
            <w:tcW w:w="846" w:type="dxa"/>
            <w:vAlign w:val="center"/>
          </w:tcPr>
          <w:p w:rsidR="005B74A2" w:rsidRPr="006B7545" w:rsidRDefault="00EE351C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366" w:type="dxa"/>
            <w:vAlign w:val="center"/>
          </w:tcPr>
          <w:p w:rsidR="005B74A2" w:rsidRPr="006B7545" w:rsidRDefault="005B74A2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Общение в жизни человека</w:t>
            </w:r>
          </w:p>
        </w:tc>
        <w:tc>
          <w:tcPr>
            <w:tcW w:w="5020" w:type="dxa"/>
            <w:vAlign w:val="center"/>
          </w:tcPr>
          <w:p w:rsidR="005B74A2" w:rsidRPr="006B7545" w:rsidRDefault="005B74A2" w:rsidP="006B7545">
            <w:pPr>
              <w:pStyle w:val="a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B7545">
              <w:rPr>
                <w:rFonts w:cs="Times New Roman"/>
                <w:color w:val="000000"/>
                <w:sz w:val="28"/>
                <w:szCs w:val="28"/>
              </w:rPr>
              <w:t>Дать первоначальное представление о значении общения в жизни человека.</w:t>
            </w:r>
          </w:p>
        </w:tc>
        <w:tc>
          <w:tcPr>
            <w:tcW w:w="1083" w:type="dxa"/>
            <w:vAlign w:val="center"/>
          </w:tcPr>
          <w:p w:rsidR="005B74A2" w:rsidRPr="006B7545" w:rsidRDefault="005B74A2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A36DA" w:rsidRPr="006B7545" w:rsidTr="006B7545">
        <w:trPr>
          <w:jc w:val="center"/>
        </w:trPr>
        <w:tc>
          <w:tcPr>
            <w:tcW w:w="846" w:type="dxa"/>
            <w:vAlign w:val="center"/>
          </w:tcPr>
          <w:p w:rsidR="00DA36DA" w:rsidRPr="006B7545" w:rsidRDefault="00DA36DA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  <w:p w:rsidR="00466390" w:rsidRPr="006B7545" w:rsidRDefault="00EE351C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3</w:t>
            </w:r>
            <w:r w:rsidR="00DA36DA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Align w:val="center"/>
          </w:tcPr>
          <w:p w:rsidR="00466390" w:rsidRPr="006B7545" w:rsidRDefault="003E356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Самооценка</w:t>
            </w:r>
          </w:p>
        </w:tc>
        <w:tc>
          <w:tcPr>
            <w:tcW w:w="5020" w:type="dxa"/>
            <w:vAlign w:val="center"/>
          </w:tcPr>
          <w:p w:rsidR="00DA36DA" w:rsidRPr="006B7545" w:rsidRDefault="003E3560" w:rsidP="006B7545">
            <w:pPr>
              <w:pStyle w:val="a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B7545">
              <w:rPr>
                <w:rFonts w:cs="Times New Roman"/>
                <w:color w:val="000000"/>
                <w:sz w:val="28"/>
                <w:szCs w:val="28"/>
              </w:rPr>
              <w:t>Кто я, какой я?</w:t>
            </w:r>
          </w:p>
          <w:p w:rsidR="00466390" w:rsidRPr="006B7545" w:rsidRDefault="003E3560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color w:val="000000"/>
                <w:sz w:val="28"/>
                <w:szCs w:val="28"/>
              </w:rPr>
              <w:t>Навыки адекватной самооценки.</w:t>
            </w:r>
          </w:p>
        </w:tc>
        <w:tc>
          <w:tcPr>
            <w:tcW w:w="1083" w:type="dxa"/>
            <w:vAlign w:val="center"/>
          </w:tcPr>
          <w:p w:rsidR="00466390" w:rsidRPr="006B7545" w:rsidRDefault="0046639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A36DA" w:rsidRPr="006B7545" w:rsidTr="006B7545">
        <w:trPr>
          <w:jc w:val="center"/>
        </w:trPr>
        <w:tc>
          <w:tcPr>
            <w:tcW w:w="846" w:type="dxa"/>
            <w:vAlign w:val="center"/>
          </w:tcPr>
          <w:p w:rsidR="00466390" w:rsidRPr="006B7545" w:rsidRDefault="00EE351C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 xml:space="preserve"> 4</w:t>
            </w:r>
            <w:r w:rsidR="00DA36DA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Align w:val="center"/>
          </w:tcPr>
          <w:p w:rsidR="00466390" w:rsidRPr="006B7545" w:rsidRDefault="003E3560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Мое королевство</w:t>
            </w:r>
          </w:p>
        </w:tc>
        <w:tc>
          <w:tcPr>
            <w:tcW w:w="5020" w:type="dxa"/>
            <w:vAlign w:val="center"/>
          </w:tcPr>
          <w:p w:rsidR="00466390" w:rsidRPr="006B7545" w:rsidRDefault="003E356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Уникальность моего мира.</w:t>
            </w:r>
          </w:p>
        </w:tc>
        <w:tc>
          <w:tcPr>
            <w:tcW w:w="1083" w:type="dxa"/>
            <w:vAlign w:val="center"/>
          </w:tcPr>
          <w:p w:rsidR="00466390" w:rsidRPr="006B7545" w:rsidRDefault="0046639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662CE" w:rsidRPr="006B7545" w:rsidTr="006B7545">
        <w:trPr>
          <w:jc w:val="center"/>
        </w:trPr>
        <w:tc>
          <w:tcPr>
            <w:tcW w:w="846" w:type="dxa"/>
            <w:vAlign w:val="center"/>
          </w:tcPr>
          <w:p w:rsidR="009662CE" w:rsidRPr="006B7545" w:rsidRDefault="00EE351C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5</w:t>
            </w:r>
            <w:r w:rsidR="00F259BB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Align w:val="center"/>
          </w:tcPr>
          <w:p w:rsidR="009662CE" w:rsidRPr="006B7545" w:rsidRDefault="009662CE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Мои внутренние друзья и внутренние враги.</w:t>
            </w:r>
          </w:p>
        </w:tc>
        <w:tc>
          <w:tcPr>
            <w:tcW w:w="5020" w:type="dxa"/>
            <w:vAlign w:val="center"/>
          </w:tcPr>
          <w:p w:rsidR="009662CE" w:rsidRPr="006B7545" w:rsidRDefault="009662CE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Познакомить учащихся с эмоциями. Научить определять эмоциональное состояние других людей.</w:t>
            </w:r>
          </w:p>
        </w:tc>
        <w:tc>
          <w:tcPr>
            <w:tcW w:w="1083" w:type="dxa"/>
            <w:vAlign w:val="center"/>
          </w:tcPr>
          <w:p w:rsidR="009662CE" w:rsidRPr="006B7545" w:rsidRDefault="009662CE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0EA5" w:rsidRPr="006B7545" w:rsidTr="006B7545">
        <w:trPr>
          <w:jc w:val="center"/>
        </w:trPr>
        <w:tc>
          <w:tcPr>
            <w:tcW w:w="846" w:type="dxa"/>
            <w:vAlign w:val="center"/>
          </w:tcPr>
          <w:p w:rsidR="00000EA5" w:rsidRPr="006B7545" w:rsidRDefault="00EE351C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6</w:t>
            </w:r>
            <w:r w:rsidR="00F259BB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Align w:val="center"/>
          </w:tcPr>
          <w:p w:rsidR="00000EA5" w:rsidRPr="006B7545" w:rsidRDefault="00AE71A8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Ярмарка достоинств.</w:t>
            </w:r>
          </w:p>
        </w:tc>
        <w:tc>
          <w:tcPr>
            <w:tcW w:w="5020" w:type="dxa"/>
            <w:vAlign w:val="center"/>
          </w:tcPr>
          <w:p w:rsidR="00AE71A8" w:rsidRPr="006B7545" w:rsidRDefault="00AE71A8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Формировать адекватную самооценку. Способствовать формированию позитивного образа “Я”.</w:t>
            </w:r>
          </w:p>
          <w:p w:rsidR="00000EA5" w:rsidRPr="006B7545" w:rsidRDefault="00AE71A8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Развивать навыки общения.</w:t>
            </w:r>
          </w:p>
        </w:tc>
        <w:tc>
          <w:tcPr>
            <w:tcW w:w="1083" w:type="dxa"/>
            <w:vAlign w:val="center"/>
          </w:tcPr>
          <w:p w:rsidR="00000EA5" w:rsidRPr="006B7545" w:rsidRDefault="00000EA5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00EA5" w:rsidRPr="006B7545" w:rsidTr="006B7545">
        <w:trPr>
          <w:jc w:val="center"/>
        </w:trPr>
        <w:tc>
          <w:tcPr>
            <w:tcW w:w="846" w:type="dxa"/>
            <w:vAlign w:val="center"/>
          </w:tcPr>
          <w:p w:rsidR="00000EA5" w:rsidRPr="006B7545" w:rsidRDefault="00EE351C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7</w:t>
            </w:r>
            <w:r w:rsidR="00F259BB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Align w:val="center"/>
          </w:tcPr>
          <w:p w:rsidR="00000EA5" w:rsidRPr="006B7545" w:rsidRDefault="002A79EB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Ищу друга</w:t>
            </w:r>
          </w:p>
        </w:tc>
        <w:tc>
          <w:tcPr>
            <w:tcW w:w="5020" w:type="dxa"/>
            <w:vAlign w:val="center"/>
          </w:tcPr>
          <w:p w:rsidR="00000EA5" w:rsidRPr="006B7545" w:rsidRDefault="00FC7C31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Формирование понятия «дружба», умение находить друзей, формировать представления о качествах необходимых в дружбе;</w:t>
            </w:r>
          </w:p>
        </w:tc>
        <w:tc>
          <w:tcPr>
            <w:tcW w:w="1083" w:type="dxa"/>
            <w:vAlign w:val="center"/>
          </w:tcPr>
          <w:p w:rsidR="00000EA5" w:rsidRPr="006B7545" w:rsidRDefault="00000EA5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E3560" w:rsidRPr="006B7545" w:rsidTr="006B7545">
        <w:trPr>
          <w:jc w:val="center"/>
        </w:trPr>
        <w:tc>
          <w:tcPr>
            <w:tcW w:w="10315" w:type="dxa"/>
            <w:gridSpan w:val="4"/>
            <w:vAlign w:val="center"/>
          </w:tcPr>
          <w:p w:rsidR="003E3560" w:rsidRPr="006B7545" w:rsidRDefault="000F2ECF" w:rsidP="006B7545">
            <w:pPr>
              <w:pStyle w:val="a4"/>
              <w:ind w:firstLine="72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6B7545">
              <w:rPr>
                <w:rFonts w:cs="Times New Roman"/>
                <w:b/>
                <w:i/>
                <w:sz w:val="32"/>
                <w:szCs w:val="28"/>
              </w:rPr>
              <w:t xml:space="preserve">Я и ты </w:t>
            </w:r>
            <w:r w:rsidR="006B7545" w:rsidRPr="006B7545">
              <w:rPr>
                <w:rFonts w:cs="Times New Roman"/>
                <w:b/>
                <w:i/>
                <w:sz w:val="32"/>
                <w:szCs w:val="28"/>
              </w:rPr>
              <w:t>(3</w:t>
            </w:r>
            <w:r w:rsidR="00927F11" w:rsidRPr="006B7545">
              <w:rPr>
                <w:rFonts w:cs="Times New Roman"/>
                <w:b/>
                <w:i/>
                <w:sz w:val="32"/>
                <w:szCs w:val="28"/>
              </w:rPr>
              <w:t xml:space="preserve"> часа)</w:t>
            </w:r>
          </w:p>
        </w:tc>
      </w:tr>
      <w:tr w:rsidR="00DA36DA" w:rsidRPr="006B7545" w:rsidTr="006B7545">
        <w:trPr>
          <w:jc w:val="center"/>
        </w:trPr>
        <w:tc>
          <w:tcPr>
            <w:tcW w:w="846" w:type="dxa"/>
            <w:vAlign w:val="center"/>
          </w:tcPr>
          <w:p w:rsidR="000F2ECF" w:rsidRPr="006B7545" w:rsidRDefault="00F259BB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 xml:space="preserve">4  </w:t>
            </w:r>
            <w:r w:rsidR="00EE351C" w:rsidRPr="006B7545">
              <w:rPr>
                <w:rFonts w:cs="Times New Roman"/>
                <w:sz w:val="28"/>
                <w:szCs w:val="28"/>
              </w:rPr>
              <w:t>8</w:t>
            </w:r>
            <w:r w:rsidR="00DA36DA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Align w:val="center"/>
          </w:tcPr>
          <w:p w:rsidR="00B428F2" w:rsidRPr="006B7545" w:rsidRDefault="00B428F2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  <w:p w:rsidR="00466390" w:rsidRPr="006B7545" w:rsidRDefault="000F2ECF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Я глазами других</w:t>
            </w:r>
          </w:p>
          <w:p w:rsidR="000F2ECF" w:rsidRPr="006B7545" w:rsidRDefault="000F2ECF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20" w:type="dxa"/>
            <w:vAlign w:val="center"/>
          </w:tcPr>
          <w:p w:rsidR="00466390" w:rsidRPr="006B7545" w:rsidRDefault="000F2ECF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Создание устойчивых представлений ребят друг о друге, о том, как они выглядят в глазах других и в своих собственных.</w:t>
            </w:r>
          </w:p>
        </w:tc>
        <w:tc>
          <w:tcPr>
            <w:tcW w:w="1083" w:type="dxa"/>
            <w:vAlign w:val="center"/>
          </w:tcPr>
          <w:p w:rsidR="00466390" w:rsidRPr="006B7545" w:rsidRDefault="0046639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A36DA" w:rsidRPr="006B7545" w:rsidTr="006B7545">
        <w:trPr>
          <w:jc w:val="center"/>
        </w:trPr>
        <w:tc>
          <w:tcPr>
            <w:tcW w:w="846" w:type="dxa"/>
            <w:vAlign w:val="center"/>
          </w:tcPr>
          <w:p w:rsidR="00466390" w:rsidRPr="006B7545" w:rsidRDefault="006B7545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F259BB" w:rsidRPr="006B7545">
              <w:rPr>
                <w:rFonts w:cs="Times New Roman"/>
                <w:sz w:val="28"/>
                <w:szCs w:val="28"/>
              </w:rPr>
              <w:t xml:space="preserve"> </w:t>
            </w:r>
            <w:r w:rsidR="00EE351C" w:rsidRPr="006B7545">
              <w:rPr>
                <w:rFonts w:cs="Times New Roman"/>
                <w:sz w:val="28"/>
                <w:szCs w:val="28"/>
              </w:rPr>
              <w:t>9</w:t>
            </w:r>
            <w:r w:rsidR="00DA36DA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Align w:val="center"/>
          </w:tcPr>
          <w:p w:rsidR="00466390" w:rsidRPr="006B7545" w:rsidRDefault="00927F11" w:rsidP="006B7545">
            <w:pPr>
              <w:pStyle w:val="a4"/>
              <w:ind w:firstLine="720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 xml:space="preserve">Я </w:t>
            </w:r>
            <w:r w:rsidR="00DA36DA" w:rsidRPr="006B7545">
              <w:rPr>
                <w:rFonts w:cs="Times New Roman"/>
                <w:sz w:val="28"/>
                <w:szCs w:val="28"/>
              </w:rPr>
              <w:t>и М</w:t>
            </w:r>
            <w:r w:rsidRPr="006B7545">
              <w:rPr>
                <w:rFonts w:cs="Times New Roman"/>
                <w:sz w:val="28"/>
                <w:szCs w:val="28"/>
              </w:rPr>
              <w:t>ы</w:t>
            </w:r>
          </w:p>
        </w:tc>
        <w:tc>
          <w:tcPr>
            <w:tcW w:w="5020" w:type="dxa"/>
            <w:vAlign w:val="center"/>
          </w:tcPr>
          <w:p w:rsidR="00466390" w:rsidRPr="006B7545" w:rsidRDefault="00F259BB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Способствовать сплочению классного коллектива, укреплению межличностных взаимодействий.</w:t>
            </w:r>
          </w:p>
        </w:tc>
        <w:tc>
          <w:tcPr>
            <w:tcW w:w="1083" w:type="dxa"/>
            <w:vAlign w:val="center"/>
          </w:tcPr>
          <w:p w:rsidR="00466390" w:rsidRPr="006B7545" w:rsidRDefault="0046639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4808" w:rsidRPr="006B7545" w:rsidTr="006B7545">
        <w:trPr>
          <w:jc w:val="center"/>
        </w:trPr>
        <w:tc>
          <w:tcPr>
            <w:tcW w:w="846" w:type="dxa"/>
            <w:vAlign w:val="center"/>
          </w:tcPr>
          <w:p w:rsidR="00C54808" w:rsidRPr="006B7545" w:rsidRDefault="00EE351C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10</w:t>
            </w:r>
            <w:r w:rsidR="00C54808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Align w:val="center"/>
          </w:tcPr>
          <w:p w:rsidR="00C54808" w:rsidRPr="006B7545" w:rsidRDefault="006B7545" w:rsidP="006B7545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C54808" w:rsidRPr="006B7545">
              <w:rPr>
                <w:rFonts w:cs="Times New Roman"/>
                <w:sz w:val="28"/>
                <w:szCs w:val="28"/>
              </w:rPr>
              <w:t>Я и мои друзья.</w:t>
            </w:r>
          </w:p>
        </w:tc>
        <w:tc>
          <w:tcPr>
            <w:tcW w:w="5020" w:type="dxa"/>
            <w:vAlign w:val="center"/>
          </w:tcPr>
          <w:p w:rsidR="00C54808" w:rsidRPr="006B7545" w:rsidRDefault="00C54808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Анкета на тему: «Я и мои друзья»</w:t>
            </w:r>
          </w:p>
          <w:p w:rsidR="00C54808" w:rsidRPr="006B7545" w:rsidRDefault="00C54808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Style w:val="c1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Развитие эмоциональной сферы детей по средствам арт-терапии, сказкотерапии.</w:t>
            </w:r>
          </w:p>
        </w:tc>
        <w:tc>
          <w:tcPr>
            <w:tcW w:w="1083" w:type="dxa"/>
            <w:vAlign w:val="center"/>
          </w:tcPr>
          <w:p w:rsidR="00C54808" w:rsidRPr="006B7545" w:rsidRDefault="00C54808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B7545" w:rsidRDefault="006B7545"/>
    <w:p w:rsidR="006B7545" w:rsidRDefault="006B7545"/>
    <w:p w:rsidR="006B7545" w:rsidRDefault="006B754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3295"/>
        <w:gridCol w:w="4842"/>
        <w:gridCol w:w="1025"/>
      </w:tblGrid>
      <w:tr w:rsidR="00927F11" w:rsidRPr="006B7545" w:rsidTr="006B7545">
        <w:trPr>
          <w:jc w:val="center"/>
        </w:trPr>
        <w:tc>
          <w:tcPr>
            <w:tcW w:w="10315" w:type="dxa"/>
            <w:gridSpan w:val="4"/>
            <w:vAlign w:val="center"/>
          </w:tcPr>
          <w:p w:rsidR="00927F11" w:rsidRPr="006B7545" w:rsidRDefault="005B74A2" w:rsidP="006B7545">
            <w:pPr>
              <w:pStyle w:val="a4"/>
              <w:ind w:firstLine="72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6B7545">
              <w:rPr>
                <w:rFonts w:cs="Times New Roman"/>
                <w:b/>
                <w:bCs/>
                <w:i/>
                <w:sz w:val="32"/>
                <w:szCs w:val="28"/>
              </w:rPr>
              <w:t>Навыки позитивного общения</w:t>
            </w:r>
            <w:r w:rsidR="006B7545" w:rsidRPr="006B7545">
              <w:rPr>
                <w:rFonts w:cs="Times New Roman"/>
                <w:b/>
                <w:bCs/>
                <w:i/>
                <w:sz w:val="32"/>
                <w:szCs w:val="28"/>
              </w:rPr>
              <w:t xml:space="preserve"> (5 часов)</w:t>
            </w:r>
          </w:p>
        </w:tc>
      </w:tr>
      <w:tr w:rsidR="000C63E0" w:rsidRPr="006B7545" w:rsidTr="006B7545">
        <w:trPr>
          <w:jc w:val="center"/>
        </w:trPr>
        <w:tc>
          <w:tcPr>
            <w:tcW w:w="846" w:type="dxa"/>
            <w:vAlign w:val="center"/>
          </w:tcPr>
          <w:p w:rsidR="000C63E0" w:rsidRPr="006B7545" w:rsidRDefault="00EE351C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 xml:space="preserve"> 11</w:t>
            </w:r>
            <w:r w:rsidR="00DA36DA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Align w:val="center"/>
          </w:tcPr>
          <w:p w:rsidR="000C63E0" w:rsidRPr="006B7545" w:rsidRDefault="006B7545" w:rsidP="006B7545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0C63E0" w:rsidRPr="006B7545">
              <w:rPr>
                <w:rFonts w:cs="Times New Roman"/>
                <w:sz w:val="28"/>
                <w:szCs w:val="28"/>
              </w:rPr>
              <w:t>Виды общения.</w:t>
            </w:r>
          </w:p>
          <w:p w:rsidR="000C63E0" w:rsidRPr="006B7545" w:rsidRDefault="000C63E0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20" w:type="dxa"/>
            <w:vAlign w:val="center"/>
          </w:tcPr>
          <w:p w:rsidR="000C63E0" w:rsidRPr="006B7545" w:rsidRDefault="000C63E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Рассмотреть различные виды общения и варианты их использования.</w:t>
            </w:r>
          </w:p>
          <w:p w:rsidR="000C63E0" w:rsidRPr="006B7545" w:rsidRDefault="000C63E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0C63E0" w:rsidRPr="006B7545" w:rsidRDefault="000C63E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54808" w:rsidRPr="006B7545" w:rsidTr="006B7545">
        <w:trPr>
          <w:jc w:val="center"/>
        </w:trPr>
        <w:tc>
          <w:tcPr>
            <w:tcW w:w="846" w:type="dxa"/>
            <w:vAlign w:val="center"/>
          </w:tcPr>
          <w:p w:rsidR="00C54808" w:rsidRPr="006B7545" w:rsidRDefault="00EE351C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12</w:t>
            </w:r>
            <w:r w:rsidR="00C54808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Align w:val="center"/>
          </w:tcPr>
          <w:p w:rsidR="00C54808" w:rsidRPr="006B7545" w:rsidRDefault="00C54808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Стратегии общения.</w:t>
            </w:r>
          </w:p>
        </w:tc>
        <w:tc>
          <w:tcPr>
            <w:tcW w:w="5020" w:type="dxa"/>
            <w:vAlign w:val="center"/>
          </w:tcPr>
          <w:p w:rsidR="00C54808" w:rsidRPr="006B7545" w:rsidRDefault="00C54808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Рассмотреть различные стратегии общения и опробовать их на практике.</w:t>
            </w:r>
          </w:p>
        </w:tc>
        <w:tc>
          <w:tcPr>
            <w:tcW w:w="1083" w:type="dxa"/>
            <w:vAlign w:val="center"/>
          </w:tcPr>
          <w:p w:rsidR="00C54808" w:rsidRPr="006B7545" w:rsidRDefault="00C54808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B74A2" w:rsidRPr="006B7545" w:rsidTr="006B7545">
        <w:trPr>
          <w:jc w:val="center"/>
        </w:trPr>
        <w:tc>
          <w:tcPr>
            <w:tcW w:w="846" w:type="dxa"/>
            <w:vAlign w:val="center"/>
          </w:tcPr>
          <w:p w:rsidR="005B74A2" w:rsidRPr="006B7545" w:rsidRDefault="00EE351C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3366" w:type="dxa"/>
            <w:vAlign w:val="center"/>
          </w:tcPr>
          <w:p w:rsidR="00EE351C" w:rsidRPr="006B7545" w:rsidRDefault="006B7545" w:rsidP="006B7545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 w:rsidR="00EE351C" w:rsidRPr="006B7545">
              <w:rPr>
                <w:rFonts w:cs="Times New Roman"/>
                <w:sz w:val="28"/>
                <w:szCs w:val="28"/>
              </w:rPr>
              <w:t>Комплименты.</w:t>
            </w:r>
          </w:p>
          <w:p w:rsidR="00EE351C" w:rsidRPr="006B7545" w:rsidRDefault="006B7545" w:rsidP="006B7545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  <w:r w:rsidR="00EE351C" w:rsidRPr="006B7545">
              <w:rPr>
                <w:rFonts w:cs="Times New Roman"/>
                <w:sz w:val="28"/>
                <w:szCs w:val="28"/>
              </w:rPr>
              <w:t>Навыки эмпатии.</w:t>
            </w:r>
          </w:p>
          <w:p w:rsidR="005B74A2" w:rsidRPr="006B7545" w:rsidRDefault="006B7545" w:rsidP="006B7545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 w:rsidR="00EE351C" w:rsidRPr="006B7545">
              <w:rPr>
                <w:rFonts w:cs="Times New Roman"/>
                <w:sz w:val="28"/>
                <w:szCs w:val="28"/>
              </w:rPr>
              <w:t>"Зеркало".</w:t>
            </w:r>
          </w:p>
        </w:tc>
        <w:tc>
          <w:tcPr>
            <w:tcW w:w="5020" w:type="dxa"/>
            <w:vAlign w:val="center"/>
          </w:tcPr>
          <w:p w:rsidR="00EE351C" w:rsidRPr="006B7545" w:rsidRDefault="00EE351C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Тест " Насколько я умею общаться?"</w:t>
            </w:r>
          </w:p>
          <w:p w:rsidR="005B74A2" w:rsidRPr="006B7545" w:rsidRDefault="00EE351C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color w:val="000000"/>
                <w:sz w:val="28"/>
                <w:szCs w:val="28"/>
              </w:rPr>
              <w:t>Овладеть навыками эмпатии и рефлексии для эффективного восприятия и понимания собеседника.</w:t>
            </w:r>
          </w:p>
        </w:tc>
        <w:tc>
          <w:tcPr>
            <w:tcW w:w="1083" w:type="dxa"/>
            <w:vAlign w:val="center"/>
          </w:tcPr>
          <w:p w:rsidR="005B74A2" w:rsidRPr="006B7545" w:rsidRDefault="005B74A2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E3560" w:rsidRPr="006B7545" w:rsidTr="006B7545">
        <w:trPr>
          <w:jc w:val="center"/>
        </w:trPr>
        <w:tc>
          <w:tcPr>
            <w:tcW w:w="846" w:type="dxa"/>
            <w:vAlign w:val="center"/>
          </w:tcPr>
          <w:p w:rsidR="00DA36DA" w:rsidRPr="006B7545" w:rsidRDefault="00EE351C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114.</w:t>
            </w:r>
          </w:p>
          <w:p w:rsidR="00DA36DA" w:rsidRPr="006B7545" w:rsidRDefault="00DA36DA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  <w:p w:rsidR="003E3560" w:rsidRPr="006B7545" w:rsidRDefault="003E3560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E76615" w:rsidRPr="006B7545" w:rsidRDefault="00EE351C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Учимся слушать друг друга</w:t>
            </w:r>
          </w:p>
        </w:tc>
        <w:tc>
          <w:tcPr>
            <w:tcW w:w="5020" w:type="dxa"/>
            <w:vAlign w:val="center"/>
          </w:tcPr>
          <w:p w:rsidR="00E76615" w:rsidRPr="006B7545" w:rsidRDefault="00EE351C" w:rsidP="006B7545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Показать значимость собственного «Я».</w:t>
            </w:r>
            <w:r w:rsidRPr="006B7545">
              <w:rPr>
                <w:rFonts w:cs="Times New Roman"/>
                <w:sz w:val="28"/>
                <w:szCs w:val="28"/>
              </w:rPr>
              <w:br/>
              <w:t>Подвести учащихся к пониманию необходимости жить в согласии с собой и другими.</w:t>
            </w:r>
          </w:p>
        </w:tc>
        <w:tc>
          <w:tcPr>
            <w:tcW w:w="1083" w:type="dxa"/>
            <w:vAlign w:val="center"/>
          </w:tcPr>
          <w:p w:rsidR="003E3560" w:rsidRPr="006B7545" w:rsidRDefault="003E356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4229" w:rsidRPr="006B7545" w:rsidTr="006B7545">
        <w:trPr>
          <w:jc w:val="center"/>
        </w:trPr>
        <w:tc>
          <w:tcPr>
            <w:tcW w:w="846" w:type="dxa"/>
            <w:vAlign w:val="center"/>
          </w:tcPr>
          <w:p w:rsidR="00764229" w:rsidRPr="006B7545" w:rsidRDefault="00D879DC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3366" w:type="dxa"/>
            <w:vAlign w:val="center"/>
          </w:tcPr>
          <w:p w:rsidR="00764229" w:rsidRPr="006B7545" w:rsidRDefault="00764229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Как  правильно дружить.</w:t>
            </w:r>
          </w:p>
        </w:tc>
        <w:tc>
          <w:tcPr>
            <w:tcW w:w="5020" w:type="dxa"/>
            <w:vAlign w:val="center"/>
          </w:tcPr>
          <w:p w:rsidR="00764229" w:rsidRPr="006B7545" w:rsidRDefault="00764229" w:rsidP="006B7545">
            <w:pPr>
              <w:widowControl/>
              <w:suppressAutoHyphens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B7545">
              <w:rPr>
                <w:rFonts w:cs="Times New Roman"/>
                <w:bCs/>
                <w:sz w:val="28"/>
                <w:szCs w:val="28"/>
              </w:rPr>
              <w:t>Развивать коммуникативные навыки;</w:t>
            </w:r>
          </w:p>
          <w:p w:rsidR="00764229" w:rsidRPr="006B7545" w:rsidRDefault="00764229" w:rsidP="006B7545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bCs/>
                <w:sz w:val="28"/>
                <w:szCs w:val="28"/>
              </w:rPr>
              <w:t>вырабатывать положительное отношение друг к другу</w:t>
            </w:r>
            <w:r w:rsidRPr="006B7545">
              <w:rPr>
                <w:rFonts w:cs="Times New Roman"/>
                <w:sz w:val="28"/>
                <w:szCs w:val="28"/>
              </w:rPr>
              <w:t xml:space="preserve"> и умение общаться так, чтобы общение с тобой приносило радость;</w:t>
            </w:r>
          </w:p>
        </w:tc>
        <w:tc>
          <w:tcPr>
            <w:tcW w:w="1083" w:type="dxa"/>
            <w:vAlign w:val="center"/>
          </w:tcPr>
          <w:p w:rsidR="00764229" w:rsidRPr="006B7545" w:rsidRDefault="00764229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007F6" w:rsidRPr="006B7545" w:rsidTr="006B7545">
        <w:trPr>
          <w:jc w:val="center"/>
        </w:trPr>
        <w:tc>
          <w:tcPr>
            <w:tcW w:w="10315" w:type="dxa"/>
            <w:gridSpan w:val="4"/>
            <w:vAlign w:val="center"/>
          </w:tcPr>
          <w:p w:rsidR="007007F6" w:rsidRPr="006B7545" w:rsidRDefault="005B74A2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b/>
                <w:i/>
                <w:color w:val="000000"/>
                <w:sz w:val="32"/>
                <w:szCs w:val="28"/>
              </w:rPr>
              <w:t xml:space="preserve">Навыки  конструктивного общения  </w:t>
            </w:r>
            <w:r w:rsidR="006B7545" w:rsidRPr="006B7545">
              <w:rPr>
                <w:rFonts w:cs="Times New Roman"/>
                <w:b/>
                <w:i/>
                <w:color w:val="000000"/>
                <w:sz w:val="32"/>
                <w:szCs w:val="28"/>
              </w:rPr>
              <w:t>(5 часов</w:t>
            </w:r>
            <w:r w:rsidRPr="006B7545">
              <w:rPr>
                <w:rFonts w:cs="Times New Roman"/>
                <w:b/>
                <w:i/>
                <w:color w:val="000000"/>
                <w:sz w:val="32"/>
                <w:szCs w:val="28"/>
              </w:rPr>
              <w:t>)</w:t>
            </w:r>
          </w:p>
        </w:tc>
      </w:tr>
      <w:tr w:rsidR="005C274E" w:rsidRPr="006B7545" w:rsidTr="006B7545">
        <w:trPr>
          <w:jc w:val="center"/>
        </w:trPr>
        <w:tc>
          <w:tcPr>
            <w:tcW w:w="846" w:type="dxa"/>
            <w:vAlign w:val="center"/>
          </w:tcPr>
          <w:p w:rsidR="005C274E" w:rsidRPr="006B7545" w:rsidRDefault="00D879DC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16</w:t>
            </w:r>
            <w:r w:rsidR="00C26A41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Align w:val="center"/>
          </w:tcPr>
          <w:p w:rsidR="005C274E" w:rsidRPr="006B7545" w:rsidRDefault="005B74A2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Уверенное и неуверенное поведение</w:t>
            </w:r>
          </w:p>
        </w:tc>
        <w:tc>
          <w:tcPr>
            <w:tcW w:w="5020" w:type="dxa"/>
            <w:vAlign w:val="center"/>
          </w:tcPr>
          <w:p w:rsidR="005C274E" w:rsidRPr="006B7545" w:rsidRDefault="005B74A2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Дать учащимся понятие о сильной личности.</w:t>
            </w:r>
            <w:r w:rsidRPr="006B7545">
              <w:rPr>
                <w:rFonts w:cs="Times New Roman"/>
                <w:sz w:val="28"/>
                <w:szCs w:val="28"/>
              </w:rPr>
              <w:br/>
              <w:t>Выработать навыки уверенного поведения.</w:t>
            </w:r>
          </w:p>
        </w:tc>
        <w:tc>
          <w:tcPr>
            <w:tcW w:w="1083" w:type="dxa"/>
            <w:vAlign w:val="center"/>
          </w:tcPr>
          <w:p w:rsidR="005C274E" w:rsidRPr="006B7545" w:rsidRDefault="005C274E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64229" w:rsidRPr="006B7545" w:rsidTr="006B7545">
        <w:trPr>
          <w:jc w:val="center"/>
        </w:trPr>
        <w:tc>
          <w:tcPr>
            <w:tcW w:w="846" w:type="dxa"/>
            <w:vAlign w:val="center"/>
          </w:tcPr>
          <w:p w:rsidR="00764229" w:rsidRPr="006B7545" w:rsidRDefault="00D879DC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3366" w:type="dxa"/>
            <w:vAlign w:val="center"/>
          </w:tcPr>
          <w:p w:rsidR="00764229" w:rsidRPr="006B7545" w:rsidRDefault="00764229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Как сделать так, чтобы тебя поняли без слов</w:t>
            </w:r>
          </w:p>
        </w:tc>
        <w:tc>
          <w:tcPr>
            <w:tcW w:w="5020" w:type="dxa"/>
            <w:vAlign w:val="center"/>
          </w:tcPr>
          <w:p w:rsidR="00764229" w:rsidRPr="006B7545" w:rsidRDefault="00764229" w:rsidP="006B754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Развить невербальные навыки общения, учиться познавать себя через восприятие другого; развивать творческие способности.</w:t>
            </w:r>
          </w:p>
          <w:p w:rsidR="00764229" w:rsidRPr="006B7545" w:rsidRDefault="00764229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764229" w:rsidRPr="006B7545" w:rsidRDefault="00764229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879DC" w:rsidRPr="006B7545" w:rsidTr="006B7545">
        <w:trPr>
          <w:jc w:val="center"/>
        </w:trPr>
        <w:tc>
          <w:tcPr>
            <w:tcW w:w="846" w:type="dxa"/>
            <w:vAlign w:val="center"/>
          </w:tcPr>
          <w:p w:rsidR="00D879DC" w:rsidRPr="006B7545" w:rsidRDefault="00D879DC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3366" w:type="dxa"/>
            <w:vAlign w:val="center"/>
          </w:tcPr>
          <w:p w:rsidR="00D879DC" w:rsidRPr="006B7545" w:rsidRDefault="00D879DC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Неверные средства общения</w:t>
            </w:r>
          </w:p>
        </w:tc>
        <w:tc>
          <w:tcPr>
            <w:tcW w:w="5020" w:type="dxa"/>
            <w:vAlign w:val="center"/>
          </w:tcPr>
          <w:p w:rsidR="00D879DC" w:rsidRPr="006B7545" w:rsidRDefault="00D879DC" w:rsidP="006B754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Познакомить с понятием «неверные средства общения»</w:t>
            </w:r>
          </w:p>
          <w:p w:rsidR="00D879DC" w:rsidRPr="006B7545" w:rsidRDefault="00D879DC" w:rsidP="006B7545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D879DC" w:rsidRPr="006B7545" w:rsidRDefault="00D879DC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E351C" w:rsidRPr="006B7545" w:rsidTr="006B7545">
        <w:trPr>
          <w:jc w:val="center"/>
        </w:trPr>
        <w:tc>
          <w:tcPr>
            <w:tcW w:w="846" w:type="dxa"/>
            <w:vAlign w:val="center"/>
          </w:tcPr>
          <w:p w:rsidR="00EE351C" w:rsidRPr="006B7545" w:rsidRDefault="00C26A41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1</w:t>
            </w:r>
            <w:r w:rsidR="00D879DC" w:rsidRPr="006B7545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366" w:type="dxa"/>
            <w:vAlign w:val="center"/>
          </w:tcPr>
          <w:p w:rsidR="00EE351C" w:rsidRPr="006B7545" w:rsidRDefault="00EE351C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Правила ведения</w:t>
            </w:r>
          </w:p>
          <w:p w:rsidR="00EE351C" w:rsidRPr="006B7545" w:rsidRDefault="00EE351C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дискуссии.</w:t>
            </w:r>
          </w:p>
        </w:tc>
        <w:tc>
          <w:tcPr>
            <w:tcW w:w="5020" w:type="dxa"/>
            <w:vAlign w:val="center"/>
          </w:tcPr>
          <w:p w:rsidR="00EE351C" w:rsidRPr="006B7545" w:rsidRDefault="00EE351C" w:rsidP="006B7545">
            <w:pPr>
              <w:pStyle w:val="a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B7545">
              <w:rPr>
                <w:rFonts w:cs="Times New Roman"/>
                <w:color w:val="000000"/>
                <w:sz w:val="28"/>
                <w:szCs w:val="28"/>
              </w:rPr>
              <w:t>Научиться грамотно дискутировать.</w:t>
            </w:r>
          </w:p>
        </w:tc>
        <w:tc>
          <w:tcPr>
            <w:tcW w:w="1083" w:type="dxa"/>
            <w:vAlign w:val="center"/>
          </w:tcPr>
          <w:p w:rsidR="00EE351C" w:rsidRPr="006B7545" w:rsidRDefault="00EE351C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E351C" w:rsidRPr="006B7545" w:rsidTr="006B7545">
        <w:trPr>
          <w:jc w:val="center"/>
        </w:trPr>
        <w:tc>
          <w:tcPr>
            <w:tcW w:w="846" w:type="dxa"/>
            <w:vAlign w:val="center"/>
          </w:tcPr>
          <w:p w:rsidR="00EE351C" w:rsidRPr="006B7545" w:rsidRDefault="00D879DC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20</w:t>
            </w:r>
            <w:r w:rsidR="00C26A41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Align w:val="center"/>
          </w:tcPr>
          <w:p w:rsidR="00EE351C" w:rsidRPr="006B7545" w:rsidRDefault="00EE351C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Психологические особенности публичного</w:t>
            </w:r>
          </w:p>
          <w:p w:rsidR="00EE351C" w:rsidRPr="006B7545" w:rsidRDefault="00EE351C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выступления.</w:t>
            </w:r>
          </w:p>
        </w:tc>
        <w:tc>
          <w:tcPr>
            <w:tcW w:w="5020" w:type="dxa"/>
            <w:vAlign w:val="center"/>
          </w:tcPr>
          <w:p w:rsidR="00EE351C" w:rsidRPr="006B7545" w:rsidRDefault="00EE351C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Выделить важные для публичного</w:t>
            </w:r>
          </w:p>
          <w:p w:rsidR="00EE351C" w:rsidRPr="006B7545" w:rsidRDefault="00EE351C" w:rsidP="006B7545">
            <w:pPr>
              <w:pStyle w:val="a4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выступления факторы</w:t>
            </w:r>
          </w:p>
        </w:tc>
        <w:tc>
          <w:tcPr>
            <w:tcW w:w="1083" w:type="dxa"/>
            <w:vAlign w:val="center"/>
          </w:tcPr>
          <w:p w:rsidR="00EE351C" w:rsidRPr="006B7545" w:rsidRDefault="00EE351C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6B7545" w:rsidRDefault="006B7545"/>
    <w:p w:rsidR="006B7545" w:rsidRDefault="006B7545"/>
    <w:p w:rsidR="006B7545" w:rsidRDefault="006B7545"/>
    <w:p w:rsidR="006B7545" w:rsidRDefault="006B7545"/>
    <w:p w:rsidR="006B7545" w:rsidRDefault="006B754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3279"/>
        <w:gridCol w:w="4856"/>
        <w:gridCol w:w="1032"/>
      </w:tblGrid>
      <w:tr w:rsidR="00E76615" w:rsidRPr="006B7545" w:rsidTr="00D44BD3">
        <w:trPr>
          <w:jc w:val="center"/>
        </w:trPr>
        <w:tc>
          <w:tcPr>
            <w:tcW w:w="9997" w:type="dxa"/>
            <w:gridSpan w:val="4"/>
            <w:vAlign w:val="center"/>
          </w:tcPr>
          <w:p w:rsidR="00E76615" w:rsidRPr="006B7545" w:rsidRDefault="00157C74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b/>
                <w:i/>
                <w:color w:val="000000"/>
                <w:sz w:val="32"/>
                <w:szCs w:val="28"/>
              </w:rPr>
              <w:t xml:space="preserve">Разрешение проблем и конфликтов  </w:t>
            </w:r>
            <w:r w:rsidR="006B7545" w:rsidRPr="006B7545">
              <w:rPr>
                <w:rFonts w:cs="Times New Roman"/>
                <w:b/>
                <w:i/>
                <w:color w:val="000000"/>
                <w:sz w:val="32"/>
                <w:szCs w:val="28"/>
              </w:rPr>
              <w:t>(4</w:t>
            </w:r>
            <w:r w:rsidR="00C80DCD" w:rsidRPr="006B7545">
              <w:rPr>
                <w:rFonts w:cs="Times New Roman"/>
                <w:b/>
                <w:i/>
                <w:color w:val="000000"/>
                <w:sz w:val="32"/>
                <w:szCs w:val="28"/>
              </w:rPr>
              <w:t xml:space="preserve"> часа)</w:t>
            </w:r>
          </w:p>
        </w:tc>
      </w:tr>
      <w:tr w:rsidR="00EE351C" w:rsidRPr="006B7545" w:rsidTr="00D44BD3">
        <w:trPr>
          <w:jc w:val="center"/>
        </w:trPr>
        <w:tc>
          <w:tcPr>
            <w:tcW w:w="830" w:type="dxa"/>
            <w:vAlign w:val="center"/>
          </w:tcPr>
          <w:p w:rsidR="00EE351C" w:rsidRPr="006B7545" w:rsidRDefault="00D879DC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21</w:t>
            </w:r>
            <w:r w:rsidR="00C26A41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EE351C" w:rsidRPr="006B7545" w:rsidRDefault="00EE351C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Нужна ли агрессия?</w:t>
            </w:r>
          </w:p>
        </w:tc>
        <w:tc>
          <w:tcPr>
            <w:tcW w:w="4856" w:type="dxa"/>
            <w:vAlign w:val="center"/>
          </w:tcPr>
          <w:p w:rsidR="00EE351C" w:rsidRPr="006B7545" w:rsidRDefault="00EE351C" w:rsidP="006B7545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 xml:space="preserve">Дать учащимся представление об агрессивном поведении. </w:t>
            </w:r>
            <w:r w:rsidRPr="006B7545">
              <w:rPr>
                <w:rFonts w:cs="Times New Roman"/>
                <w:sz w:val="28"/>
                <w:szCs w:val="28"/>
              </w:rPr>
              <w:br/>
              <w:t>Выработать приемлемые способы разрядки гнева и агрессии.</w:t>
            </w:r>
          </w:p>
        </w:tc>
        <w:tc>
          <w:tcPr>
            <w:tcW w:w="1032" w:type="dxa"/>
            <w:vAlign w:val="center"/>
          </w:tcPr>
          <w:p w:rsidR="00EE351C" w:rsidRPr="006B7545" w:rsidRDefault="00EE351C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C63E0" w:rsidRPr="006B7545" w:rsidTr="00D44BD3">
        <w:trPr>
          <w:jc w:val="center"/>
        </w:trPr>
        <w:tc>
          <w:tcPr>
            <w:tcW w:w="830" w:type="dxa"/>
            <w:vAlign w:val="center"/>
          </w:tcPr>
          <w:p w:rsidR="000C63E0" w:rsidRPr="006B7545" w:rsidRDefault="00C80DCD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9</w:t>
            </w:r>
            <w:r w:rsidR="00DA36DA" w:rsidRPr="006B7545">
              <w:rPr>
                <w:rFonts w:cs="Times New Roman"/>
                <w:sz w:val="28"/>
                <w:szCs w:val="28"/>
              </w:rPr>
              <w:t xml:space="preserve">   </w:t>
            </w:r>
            <w:r w:rsidR="00D879DC" w:rsidRPr="006B7545">
              <w:rPr>
                <w:rFonts w:cs="Times New Roman"/>
                <w:sz w:val="28"/>
                <w:szCs w:val="28"/>
              </w:rPr>
              <w:t>22</w:t>
            </w:r>
            <w:r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5C274E" w:rsidRPr="006B7545" w:rsidRDefault="005C274E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Почему люди ссорятся?</w:t>
            </w:r>
          </w:p>
          <w:p w:rsidR="000C63E0" w:rsidRPr="006B7545" w:rsidRDefault="005C274E" w:rsidP="006B7545">
            <w:pPr>
              <w:pStyle w:val="a4"/>
              <w:ind w:firstLine="720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(</w:t>
            </w:r>
            <w:r w:rsidR="00E76615" w:rsidRPr="006B7545">
              <w:rPr>
                <w:rFonts w:cs="Times New Roman"/>
                <w:sz w:val="28"/>
                <w:szCs w:val="28"/>
              </w:rPr>
              <w:t>Конфликт</w:t>
            </w:r>
            <w:r w:rsidRPr="006B7545">
              <w:rPr>
                <w:rFonts w:cs="Times New Roman"/>
                <w:sz w:val="28"/>
                <w:szCs w:val="28"/>
              </w:rPr>
              <w:t>)</w:t>
            </w:r>
            <w:r w:rsidR="00E76615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856" w:type="dxa"/>
            <w:vAlign w:val="center"/>
          </w:tcPr>
          <w:p w:rsidR="000C63E0" w:rsidRPr="006B7545" w:rsidRDefault="00E76615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color w:val="000000"/>
                <w:sz w:val="28"/>
                <w:szCs w:val="28"/>
              </w:rPr>
              <w:t>Получить понятие о конфликте, его происхождении, развитии и путях разрешения.</w:t>
            </w:r>
          </w:p>
        </w:tc>
        <w:tc>
          <w:tcPr>
            <w:tcW w:w="1032" w:type="dxa"/>
            <w:vAlign w:val="center"/>
          </w:tcPr>
          <w:p w:rsidR="000C63E0" w:rsidRPr="006B7545" w:rsidRDefault="000C63E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C63E0" w:rsidRPr="006B7545" w:rsidTr="00D44BD3">
        <w:trPr>
          <w:jc w:val="center"/>
        </w:trPr>
        <w:tc>
          <w:tcPr>
            <w:tcW w:w="830" w:type="dxa"/>
            <w:vAlign w:val="center"/>
          </w:tcPr>
          <w:p w:rsidR="000C63E0" w:rsidRPr="006B7545" w:rsidRDefault="00C80DCD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1</w:t>
            </w:r>
            <w:r w:rsidR="00C26A41" w:rsidRPr="006B7545">
              <w:rPr>
                <w:rFonts w:cs="Times New Roman"/>
                <w:sz w:val="28"/>
                <w:szCs w:val="28"/>
              </w:rPr>
              <w:t xml:space="preserve">  </w:t>
            </w:r>
            <w:r w:rsidR="00D879DC" w:rsidRPr="006B7545">
              <w:rPr>
                <w:rFonts w:cs="Times New Roman"/>
                <w:sz w:val="28"/>
                <w:szCs w:val="28"/>
              </w:rPr>
              <w:t>23</w:t>
            </w:r>
            <w:r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DA36DA" w:rsidRPr="006B7545" w:rsidRDefault="00C80DCD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Мои права и права</w:t>
            </w:r>
          </w:p>
          <w:p w:rsidR="000C63E0" w:rsidRPr="006B7545" w:rsidRDefault="00C80DCD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других людей.</w:t>
            </w:r>
          </w:p>
        </w:tc>
        <w:tc>
          <w:tcPr>
            <w:tcW w:w="4856" w:type="dxa"/>
            <w:vAlign w:val="center"/>
          </w:tcPr>
          <w:p w:rsidR="000C63E0" w:rsidRPr="006B7545" w:rsidRDefault="00C80DCD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color w:val="000000"/>
                <w:sz w:val="28"/>
                <w:szCs w:val="28"/>
              </w:rPr>
              <w:t>Получить понятие о правах личности как основы адекватного взаимодействия с окружающими.</w:t>
            </w:r>
          </w:p>
        </w:tc>
        <w:tc>
          <w:tcPr>
            <w:tcW w:w="1032" w:type="dxa"/>
            <w:vAlign w:val="center"/>
          </w:tcPr>
          <w:p w:rsidR="000C63E0" w:rsidRPr="006B7545" w:rsidRDefault="000C63E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C63E0" w:rsidRPr="006B7545" w:rsidTr="00D44BD3">
        <w:trPr>
          <w:jc w:val="center"/>
        </w:trPr>
        <w:tc>
          <w:tcPr>
            <w:tcW w:w="830" w:type="dxa"/>
            <w:vAlign w:val="center"/>
          </w:tcPr>
          <w:p w:rsidR="000C63E0" w:rsidRPr="006B7545" w:rsidRDefault="00C80DCD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1</w:t>
            </w:r>
            <w:r w:rsidR="002735B1" w:rsidRPr="006B7545">
              <w:rPr>
                <w:rFonts w:cs="Times New Roman"/>
                <w:sz w:val="28"/>
                <w:szCs w:val="28"/>
              </w:rPr>
              <w:t xml:space="preserve">  </w:t>
            </w:r>
            <w:r w:rsidR="00D879DC" w:rsidRPr="006B7545">
              <w:rPr>
                <w:rFonts w:cs="Times New Roman"/>
                <w:sz w:val="28"/>
                <w:szCs w:val="28"/>
              </w:rPr>
              <w:t>24</w:t>
            </w:r>
            <w:r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0C63E0" w:rsidRPr="006B7545" w:rsidRDefault="00E76615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Умение сказать нет.</w:t>
            </w:r>
          </w:p>
        </w:tc>
        <w:tc>
          <w:tcPr>
            <w:tcW w:w="4856" w:type="dxa"/>
            <w:vAlign w:val="center"/>
          </w:tcPr>
          <w:p w:rsidR="002735B1" w:rsidRPr="006B7545" w:rsidRDefault="00E76615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Тренировка способности не</w:t>
            </w:r>
          </w:p>
          <w:p w:rsidR="000C63E0" w:rsidRPr="006B7545" w:rsidRDefault="00E76615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поддаваться чужому влиянию</w:t>
            </w:r>
          </w:p>
        </w:tc>
        <w:tc>
          <w:tcPr>
            <w:tcW w:w="1032" w:type="dxa"/>
            <w:vAlign w:val="center"/>
          </w:tcPr>
          <w:p w:rsidR="000C63E0" w:rsidRPr="006B7545" w:rsidRDefault="000C63E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7042A" w:rsidRPr="006B7545" w:rsidTr="00D44BD3">
        <w:trPr>
          <w:jc w:val="center"/>
        </w:trPr>
        <w:tc>
          <w:tcPr>
            <w:tcW w:w="9997" w:type="dxa"/>
            <w:gridSpan w:val="4"/>
            <w:vAlign w:val="center"/>
          </w:tcPr>
          <w:p w:rsidR="00B7042A" w:rsidRPr="006B7545" w:rsidRDefault="00B7042A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b/>
                <w:i/>
                <w:iCs/>
                <w:sz w:val="32"/>
                <w:szCs w:val="28"/>
              </w:rPr>
              <w:t>Проблемы общения</w:t>
            </w:r>
            <w:r w:rsidR="006B7545" w:rsidRPr="006B7545">
              <w:rPr>
                <w:rFonts w:cs="Times New Roman"/>
                <w:b/>
                <w:i/>
                <w:iCs/>
                <w:sz w:val="32"/>
                <w:szCs w:val="28"/>
              </w:rPr>
              <w:t>(5 часов)</w:t>
            </w:r>
          </w:p>
        </w:tc>
      </w:tr>
      <w:tr w:rsidR="00B7042A" w:rsidRPr="006B7545" w:rsidTr="00D44BD3">
        <w:trPr>
          <w:jc w:val="center"/>
        </w:trPr>
        <w:tc>
          <w:tcPr>
            <w:tcW w:w="830" w:type="dxa"/>
            <w:vAlign w:val="center"/>
          </w:tcPr>
          <w:p w:rsidR="00B7042A" w:rsidRPr="006B7545" w:rsidRDefault="00127F85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25.</w:t>
            </w:r>
          </w:p>
        </w:tc>
        <w:tc>
          <w:tcPr>
            <w:tcW w:w="3279" w:type="dxa"/>
            <w:vAlign w:val="center"/>
          </w:tcPr>
          <w:p w:rsidR="00B7042A" w:rsidRPr="006B7545" w:rsidRDefault="00B7042A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Мои проблемы</w:t>
            </w:r>
          </w:p>
        </w:tc>
        <w:tc>
          <w:tcPr>
            <w:tcW w:w="4856" w:type="dxa"/>
            <w:vAlign w:val="center"/>
          </w:tcPr>
          <w:p w:rsidR="00B7042A" w:rsidRPr="006B7545" w:rsidRDefault="00B7042A" w:rsidP="006B7545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Научить осознавать проблемы и их обсуждать.</w:t>
            </w:r>
            <w:r w:rsidRPr="006B7545">
              <w:rPr>
                <w:rFonts w:cs="Times New Roman"/>
                <w:sz w:val="28"/>
                <w:szCs w:val="28"/>
              </w:rPr>
              <w:br/>
              <w:t>Отработать навыки решения проблем.</w:t>
            </w:r>
          </w:p>
          <w:p w:rsidR="00B7042A" w:rsidRPr="006B7545" w:rsidRDefault="00B7042A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B7042A" w:rsidRPr="006B7545" w:rsidRDefault="00B7042A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7F85" w:rsidRPr="006B7545" w:rsidTr="00D44BD3">
        <w:trPr>
          <w:jc w:val="center"/>
        </w:trPr>
        <w:tc>
          <w:tcPr>
            <w:tcW w:w="830" w:type="dxa"/>
            <w:vAlign w:val="center"/>
          </w:tcPr>
          <w:p w:rsidR="00127F85" w:rsidRPr="006B7545" w:rsidRDefault="00D44BD3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  <w:r w:rsidR="00127F85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127F85" w:rsidRPr="006B7545" w:rsidRDefault="00D44BD3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 xml:space="preserve">Обиды </w:t>
            </w:r>
            <w:r>
              <w:rPr>
                <w:rFonts w:cs="Times New Roman"/>
                <w:sz w:val="28"/>
                <w:szCs w:val="28"/>
              </w:rPr>
              <w:t xml:space="preserve"> и  </w:t>
            </w:r>
            <w:r w:rsidR="00127F85" w:rsidRPr="006B7545">
              <w:rPr>
                <w:rFonts w:cs="Times New Roman"/>
                <w:sz w:val="28"/>
                <w:szCs w:val="28"/>
              </w:rPr>
              <w:t>Критика</w:t>
            </w:r>
          </w:p>
        </w:tc>
        <w:tc>
          <w:tcPr>
            <w:tcW w:w="4856" w:type="dxa"/>
            <w:vAlign w:val="center"/>
          </w:tcPr>
          <w:p w:rsidR="00D44BD3" w:rsidRDefault="00D44BD3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Выявить способы борьбы с обидой.</w:t>
            </w:r>
          </w:p>
          <w:p w:rsidR="00127F85" w:rsidRPr="006B7545" w:rsidRDefault="004C6D0E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Отработать навыки правильного реагирования на критику.</w:t>
            </w:r>
          </w:p>
        </w:tc>
        <w:tc>
          <w:tcPr>
            <w:tcW w:w="1032" w:type="dxa"/>
            <w:vAlign w:val="center"/>
          </w:tcPr>
          <w:p w:rsidR="00127F85" w:rsidRPr="006B7545" w:rsidRDefault="00127F85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27F85" w:rsidRPr="006B7545" w:rsidTr="00D44BD3">
        <w:trPr>
          <w:jc w:val="center"/>
        </w:trPr>
        <w:tc>
          <w:tcPr>
            <w:tcW w:w="830" w:type="dxa"/>
            <w:vAlign w:val="center"/>
          </w:tcPr>
          <w:p w:rsidR="00127F85" w:rsidRPr="006B7545" w:rsidRDefault="00D44BD3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  <w:r w:rsidR="00127F85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127F85" w:rsidRPr="006B7545" w:rsidRDefault="00127F85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Комплименты или лесть?</w:t>
            </w:r>
          </w:p>
        </w:tc>
        <w:tc>
          <w:tcPr>
            <w:tcW w:w="4856" w:type="dxa"/>
            <w:vAlign w:val="center"/>
          </w:tcPr>
          <w:p w:rsidR="00127F85" w:rsidRPr="006B7545" w:rsidRDefault="004F1AAA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Научить видеть положительные качества у других людей.</w:t>
            </w:r>
          </w:p>
        </w:tc>
        <w:tc>
          <w:tcPr>
            <w:tcW w:w="1032" w:type="dxa"/>
            <w:vAlign w:val="center"/>
          </w:tcPr>
          <w:p w:rsidR="00127F85" w:rsidRPr="006B7545" w:rsidRDefault="00127F85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6D0E" w:rsidRPr="006B7545" w:rsidTr="00D44BD3">
        <w:trPr>
          <w:jc w:val="center"/>
        </w:trPr>
        <w:tc>
          <w:tcPr>
            <w:tcW w:w="830" w:type="dxa"/>
            <w:vAlign w:val="center"/>
          </w:tcPr>
          <w:p w:rsidR="004C6D0E" w:rsidRPr="006B7545" w:rsidRDefault="00D44BD3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  <w:r w:rsidR="004C6D0E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4C6D0E" w:rsidRPr="006B7545" w:rsidRDefault="004C6D0E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Вежливость</w:t>
            </w:r>
          </w:p>
        </w:tc>
        <w:tc>
          <w:tcPr>
            <w:tcW w:w="4856" w:type="dxa"/>
            <w:vAlign w:val="center"/>
          </w:tcPr>
          <w:p w:rsidR="004C6D0E" w:rsidRPr="006B7545" w:rsidRDefault="006B7545" w:rsidP="006B7545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 xml:space="preserve">Дать учащимся определение понятия «вежливость». </w:t>
            </w:r>
            <w:r w:rsidRPr="006B7545">
              <w:rPr>
                <w:rFonts w:cs="Times New Roman"/>
                <w:sz w:val="28"/>
                <w:szCs w:val="28"/>
              </w:rPr>
              <w:br/>
              <w:t>Помочь осмыслить свое отношение к окружающим.</w:t>
            </w:r>
          </w:p>
        </w:tc>
        <w:tc>
          <w:tcPr>
            <w:tcW w:w="1032" w:type="dxa"/>
            <w:vAlign w:val="center"/>
          </w:tcPr>
          <w:p w:rsidR="004C6D0E" w:rsidRPr="006B7545" w:rsidRDefault="004C6D0E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3273C" w:rsidRPr="006B7545" w:rsidTr="00D44BD3">
        <w:trPr>
          <w:jc w:val="center"/>
        </w:trPr>
        <w:tc>
          <w:tcPr>
            <w:tcW w:w="9997" w:type="dxa"/>
            <w:gridSpan w:val="4"/>
            <w:vAlign w:val="center"/>
          </w:tcPr>
          <w:p w:rsidR="0023273C" w:rsidRPr="006B7545" w:rsidRDefault="00157C74" w:rsidP="006B7545">
            <w:pPr>
              <w:ind w:firstLine="720"/>
              <w:jc w:val="center"/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  <w:r w:rsidRPr="006B7545">
              <w:rPr>
                <w:rFonts w:eastAsia="Times New Roman" w:cs="Times New Roman"/>
                <w:b/>
                <w:i/>
                <w:kern w:val="0"/>
                <w:sz w:val="32"/>
                <w:szCs w:val="28"/>
                <w:lang w:eastAsia="ru-RU" w:bidi="ar-SA"/>
              </w:rPr>
              <w:t>Обучение навыкам культуры поведения</w:t>
            </w:r>
            <w:r w:rsidR="006B7545" w:rsidRPr="006B7545">
              <w:rPr>
                <w:rFonts w:eastAsia="Times New Roman" w:cs="Times New Roman"/>
                <w:b/>
                <w:i/>
                <w:kern w:val="0"/>
                <w:sz w:val="32"/>
                <w:szCs w:val="28"/>
                <w:lang w:eastAsia="ru-RU" w:bidi="ar-SA"/>
              </w:rPr>
              <w:t xml:space="preserve"> (7 часов</w:t>
            </w:r>
            <w:r w:rsidR="0023273C" w:rsidRPr="006B7545">
              <w:rPr>
                <w:rFonts w:eastAsia="Times New Roman" w:cs="Times New Roman"/>
                <w:b/>
                <w:i/>
                <w:kern w:val="0"/>
                <w:sz w:val="32"/>
                <w:szCs w:val="28"/>
                <w:lang w:eastAsia="ru-RU" w:bidi="ar-SA"/>
              </w:rPr>
              <w:t>)</w:t>
            </w:r>
          </w:p>
        </w:tc>
      </w:tr>
      <w:tr w:rsidR="000C63E0" w:rsidRPr="006B7545" w:rsidTr="00D44BD3">
        <w:trPr>
          <w:jc w:val="center"/>
        </w:trPr>
        <w:tc>
          <w:tcPr>
            <w:tcW w:w="830" w:type="dxa"/>
            <w:vAlign w:val="center"/>
          </w:tcPr>
          <w:p w:rsidR="000C63E0" w:rsidRPr="006B7545" w:rsidRDefault="00C80DCD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1</w:t>
            </w:r>
            <w:r w:rsidR="006B7545" w:rsidRPr="006B7545">
              <w:rPr>
                <w:rFonts w:cs="Times New Roman"/>
                <w:sz w:val="28"/>
                <w:szCs w:val="28"/>
              </w:rPr>
              <w:t xml:space="preserve">  </w:t>
            </w:r>
            <w:r w:rsidR="00D44BD3">
              <w:rPr>
                <w:rFonts w:cs="Times New Roman"/>
                <w:sz w:val="28"/>
                <w:szCs w:val="28"/>
              </w:rPr>
              <w:t>29</w:t>
            </w:r>
            <w:r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B428F2" w:rsidRPr="006B7545" w:rsidRDefault="006B7545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Об этикете</w:t>
            </w:r>
          </w:p>
        </w:tc>
        <w:tc>
          <w:tcPr>
            <w:tcW w:w="4856" w:type="dxa"/>
            <w:vAlign w:val="center"/>
          </w:tcPr>
          <w:p w:rsidR="000C63E0" w:rsidRPr="006B7545" w:rsidRDefault="006B7545" w:rsidP="006B7545">
            <w:pPr>
              <w:pStyle w:val="a6"/>
              <w:tabs>
                <w:tab w:val="clear" w:pos="4153"/>
                <w:tab w:val="clear" w:pos="8306"/>
              </w:tabs>
              <w:ind w:firstLine="720"/>
              <w:jc w:val="center"/>
              <w:rPr>
                <w:sz w:val="28"/>
                <w:szCs w:val="28"/>
              </w:rPr>
            </w:pPr>
            <w:r w:rsidRPr="006B7545">
              <w:rPr>
                <w:sz w:val="28"/>
                <w:szCs w:val="28"/>
              </w:rPr>
              <w:t>Формировать у учащихся положительное отношение к этикету и общепринятым нормам поведения.</w:t>
            </w:r>
          </w:p>
        </w:tc>
        <w:tc>
          <w:tcPr>
            <w:tcW w:w="1032" w:type="dxa"/>
            <w:vAlign w:val="center"/>
          </w:tcPr>
          <w:p w:rsidR="000C63E0" w:rsidRPr="006B7545" w:rsidRDefault="000C63E0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7545" w:rsidRPr="006B7545" w:rsidTr="00D44BD3">
        <w:trPr>
          <w:jc w:val="center"/>
        </w:trPr>
        <w:tc>
          <w:tcPr>
            <w:tcW w:w="830" w:type="dxa"/>
            <w:vAlign w:val="center"/>
          </w:tcPr>
          <w:p w:rsidR="006B7545" w:rsidRPr="006B7545" w:rsidRDefault="00D44BD3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="006B7545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6B7545" w:rsidRPr="006B7545" w:rsidRDefault="006B7545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Правила приветствия</w:t>
            </w:r>
          </w:p>
        </w:tc>
        <w:tc>
          <w:tcPr>
            <w:tcW w:w="4856" w:type="dxa"/>
            <w:vAlign w:val="center"/>
          </w:tcPr>
          <w:p w:rsidR="006B7545" w:rsidRPr="006B7545" w:rsidRDefault="006B7545" w:rsidP="006B754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6B7545">
              <w:rPr>
                <w:sz w:val="28"/>
                <w:szCs w:val="28"/>
              </w:rPr>
              <w:t>Познакомить учащихся с правилами приветствия.</w:t>
            </w:r>
            <w:r w:rsidRPr="006B7545">
              <w:rPr>
                <w:sz w:val="28"/>
                <w:szCs w:val="28"/>
              </w:rPr>
              <w:br/>
            </w:r>
            <w:r w:rsidRPr="006B7545">
              <w:rPr>
                <w:sz w:val="28"/>
                <w:szCs w:val="28"/>
              </w:rPr>
              <w:lastRenderedPageBreak/>
              <w:t>Обучить приветствиям</w:t>
            </w:r>
          </w:p>
        </w:tc>
        <w:tc>
          <w:tcPr>
            <w:tcW w:w="1032" w:type="dxa"/>
            <w:vAlign w:val="center"/>
          </w:tcPr>
          <w:p w:rsidR="006B7545" w:rsidRPr="006B7545" w:rsidRDefault="006B7545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7545" w:rsidRPr="006B7545" w:rsidTr="00D44BD3">
        <w:trPr>
          <w:jc w:val="center"/>
        </w:trPr>
        <w:tc>
          <w:tcPr>
            <w:tcW w:w="830" w:type="dxa"/>
            <w:vAlign w:val="center"/>
          </w:tcPr>
          <w:p w:rsidR="006B7545" w:rsidRPr="006B7545" w:rsidRDefault="00D44BD3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31</w:t>
            </w:r>
            <w:r w:rsidR="006B7545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6B7545" w:rsidRPr="006B7545" w:rsidRDefault="006B7545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Ведение беседы</w:t>
            </w:r>
            <w:r w:rsidR="00D44BD3" w:rsidRPr="006B7545">
              <w:rPr>
                <w:rFonts w:cs="Times New Roman"/>
                <w:sz w:val="28"/>
                <w:szCs w:val="28"/>
              </w:rPr>
              <w:t xml:space="preserve"> Принимаем гостей.</w:t>
            </w:r>
          </w:p>
        </w:tc>
        <w:tc>
          <w:tcPr>
            <w:tcW w:w="4856" w:type="dxa"/>
            <w:vAlign w:val="center"/>
          </w:tcPr>
          <w:p w:rsidR="006B7545" w:rsidRPr="006B7545" w:rsidRDefault="006B7545" w:rsidP="006B7545">
            <w:pPr>
              <w:pStyle w:val="a6"/>
              <w:jc w:val="center"/>
              <w:rPr>
                <w:sz w:val="28"/>
                <w:szCs w:val="28"/>
              </w:rPr>
            </w:pPr>
            <w:r w:rsidRPr="006B7545">
              <w:rPr>
                <w:sz w:val="28"/>
                <w:szCs w:val="28"/>
              </w:rPr>
              <w:t>Познакомить учащихся с правилами ведения беседы.</w:t>
            </w:r>
          </w:p>
          <w:p w:rsidR="00D44BD3" w:rsidRDefault="006B7545" w:rsidP="006B7545">
            <w:pPr>
              <w:pStyle w:val="a6"/>
              <w:tabs>
                <w:tab w:val="clear" w:pos="4153"/>
                <w:tab w:val="clear" w:pos="8306"/>
              </w:tabs>
              <w:ind w:firstLine="720"/>
              <w:jc w:val="center"/>
              <w:rPr>
                <w:sz w:val="28"/>
                <w:szCs w:val="28"/>
              </w:rPr>
            </w:pPr>
            <w:r w:rsidRPr="006B7545">
              <w:rPr>
                <w:sz w:val="28"/>
                <w:szCs w:val="28"/>
              </w:rPr>
              <w:t>Формировать навыки ведения беседы.</w:t>
            </w:r>
          </w:p>
          <w:p w:rsidR="006B7545" w:rsidRPr="006B7545" w:rsidRDefault="00D44BD3" w:rsidP="006B7545">
            <w:pPr>
              <w:pStyle w:val="a6"/>
              <w:tabs>
                <w:tab w:val="clear" w:pos="4153"/>
                <w:tab w:val="clear" w:pos="8306"/>
              </w:tabs>
              <w:ind w:firstLine="720"/>
              <w:jc w:val="center"/>
              <w:rPr>
                <w:sz w:val="28"/>
                <w:szCs w:val="28"/>
              </w:rPr>
            </w:pPr>
            <w:r w:rsidRPr="006B7545">
              <w:rPr>
                <w:sz w:val="28"/>
                <w:szCs w:val="28"/>
              </w:rPr>
              <w:t xml:space="preserve"> Познакомить учащихся с правилами приема гостей.</w:t>
            </w:r>
          </w:p>
        </w:tc>
        <w:tc>
          <w:tcPr>
            <w:tcW w:w="1032" w:type="dxa"/>
            <w:vAlign w:val="center"/>
          </w:tcPr>
          <w:p w:rsidR="006B7545" w:rsidRPr="006B7545" w:rsidRDefault="006B7545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7545" w:rsidRPr="006B7545" w:rsidTr="00D44BD3">
        <w:trPr>
          <w:jc w:val="center"/>
        </w:trPr>
        <w:tc>
          <w:tcPr>
            <w:tcW w:w="830" w:type="dxa"/>
            <w:vAlign w:val="center"/>
          </w:tcPr>
          <w:p w:rsidR="006B7545" w:rsidRPr="006B7545" w:rsidRDefault="00D44BD3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  <w:r w:rsidR="006B7545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6B7545" w:rsidRPr="006B7545" w:rsidRDefault="006B7545" w:rsidP="006B754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6B7545">
              <w:rPr>
                <w:sz w:val="28"/>
                <w:szCs w:val="28"/>
              </w:rPr>
              <w:t>Телефонный разговор</w:t>
            </w:r>
            <w:r w:rsidR="00D44BD3" w:rsidRPr="006B7545">
              <w:rPr>
                <w:sz w:val="28"/>
                <w:szCs w:val="28"/>
              </w:rPr>
              <w:t xml:space="preserve"> </w:t>
            </w:r>
          </w:p>
          <w:p w:rsidR="006B7545" w:rsidRPr="006B7545" w:rsidRDefault="006B7545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6" w:type="dxa"/>
            <w:vAlign w:val="center"/>
          </w:tcPr>
          <w:p w:rsidR="006B7545" w:rsidRPr="006B7545" w:rsidRDefault="006B7545" w:rsidP="006B7545">
            <w:pPr>
              <w:pStyle w:val="a6"/>
              <w:tabs>
                <w:tab w:val="clear" w:pos="4153"/>
                <w:tab w:val="clear" w:pos="8306"/>
              </w:tabs>
              <w:ind w:firstLine="720"/>
              <w:jc w:val="center"/>
              <w:rPr>
                <w:sz w:val="28"/>
                <w:szCs w:val="28"/>
              </w:rPr>
            </w:pPr>
            <w:r w:rsidRPr="006B7545">
              <w:rPr>
                <w:sz w:val="28"/>
                <w:szCs w:val="28"/>
              </w:rPr>
              <w:t>Познакомить участников с правилами ведения разговора по телефону.</w:t>
            </w:r>
          </w:p>
        </w:tc>
        <w:tc>
          <w:tcPr>
            <w:tcW w:w="1032" w:type="dxa"/>
            <w:vAlign w:val="center"/>
          </w:tcPr>
          <w:p w:rsidR="006B7545" w:rsidRPr="006B7545" w:rsidRDefault="006B7545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7545" w:rsidRPr="006B7545" w:rsidTr="00D44BD3">
        <w:trPr>
          <w:jc w:val="center"/>
        </w:trPr>
        <w:tc>
          <w:tcPr>
            <w:tcW w:w="830" w:type="dxa"/>
            <w:vAlign w:val="center"/>
          </w:tcPr>
          <w:p w:rsidR="006B7545" w:rsidRPr="006B7545" w:rsidRDefault="00D44BD3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  <w:r w:rsidR="006B7545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6B7545" w:rsidRPr="006B7545" w:rsidRDefault="006B7545" w:rsidP="006B7545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B75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Занятие в театре.</w:t>
            </w:r>
          </w:p>
        </w:tc>
        <w:tc>
          <w:tcPr>
            <w:tcW w:w="4856" w:type="dxa"/>
            <w:vAlign w:val="center"/>
          </w:tcPr>
          <w:p w:rsidR="006B7545" w:rsidRPr="006B7545" w:rsidRDefault="006B7545" w:rsidP="006B7545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Познакомить учащихся с правилами посещения театра.</w:t>
            </w:r>
          </w:p>
        </w:tc>
        <w:tc>
          <w:tcPr>
            <w:tcW w:w="1032" w:type="dxa"/>
            <w:vAlign w:val="center"/>
          </w:tcPr>
          <w:p w:rsidR="006B7545" w:rsidRPr="006B7545" w:rsidRDefault="006B7545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B7545" w:rsidRPr="006B7545" w:rsidTr="00D44BD3">
        <w:trPr>
          <w:jc w:val="center"/>
        </w:trPr>
        <w:tc>
          <w:tcPr>
            <w:tcW w:w="830" w:type="dxa"/>
            <w:vAlign w:val="center"/>
          </w:tcPr>
          <w:p w:rsidR="006B7545" w:rsidRPr="006B7545" w:rsidRDefault="00D44BD3" w:rsidP="006B754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  <w:r w:rsidR="006B7545" w:rsidRPr="006B754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279" w:type="dxa"/>
            <w:vAlign w:val="center"/>
          </w:tcPr>
          <w:p w:rsidR="006B7545" w:rsidRPr="006B7545" w:rsidRDefault="00D44BD3" w:rsidP="006B7545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rFonts w:cs="Times New Roman"/>
                <w:sz w:val="28"/>
                <w:szCs w:val="28"/>
              </w:rPr>
              <w:t>Последнее занятие. Чаепитие</w:t>
            </w:r>
          </w:p>
        </w:tc>
        <w:tc>
          <w:tcPr>
            <w:tcW w:w="4856" w:type="dxa"/>
            <w:vAlign w:val="center"/>
          </w:tcPr>
          <w:p w:rsidR="006B7545" w:rsidRPr="006B7545" w:rsidRDefault="00D44BD3" w:rsidP="006B7545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6B7545">
              <w:rPr>
                <w:sz w:val="28"/>
                <w:szCs w:val="28"/>
              </w:rPr>
              <w:t>Подведение итогов. Рефлексия</w:t>
            </w:r>
          </w:p>
        </w:tc>
        <w:tc>
          <w:tcPr>
            <w:tcW w:w="1032" w:type="dxa"/>
            <w:vAlign w:val="center"/>
          </w:tcPr>
          <w:p w:rsidR="006B7545" w:rsidRPr="006B7545" w:rsidRDefault="006B7545" w:rsidP="006B7545">
            <w:pPr>
              <w:pStyle w:val="a4"/>
              <w:ind w:firstLine="72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32630" w:rsidRPr="00E55B0C" w:rsidRDefault="00332630" w:rsidP="00E55B0C">
      <w:pPr>
        <w:spacing w:line="360" w:lineRule="auto"/>
        <w:ind w:right="501" w:firstLine="720"/>
        <w:jc w:val="both"/>
        <w:rPr>
          <w:rFonts w:cs="Times New Roman"/>
          <w:sz w:val="28"/>
          <w:szCs w:val="28"/>
        </w:rPr>
      </w:pPr>
    </w:p>
    <w:p w:rsidR="00A31233" w:rsidRPr="00E55B0C" w:rsidRDefault="00A31233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23273C" w:rsidRPr="00E55B0C" w:rsidRDefault="0023273C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23273C" w:rsidRPr="00E55B0C" w:rsidRDefault="0023273C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23273C" w:rsidRPr="00E55B0C" w:rsidRDefault="0023273C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23273C" w:rsidRPr="00E55B0C" w:rsidRDefault="0023273C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23273C" w:rsidRPr="00E55B0C" w:rsidRDefault="0023273C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23273C" w:rsidRPr="00E55B0C" w:rsidRDefault="0023273C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23273C" w:rsidRDefault="0023273C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6B7545" w:rsidRDefault="006B7545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6B7545" w:rsidRDefault="006B7545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6B7545" w:rsidRDefault="006B7545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6B7545" w:rsidRDefault="006B7545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6B7545" w:rsidRDefault="006B7545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6B7545" w:rsidRDefault="006B7545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6B7545" w:rsidRDefault="006B7545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6B7545" w:rsidRDefault="006B7545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6B7545" w:rsidRPr="00E55B0C" w:rsidRDefault="006B7545" w:rsidP="00E55B0C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23273C" w:rsidRPr="00E55B0C" w:rsidRDefault="0023273C" w:rsidP="002735B1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3273C" w:rsidRPr="00E55B0C" w:rsidRDefault="0023273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E55B0C">
        <w:rPr>
          <w:rFonts w:cs="Times New Roman"/>
          <w:b/>
          <w:sz w:val="28"/>
          <w:szCs w:val="28"/>
        </w:rPr>
        <w:t xml:space="preserve">      3. Требования к уровню подготовки учащихся</w:t>
      </w:r>
    </w:p>
    <w:p w:rsidR="0023273C" w:rsidRPr="00E55B0C" w:rsidRDefault="0023273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23273C" w:rsidRPr="00E55B0C" w:rsidRDefault="0023273C" w:rsidP="00E55B0C">
      <w:pPr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5B0C">
        <w:rPr>
          <w:rFonts w:eastAsia="Times New Roman" w:cs="Times New Roman"/>
          <w:b/>
          <w:sz w:val="28"/>
          <w:szCs w:val="28"/>
          <w:lang w:eastAsia="ru-RU"/>
        </w:rPr>
        <w:t xml:space="preserve">          </w:t>
      </w:r>
      <w:r w:rsidRPr="00E55B0C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внеурочной программы «Познай себя» обучающийся </w:t>
      </w:r>
      <w:r w:rsidRPr="00E55B0C">
        <w:rPr>
          <w:rFonts w:eastAsia="Times New Roman" w:cs="Times New Roman"/>
          <w:b/>
          <w:sz w:val="28"/>
          <w:szCs w:val="28"/>
          <w:lang w:eastAsia="ru-RU"/>
        </w:rPr>
        <w:t>должен уметь:</w:t>
      </w:r>
    </w:p>
    <w:p w:rsidR="0023273C" w:rsidRPr="00E55B0C" w:rsidRDefault="0023273C" w:rsidP="00E55B0C">
      <w:pPr>
        <w:pStyle w:val="a8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B0C">
        <w:rPr>
          <w:rFonts w:ascii="Times New Roman" w:eastAsia="Times New Roman" w:hAnsi="Times New Roman"/>
          <w:sz w:val="28"/>
          <w:szCs w:val="28"/>
          <w:lang w:eastAsia="ru-RU"/>
        </w:rPr>
        <w:t>проявлять психологическую устойчивость в сложных ситуациях;</w:t>
      </w:r>
    </w:p>
    <w:p w:rsidR="007A78DC" w:rsidRPr="00E55B0C" w:rsidRDefault="007A78DC" w:rsidP="00E55B0C">
      <w:pPr>
        <w:pStyle w:val="a3"/>
        <w:widowControl/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>правильно управлять своими эмоциональными реакциями;</w:t>
      </w:r>
    </w:p>
    <w:p w:rsidR="0023273C" w:rsidRPr="00E55B0C" w:rsidRDefault="0023273C" w:rsidP="00E55B0C">
      <w:pPr>
        <w:pStyle w:val="a8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B0C">
        <w:rPr>
          <w:rFonts w:ascii="Times New Roman" w:eastAsia="Times New Roman" w:hAnsi="Times New Roman"/>
          <w:sz w:val="28"/>
          <w:szCs w:val="28"/>
          <w:lang w:eastAsia="ru-RU"/>
        </w:rPr>
        <w:t>предупреждать и разрешать конфликтные ситуации;</w:t>
      </w:r>
    </w:p>
    <w:p w:rsidR="0023273C" w:rsidRPr="00E55B0C" w:rsidRDefault="0023273C" w:rsidP="00E55B0C">
      <w:pPr>
        <w:pStyle w:val="a8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B0C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поиск и использование необходимой информации;</w:t>
      </w:r>
    </w:p>
    <w:p w:rsidR="0023273C" w:rsidRPr="00E55B0C" w:rsidRDefault="0023273C" w:rsidP="00E55B0C">
      <w:pPr>
        <w:pStyle w:val="a8"/>
        <w:numPr>
          <w:ilvl w:val="0"/>
          <w:numId w:val="5"/>
        </w:num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B0C"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психологический контакт с окружающими;</w:t>
      </w:r>
    </w:p>
    <w:p w:rsidR="0023273C" w:rsidRPr="00E55B0C" w:rsidRDefault="0023273C" w:rsidP="00E55B0C">
      <w:pPr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3273C" w:rsidRPr="00E55B0C" w:rsidRDefault="0023273C" w:rsidP="00E55B0C">
      <w:pPr>
        <w:spacing w:line="36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55B0C">
        <w:rPr>
          <w:rFonts w:eastAsia="Times New Roman" w:cs="Times New Roman"/>
          <w:b/>
          <w:sz w:val="28"/>
          <w:szCs w:val="28"/>
          <w:lang w:eastAsia="ru-RU"/>
        </w:rPr>
        <w:t>должен знать:</w:t>
      </w:r>
    </w:p>
    <w:p w:rsidR="0023273C" w:rsidRPr="00E55B0C" w:rsidRDefault="0023273C" w:rsidP="00E55B0C">
      <w:pPr>
        <w:pStyle w:val="a8"/>
        <w:numPr>
          <w:ilvl w:val="0"/>
          <w:numId w:val="6"/>
        </w:num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B0C">
        <w:rPr>
          <w:rFonts w:ascii="Times New Roman" w:eastAsia="Times New Roman" w:hAnsi="Times New Roman"/>
          <w:sz w:val="28"/>
          <w:szCs w:val="28"/>
          <w:lang w:eastAsia="ru-RU"/>
        </w:rPr>
        <w:t>основы волевой саморегуляции;</w:t>
      </w:r>
    </w:p>
    <w:p w:rsidR="0023273C" w:rsidRPr="00E55B0C" w:rsidRDefault="0023273C" w:rsidP="00E55B0C">
      <w:pPr>
        <w:pStyle w:val="a8"/>
        <w:numPr>
          <w:ilvl w:val="0"/>
          <w:numId w:val="6"/>
        </w:num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B0C">
        <w:rPr>
          <w:rFonts w:ascii="Times New Roman" w:eastAsia="Times New Roman" w:hAnsi="Times New Roman"/>
          <w:sz w:val="28"/>
          <w:szCs w:val="28"/>
          <w:lang w:eastAsia="ru-RU"/>
        </w:rPr>
        <w:t>основы профилактики и разрешения конфликтов;</w:t>
      </w:r>
    </w:p>
    <w:p w:rsidR="0023273C" w:rsidRPr="00E55B0C" w:rsidRDefault="0023273C" w:rsidP="00E55B0C">
      <w:pPr>
        <w:pStyle w:val="a8"/>
        <w:numPr>
          <w:ilvl w:val="0"/>
          <w:numId w:val="6"/>
        </w:num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B0C">
        <w:rPr>
          <w:rFonts w:ascii="Times New Roman" w:eastAsia="Times New Roman" w:hAnsi="Times New Roman"/>
          <w:sz w:val="28"/>
          <w:szCs w:val="28"/>
          <w:lang w:eastAsia="ru-RU"/>
        </w:rPr>
        <w:t>структуру общения, эффекты межличностного восприятия, барьеры в общении, препятствующие установлению психологического контакта с окружающими.</w:t>
      </w:r>
    </w:p>
    <w:p w:rsidR="0023273C" w:rsidRPr="00E55B0C" w:rsidRDefault="0023273C" w:rsidP="00E55B0C">
      <w:pPr>
        <w:spacing w:line="36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3273C" w:rsidRPr="00E55B0C" w:rsidRDefault="0023273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7A78DC" w:rsidRPr="00E55B0C" w:rsidRDefault="007A78D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7A78DC" w:rsidRPr="00E55B0C" w:rsidRDefault="007A78D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7A78DC" w:rsidRPr="00E55B0C" w:rsidRDefault="007A78D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7A78DC" w:rsidRPr="00E55B0C" w:rsidRDefault="007A78D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7A78DC" w:rsidRPr="00E55B0C" w:rsidRDefault="007A78D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7A78DC" w:rsidRPr="00E55B0C" w:rsidRDefault="007A78D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7A78DC" w:rsidRPr="00E55B0C" w:rsidRDefault="007A78D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7A78DC" w:rsidRDefault="007A78DC" w:rsidP="002735B1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2735B1" w:rsidRPr="00E55B0C" w:rsidRDefault="002735B1" w:rsidP="002735B1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E4EFC" w:rsidRPr="00E55B0C" w:rsidRDefault="007A78D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E55B0C">
        <w:rPr>
          <w:rFonts w:cs="Times New Roman"/>
          <w:b/>
          <w:sz w:val="28"/>
          <w:szCs w:val="28"/>
        </w:rPr>
        <w:t xml:space="preserve">     </w:t>
      </w:r>
      <w:r w:rsidR="001E4EFC" w:rsidRPr="00E55B0C">
        <w:rPr>
          <w:rFonts w:cs="Times New Roman"/>
          <w:b/>
          <w:sz w:val="28"/>
          <w:szCs w:val="28"/>
        </w:rPr>
        <w:t>4. Предполагаемые результаты</w:t>
      </w:r>
    </w:p>
    <w:p w:rsidR="001E4EFC" w:rsidRPr="00E55B0C" w:rsidRDefault="001E4EF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1E4EFC" w:rsidRPr="00E55B0C" w:rsidRDefault="001E4EFC" w:rsidP="00E55B0C">
      <w:pPr>
        <w:tabs>
          <w:tab w:val="left" w:pos="1500"/>
        </w:tabs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E55B0C">
        <w:rPr>
          <w:rFonts w:cs="Times New Roman"/>
          <w:b/>
          <w:sz w:val="28"/>
          <w:szCs w:val="28"/>
        </w:rPr>
        <w:t>Ожидаемые результаты.</w:t>
      </w:r>
    </w:p>
    <w:p w:rsidR="001E4EFC" w:rsidRPr="00E55B0C" w:rsidRDefault="001E4EFC" w:rsidP="00E55B0C">
      <w:pPr>
        <w:tabs>
          <w:tab w:val="left" w:pos="1500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>В результате реализации программы организации внеурочной деятельности ожидается повышение результатов, как личностных, так и предметных и метапредметных.</w:t>
      </w:r>
    </w:p>
    <w:p w:rsidR="001E4EFC" w:rsidRPr="00E55B0C" w:rsidRDefault="001E4EFC" w:rsidP="00E55B0C">
      <w:pPr>
        <w:tabs>
          <w:tab w:val="left" w:pos="1500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1E4EFC" w:rsidRPr="00E55B0C" w:rsidRDefault="001E4EFC" w:rsidP="00E55B0C">
      <w:pPr>
        <w:tabs>
          <w:tab w:val="left" w:pos="1500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b/>
          <w:sz w:val="28"/>
          <w:szCs w:val="28"/>
        </w:rPr>
        <w:t>Личностные</w:t>
      </w:r>
      <w:r w:rsidRPr="00E55B0C">
        <w:rPr>
          <w:rFonts w:cs="Times New Roman"/>
          <w:sz w:val="28"/>
          <w:szCs w:val="28"/>
        </w:rPr>
        <w:t xml:space="preserve"> результаты включают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</w:t>
      </w:r>
      <w:r w:rsidR="00B428F2">
        <w:rPr>
          <w:rFonts w:cs="Times New Roman"/>
          <w:sz w:val="28"/>
          <w:szCs w:val="28"/>
        </w:rPr>
        <w:t>омпетенции, личностные качества</w:t>
      </w:r>
      <w:r w:rsidRPr="00E55B0C">
        <w:rPr>
          <w:rFonts w:cs="Times New Roman"/>
          <w:sz w:val="28"/>
          <w:szCs w:val="28"/>
        </w:rPr>
        <w:t>.</w:t>
      </w:r>
    </w:p>
    <w:p w:rsidR="001E4EFC" w:rsidRPr="00E55B0C" w:rsidRDefault="001E4EFC" w:rsidP="00E55B0C">
      <w:pPr>
        <w:tabs>
          <w:tab w:val="left" w:pos="1500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1E4EFC" w:rsidRPr="00E55B0C" w:rsidRDefault="001E4EFC" w:rsidP="00E55B0C">
      <w:pPr>
        <w:tabs>
          <w:tab w:val="left" w:pos="1500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 xml:space="preserve"> </w:t>
      </w:r>
      <w:r w:rsidRPr="00E55B0C">
        <w:rPr>
          <w:rFonts w:cs="Times New Roman"/>
          <w:b/>
          <w:sz w:val="28"/>
          <w:szCs w:val="28"/>
        </w:rPr>
        <w:t>Метапредметные</w:t>
      </w:r>
      <w:r w:rsidRPr="00E55B0C">
        <w:rPr>
          <w:rFonts w:cs="Times New Roman"/>
          <w:sz w:val="28"/>
          <w:szCs w:val="28"/>
        </w:rPr>
        <w:t xml:space="preserve"> результаты включают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компетенциями.</w:t>
      </w:r>
    </w:p>
    <w:p w:rsidR="001E4EFC" w:rsidRPr="00E55B0C" w:rsidRDefault="001E4EFC" w:rsidP="00E55B0C">
      <w:pPr>
        <w:tabs>
          <w:tab w:val="left" w:pos="1500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>Таким образом, в ходе реализации данной программы ожидается:</w:t>
      </w:r>
    </w:p>
    <w:p w:rsidR="001E4EFC" w:rsidRPr="00E55B0C" w:rsidRDefault="001E4EFC" w:rsidP="00E55B0C">
      <w:pPr>
        <w:tabs>
          <w:tab w:val="left" w:pos="1500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 xml:space="preserve">· профилактика дезадаптации у учащихся среднего звена в результате создания благоприятных условий для успешной адаптации; </w:t>
      </w:r>
    </w:p>
    <w:p w:rsidR="001E4EFC" w:rsidRPr="00E55B0C" w:rsidRDefault="001E4EFC" w:rsidP="00E55B0C">
      <w:pPr>
        <w:tabs>
          <w:tab w:val="left" w:pos="1500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>· улучшение условий для развития личности и самореализации каждого ребенка;</w:t>
      </w:r>
    </w:p>
    <w:p w:rsidR="001E4EFC" w:rsidRPr="00E55B0C" w:rsidRDefault="001E4EFC" w:rsidP="00E55B0C">
      <w:pPr>
        <w:tabs>
          <w:tab w:val="left" w:pos="1500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 xml:space="preserve">· увеличение числа детей, охваченных организованным досугом; </w:t>
      </w:r>
    </w:p>
    <w:p w:rsidR="001E4EFC" w:rsidRPr="00E55B0C" w:rsidRDefault="001E4EFC" w:rsidP="00E55B0C">
      <w:pPr>
        <w:tabs>
          <w:tab w:val="left" w:pos="1500"/>
        </w:tabs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E55B0C">
        <w:rPr>
          <w:rFonts w:cs="Times New Roman"/>
          <w:sz w:val="28"/>
          <w:szCs w:val="28"/>
        </w:rPr>
        <w:t>· воспитание у детей толерантности</w:t>
      </w:r>
      <w:r w:rsidR="00B428F2">
        <w:rPr>
          <w:rFonts w:cs="Times New Roman"/>
          <w:sz w:val="28"/>
          <w:szCs w:val="28"/>
        </w:rPr>
        <w:t>.</w:t>
      </w:r>
    </w:p>
    <w:p w:rsidR="007A78DC" w:rsidRPr="00E55B0C" w:rsidRDefault="007A78D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7A78DC" w:rsidRPr="00E55B0C" w:rsidRDefault="007A78D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7A78DC" w:rsidRPr="00E55B0C" w:rsidRDefault="007A78D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7A78DC" w:rsidRPr="00E55B0C" w:rsidRDefault="007A78D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7A78DC" w:rsidRPr="00E55B0C" w:rsidRDefault="007A78D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</w:p>
    <w:p w:rsidR="007A78DC" w:rsidRDefault="007A78DC" w:rsidP="002735B1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2735B1" w:rsidRPr="00E55B0C" w:rsidRDefault="002735B1" w:rsidP="002735B1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1E4EFC" w:rsidRDefault="001E4EFC" w:rsidP="00E55B0C">
      <w:pPr>
        <w:spacing w:line="360" w:lineRule="auto"/>
        <w:ind w:firstLine="720"/>
        <w:jc w:val="both"/>
        <w:rPr>
          <w:rFonts w:cs="Times New Roman"/>
          <w:b/>
          <w:sz w:val="28"/>
          <w:szCs w:val="28"/>
        </w:rPr>
      </w:pPr>
      <w:r w:rsidRPr="00E55B0C">
        <w:rPr>
          <w:rFonts w:cs="Times New Roman"/>
          <w:b/>
          <w:sz w:val="28"/>
          <w:szCs w:val="28"/>
        </w:rPr>
        <w:t>5. Учебно – методическое обеспечение</w:t>
      </w:r>
    </w:p>
    <w:p w:rsidR="008453A3" w:rsidRDefault="008453A3" w:rsidP="005177A3">
      <w:pPr>
        <w:spacing w:line="360" w:lineRule="auto"/>
        <w:ind w:left="851" w:firstLine="567"/>
        <w:jc w:val="both"/>
        <w:rPr>
          <w:rFonts w:cs="Times New Roman"/>
          <w:b/>
          <w:sz w:val="28"/>
          <w:szCs w:val="28"/>
        </w:rPr>
      </w:pPr>
    </w:p>
    <w:p w:rsidR="008453A3" w:rsidRDefault="008453A3" w:rsidP="005177A3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B0C">
        <w:rPr>
          <w:rFonts w:ascii="Times New Roman" w:hAnsi="Times New Roman"/>
          <w:color w:val="000000"/>
          <w:sz w:val="28"/>
          <w:szCs w:val="28"/>
        </w:rPr>
        <w:t>Е.А. Сорокоумова   Уроки самопознания»,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E55B0C">
        <w:rPr>
          <w:rFonts w:ascii="Times New Roman" w:hAnsi="Times New Roman"/>
          <w:color w:val="000000"/>
          <w:sz w:val="28"/>
          <w:szCs w:val="28"/>
        </w:rPr>
        <w:t xml:space="preserve"> Москва 2007 г.</w:t>
      </w:r>
    </w:p>
    <w:p w:rsidR="008453A3" w:rsidRPr="008453A3" w:rsidRDefault="008453A3" w:rsidP="005177A3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B0C">
        <w:rPr>
          <w:rFonts w:ascii="Times New Roman" w:hAnsi="Times New Roman"/>
          <w:iCs/>
          <w:color w:val="000000"/>
          <w:sz w:val="28"/>
          <w:szCs w:val="28"/>
        </w:rPr>
        <w:t>К.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55B0C">
        <w:rPr>
          <w:rFonts w:ascii="Times New Roman" w:hAnsi="Times New Roman"/>
          <w:iCs/>
          <w:color w:val="000000"/>
          <w:sz w:val="28"/>
          <w:szCs w:val="28"/>
        </w:rPr>
        <w:t>Фопель </w:t>
      </w:r>
      <w:r w:rsidRPr="00E55B0C">
        <w:rPr>
          <w:rFonts w:ascii="Times New Roman" w:hAnsi="Times New Roman"/>
          <w:sz w:val="28"/>
          <w:szCs w:val="28"/>
        </w:rPr>
        <w:t xml:space="preserve"> Как научить детей сотрудничать? </w:t>
      </w:r>
      <w:r>
        <w:rPr>
          <w:rFonts w:ascii="Times New Roman" w:hAnsi="Times New Roman"/>
          <w:sz w:val="28"/>
          <w:szCs w:val="28"/>
        </w:rPr>
        <w:t>/</w:t>
      </w:r>
      <w:r w:rsidRPr="00E55B0C">
        <w:rPr>
          <w:rFonts w:ascii="Times New Roman" w:hAnsi="Times New Roman"/>
          <w:sz w:val="28"/>
          <w:szCs w:val="28"/>
        </w:rPr>
        <w:t>Психологические игры и упражнения. Часть 1–4. — М.: Генезис, 2006.</w:t>
      </w:r>
    </w:p>
    <w:p w:rsidR="008453A3" w:rsidRDefault="008453A3" w:rsidP="005177A3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Медиабезопасность школьника: опыт, проблемы, пути решения. </w:t>
      </w:r>
      <w:r>
        <w:rPr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Сборник материалов областной научно-практической конференции. Под общ</w:t>
      </w:r>
      <w:r w:rsidRPr="008453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.ред. С.В.Вершинина. Ульяновск: УИПКПРО , 2014</w:t>
      </w:r>
    </w:p>
    <w:p w:rsidR="008453A3" w:rsidRDefault="008453A3" w:rsidP="005177A3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3A3">
        <w:rPr>
          <w:rFonts w:ascii="Times New Roman" w:hAnsi="Times New Roman"/>
          <w:color w:val="000000"/>
          <w:sz w:val="28"/>
          <w:szCs w:val="28"/>
        </w:rPr>
        <w:t>Н.П.Слободяник Психологическая помощь школьникам с проблемами в обучении.: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8453A3">
        <w:rPr>
          <w:rFonts w:ascii="Times New Roman" w:hAnsi="Times New Roman"/>
          <w:color w:val="000000"/>
          <w:sz w:val="28"/>
          <w:szCs w:val="28"/>
        </w:rPr>
        <w:t xml:space="preserve"> АЙРИС ПРЕСС - М., 2006</w:t>
      </w:r>
    </w:p>
    <w:p w:rsidR="008453A3" w:rsidRPr="008453A3" w:rsidRDefault="00424202" w:rsidP="005177A3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51" w:firstLine="567"/>
        <w:jc w:val="both"/>
        <w:rPr>
          <w:rStyle w:val="a9"/>
          <w:color w:val="000000"/>
          <w:sz w:val="28"/>
          <w:szCs w:val="28"/>
          <w:u w:val="none"/>
        </w:rPr>
      </w:pPr>
      <w:hyperlink r:id="rId8" w:history="1">
        <w:r w:rsidR="008453A3" w:rsidRPr="008453A3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О. В. Хухлаева, "Тропинка к своему Я: уроки психологии в средней школе (5-6 классы)"/ Издательство: Генезис, 2005 г.</w:t>
        </w:r>
      </w:hyperlink>
    </w:p>
    <w:p w:rsidR="005177A3" w:rsidRPr="005177A3" w:rsidRDefault="00E55B0C" w:rsidP="005177A3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8453A3">
        <w:rPr>
          <w:rFonts w:ascii="Times New Roman" w:hAnsi="Times New Roman"/>
          <w:color w:val="000000"/>
          <w:sz w:val="28"/>
          <w:szCs w:val="28"/>
        </w:rPr>
        <w:t xml:space="preserve">Т.Л. Богатырева, </w:t>
      </w:r>
      <w:r w:rsidR="008453A3" w:rsidRPr="008453A3">
        <w:rPr>
          <w:rFonts w:ascii="Times New Roman" w:hAnsi="Times New Roman"/>
          <w:color w:val="000000"/>
          <w:sz w:val="28"/>
          <w:szCs w:val="28"/>
        </w:rPr>
        <w:t>Неповторимые МЫ. /</w:t>
      </w:r>
      <w:r w:rsidRPr="008453A3">
        <w:rPr>
          <w:rFonts w:ascii="Times New Roman" w:hAnsi="Times New Roman"/>
          <w:color w:val="000000"/>
          <w:sz w:val="28"/>
          <w:szCs w:val="28"/>
        </w:rPr>
        <w:t>Москва «просвещение  2007г.</w:t>
      </w:r>
    </w:p>
    <w:p w:rsidR="008453A3" w:rsidRPr="005177A3" w:rsidRDefault="008453A3" w:rsidP="005177A3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51" w:firstLine="567"/>
        <w:jc w:val="both"/>
        <w:rPr>
          <w:color w:val="000000"/>
          <w:sz w:val="28"/>
          <w:szCs w:val="28"/>
        </w:rPr>
      </w:pPr>
      <w:r w:rsidRPr="005177A3">
        <w:rPr>
          <w:rFonts w:ascii="Times New Roman" w:hAnsi="Times New Roman"/>
          <w:color w:val="000000"/>
          <w:sz w:val="28"/>
          <w:szCs w:val="28"/>
        </w:rPr>
        <w:t>Р.Ф.Ханнанова Программа внеурочной деятельности учащихся по формированию основ социальной компетентности у обучающихся 5-6 классов «Если вместе- веселей»</w:t>
      </w:r>
    </w:p>
    <w:p w:rsidR="001E4EFC" w:rsidRPr="007A78DC" w:rsidRDefault="001E4EFC" w:rsidP="007A78DC">
      <w:pPr>
        <w:rPr>
          <w:b/>
        </w:rPr>
      </w:pPr>
    </w:p>
    <w:sectPr w:rsidR="001E4EFC" w:rsidRPr="007A78DC" w:rsidSect="00366F0A">
      <w:footerReference w:type="default" r:id="rId9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02" w:rsidRPr="00E55B0C" w:rsidRDefault="00424202" w:rsidP="00E55B0C">
      <w:pPr>
        <w:pStyle w:val="a4"/>
        <w:rPr>
          <w:rFonts w:eastAsia="DejaVu Sans"/>
          <w:kern w:val="1"/>
          <w:lang w:eastAsia="hi-IN" w:bidi="hi-IN"/>
        </w:rPr>
      </w:pPr>
      <w:r>
        <w:separator/>
      </w:r>
    </w:p>
    <w:p w:rsidR="00424202" w:rsidRDefault="00424202"/>
  </w:endnote>
  <w:endnote w:type="continuationSeparator" w:id="0">
    <w:p w:rsidR="00424202" w:rsidRPr="00E55B0C" w:rsidRDefault="00424202" w:rsidP="00E55B0C">
      <w:pPr>
        <w:pStyle w:val="a4"/>
        <w:rPr>
          <w:rFonts w:eastAsia="DejaVu Sans"/>
          <w:kern w:val="1"/>
          <w:lang w:eastAsia="hi-IN" w:bidi="hi-IN"/>
        </w:rPr>
      </w:pPr>
      <w:r>
        <w:continuationSeparator/>
      </w:r>
    </w:p>
    <w:p w:rsidR="00424202" w:rsidRDefault="00424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altName w:val="MS Gothic"/>
    <w:charset w:val="80"/>
    <w:family w:val="auto"/>
    <w:pitch w:val="variable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0C" w:rsidRDefault="00962B7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849">
      <w:rPr>
        <w:noProof/>
      </w:rPr>
      <w:t>2</w:t>
    </w:r>
    <w:r>
      <w:rPr>
        <w:noProof/>
      </w:rPr>
      <w:fldChar w:fldCharType="end"/>
    </w:r>
  </w:p>
  <w:p w:rsidR="00E55B0C" w:rsidRDefault="00E55B0C">
    <w:pPr>
      <w:pStyle w:val="aa"/>
    </w:pPr>
  </w:p>
  <w:p w:rsidR="006B1E7C" w:rsidRDefault="006B1E7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02" w:rsidRPr="00E55B0C" w:rsidRDefault="00424202" w:rsidP="00E55B0C">
      <w:pPr>
        <w:pStyle w:val="a4"/>
        <w:rPr>
          <w:rFonts w:eastAsia="DejaVu Sans"/>
          <w:kern w:val="1"/>
          <w:lang w:eastAsia="hi-IN" w:bidi="hi-IN"/>
        </w:rPr>
      </w:pPr>
      <w:r>
        <w:separator/>
      </w:r>
    </w:p>
    <w:p w:rsidR="00424202" w:rsidRDefault="00424202"/>
  </w:footnote>
  <w:footnote w:type="continuationSeparator" w:id="0">
    <w:p w:rsidR="00424202" w:rsidRPr="00E55B0C" w:rsidRDefault="00424202" w:rsidP="00E55B0C">
      <w:pPr>
        <w:pStyle w:val="a4"/>
        <w:rPr>
          <w:rFonts w:eastAsia="DejaVu Sans"/>
          <w:kern w:val="1"/>
          <w:lang w:eastAsia="hi-IN" w:bidi="hi-IN"/>
        </w:rPr>
      </w:pPr>
      <w:r>
        <w:continuationSeparator/>
      </w:r>
    </w:p>
    <w:p w:rsidR="00424202" w:rsidRDefault="004242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3AB"/>
    <w:multiLevelType w:val="hybridMultilevel"/>
    <w:tmpl w:val="9790FA12"/>
    <w:lvl w:ilvl="0" w:tplc="C8BC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31335"/>
    <w:multiLevelType w:val="hybridMultilevel"/>
    <w:tmpl w:val="22488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FB5F1E"/>
    <w:multiLevelType w:val="hybridMultilevel"/>
    <w:tmpl w:val="464E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9105F"/>
    <w:multiLevelType w:val="hybridMultilevel"/>
    <w:tmpl w:val="BF384D0C"/>
    <w:lvl w:ilvl="0" w:tplc="39F85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72EC1"/>
    <w:multiLevelType w:val="hybridMultilevel"/>
    <w:tmpl w:val="611CE8D8"/>
    <w:lvl w:ilvl="0" w:tplc="C8BC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8A4BA9"/>
    <w:multiLevelType w:val="hybridMultilevel"/>
    <w:tmpl w:val="808AA6D4"/>
    <w:lvl w:ilvl="0" w:tplc="FFEC9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13666"/>
    <w:multiLevelType w:val="hybridMultilevel"/>
    <w:tmpl w:val="B0B80FD0"/>
    <w:lvl w:ilvl="0" w:tplc="50F678B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7215C8"/>
    <w:multiLevelType w:val="hybridMultilevel"/>
    <w:tmpl w:val="A388FF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260C5"/>
    <w:multiLevelType w:val="hybridMultilevel"/>
    <w:tmpl w:val="5A14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47FEA"/>
    <w:multiLevelType w:val="hybridMultilevel"/>
    <w:tmpl w:val="2D2699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7A2142"/>
    <w:multiLevelType w:val="hybridMultilevel"/>
    <w:tmpl w:val="2C4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F3F7A"/>
    <w:multiLevelType w:val="multilevel"/>
    <w:tmpl w:val="FEF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6C"/>
    <w:rsid w:val="00000EA5"/>
    <w:rsid w:val="000A1DF7"/>
    <w:rsid w:val="000A78AC"/>
    <w:rsid w:val="000C63E0"/>
    <w:rsid w:val="000F2ECF"/>
    <w:rsid w:val="00127F85"/>
    <w:rsid w:val="00157C74"/>
    <w:rsid w:val="00176EA6"/>
    <w:rsid w:val="001E4EFC"/>
    <w:rsid w:val="0023273C"/>
    <w:rsid w:val="00256994"/>
    <w:rsid w:val="002735B1"/>
    <w:rsid w:val="002A79EB"/>
    <w:rsid w:val="0033223F"/>
    <w:rsid w:val="00332630"/>
    <w:rsid w:val="00366F0A"/>
    <w:rsid w:val="00385133"/>
    <w:rsid w:val="003E3560"/>
    <w:rsid w:val="00424202"/>
    <w:rsid w:val="00466390"/>
    <w:rsid w:val="004C6D0E"/>
    <w:rsid w:val="004F1AAA"/>
    <w:rsid w:val="005177A3"/>
    <w:rsid w:val="0053546B"/>
    <w:rsid w:val="0058166C"/>
    <w:rsid w:val="005B74A2"/>
    <w:rsid w:val="005C274E"/>
    <w:rsid w:val="005E536E"/>
    <w:rsid w:val="006B1E7C"/>
    <w:rsid w:val="006B7545"/>
    <w:rsid w:val="007007F6"/>
    <w:rsid w:val="00764229"/>
    <w:rsid w:val="00790248"/>
    <w:rsid w:val="007A78DC"/>
    <w:rsid w:val="007F6E1F"/>
    <w:rsid w:val="008453A3"/>
    <w:rsid w:val="008B3308"/>
    <w:rsid w:val="008C6B65"/>
    <w:rsid w:val="0090597E"/>
    <w:rsid w:val="00927F11"/>
    <w:rsid w:val="00962B72"/>
    <w:rsid w:val="009662CE"/>
    <w:rsid w:val="00A259C1"/>
    <w:rsid w:val="00A31233"/>
    <w:rsid w:val="00A51849"/>
    <w:rsid w:val="00AE71A8"/>
    <w:rsid w:val="00B03BB1"/>
    <w:rsid w:val="00B428F2"/>
    <w:rsid w:val="00B45FED"/>
    <w:rsid w:val="00B7042A"/>
    <w:rsid w:val="00C24B22"/>
    <w:rsid w:val="00C26A41"/>
    <w:rsid w:val="00C54808"/>
    <w:rsid w:val="00C80DCD"/>
    <w:rsid w:val="00D44BD3"/>
    <w:rsid w:val="00D879DC"/>
    <w:rsid w:val="00DA36DA"/>
    <w:rsid w:val="00DE1D2C"/>
    <w:rsid w:val="00E340DF"/>
    <w:rsid w:val="00E55B0C"/>
    <w:rsid w:val="00E76615"/>
    <w:rsid w:val="00EE351C"/>
    <w:rsid w:val="00F056E0"/>
    <w:rsid w:val="00F259BB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4988"/>
  <w15:docId w15:val="{B5359D8B-3A21-45E8-9EC9-720D47E8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Lohit Hindi"/>
        <w:kern w:val="24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45"/>
    <w:pPr>
      <w:widowControl w:val="0"/>
      <w:suppressAutoHyphens/>
    </w:pPr>
    <w:rPr>
      <w:rFonts w:eastAsia="DejaVu Sans"/>
      <w:kern w:val="1"/>
      <w:lang w:eastAsia="hi-IN" w:bidi="hi-IN"/>
    </w:rPr>
  </w:style>
  <w:style w:type="paragraph" w:styleId="3">
    <w:name w:val="heading 3"/>
    <w:basedOn w:val="a"/>
    <w:link w:val="30"/>
    <w:qFormat/>
    <w:rsid w:val="006B7545"/>
    <w:pPr>
      <w:widowControl/>
      <w:suppressAutoHyphens w:val="0"/>
      <w:spacing w:before="100" w:beforeAutospacing="1" w:after="100" w:afterAutospacing="1"/>
      <w:outlineLvl w:val="2"/>
    </w:pPr>
    <w:rPr>
      <w:rFonts w:ascii="Arial CYR" w:eastAsia="Times New Roman" w:hAnsi="Arial CYR" w:cs="Arial CYR"/>
      <w:b/>
      <w:bCs/>
      <w:color w:val="333366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66C"/>
    <w:pPr>
      <w:spacing w:before="280" w:after="280"/>
    </w:pPr>
  </w:style>
  <w:style w:type="paragraph" w:customStyle="1" w:styleId="c3">
    <w:name w:val="c3"/>
    <w:basedOn w:val="a"/>
    <w:rsid w:val="00F056E0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F056E0"/>
  </w:style>
  <w:style w:type="paragraph" w:styleId="a4">
    <w:name w:val="No Spacing"/>
    <w:uiPriority w:val="1"/>
    <w:qFormat/>
    <w:rsid w:val="00F056E0"/>
    <w:rPr>
      <w:rFonts w:eastAsia="Times New Roman"/>
    </w:rPr>
  </w:style>
  <w:style w:type="table" w:styleId="a5">
    <w:name w:val="Table Grid"/>
    <w:basedOn w:val="a1"/>
    <w:uiPriority w:val="59"/>
    <w:rsid w:val="004663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C80DCD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C80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3273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9">
    <w:name w:val="Hyperlink"/>
    <w:uiPriority w:val="99"/>
    <w:semiHidden/>
    <w:unhideWhenUsed/>
    <w:rsid w:val="007A78DC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55B0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55B0C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c">
    <w:name w:val="Subtitle"/>
    <w:basedOn w:val="a"/>
    <w:next w:val="a"/>
    <w:link w:val="ad"/>
    <w:uiPriority w:val="11"/>
    <w:qFormat/>
    <w:rsid w:val="00C24B22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C24B22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C54808"/>
  </w:style>
  <w:style w:type="character" w:customStyle="1" w:styleId="c1">
    <w:name w:val="c1"/>
    <w:basedOn w:val="a0"/>
    <w:rsid w:val="00C54808"/>
  </w:style>
  <w:style w:type="paragraph" w:customStyle="1" w:styleId="1">
    <w:name w:val="Стиль1"/>
    <w:basedOn w:val="a"/>
    <w:link w:val="10"/>
    <w:qFormat/>
    <w:rsid w:val="006B7545"/>
  </w:style>
  <w:style w:type="character" w:customStyle="1" w:styleId="30">
    <w:name w:val="Заголовок 3 Знак"/>
    <w:basedOn w:val="a0"/>
    <w:link w:val="3"/>
    <w:rsid w:val="006B7545"/>
    <w:rPr>
      <w:rFonts w:ascii="Arial CYR" w:eastAsia="Times New Roman" w:hAnsi="Arial CYR" w:cs="Arial CYR"/>
      <w:b/>
      <w:bCs/>
      <w:color w:val="333366"/>
      <w:kern w:val="0"/>
    </w:rPr>
  </w:style>
  <w:style w:type="character" w:customStyle="1" w:styleId="10">
    <w:name w:val="Стиль1 Знак"/>
    <w:basedOn w:val="a0"/>
    <w:link w:val="1"/>
    <w:rsid w:val="006B7545"/>
    <w:rPr>
      <w:rFonts w:eastAsia="DejaVu Sans"/>
      <w:kern w:val="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B03BB1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3BB1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.ru/shop/books/250734?partner=5273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EA0E-116D-49A1-B120-8DEEEBE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11592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http://www.books.ru/shop/books/250734?partner=527372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Пользователь Windows</cp:lastModifiedBy>
  <cp:revision>6</cp:revision>
  <cp:lastPrinted>2021-01-15T07:04:00Z</cp:lastPrinted>
  <dcterms:created xsi:type="dcterms:W3CDTF">2014-09-06T16:29:00Z</dcterms:created>
  <dcterms:modified xsi:type="dcterms:W3CDTF">2021-01-15T07:04:00Z</dcterms:modified>
</cp:coreProperties>
</file>