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81B" w:rsidRDefault="0053681B" w:rsidP="003803F6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CC33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C3333"/>
          <w:kern w:val="36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194310</wp:posOffset>
            </wp:positionV>
            <wp:extent cx="6867525" cy="8886825"/>
            <wp:effectExtent l="0" t="0" r="9525" b="9525"/>
            <wp:wrapThrough wrapText="bothSides">
              <wp:wrapPolygon edited="0">
                <wp:start x="0" y="0"/>
                <wp:lineTo x="0" y="21577"/>
                <wp:lineTo x="21570" y="21577"/>
                <wp:lineTo x="2157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051468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681B" w:rsidRDefault="0053681B" w:rsidP="003803F6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CC3333"/>
          <w:kern w:val="36"/>
          <w:sz w:val="36"/>
          <w:szCs w:val="36"/>
          <w:lang w:eastAsia="ru-RU"/>
        </w:rPr>
      </w:pPr>
    </w:p>
    <w:p w:rsidR="00FD79D3" w:rsidRDefault="00FD79D3" w:rsidP="00FD79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366F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>бюджетное общеобразовательное учреждение –</w:t>
      </w:r>
    </w:p>
    <w:p w:rsidR="00FD79D3" w:rsidRDefault="00FD79D3" w:rsidP="00FD79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«Центр образования № </w:t>
      </w:r>
      <w:r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D79D3" w:rsidRDefault="00FD79D3" w:rsidP="00FD79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 Лицей искусств 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D79D3" w:rsidRDefault="00FD79D3" w:rsidP="00FD79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79D3" w:rsidRDefault="00FD79D3" w:rsidP="00FD79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79D3" w:rsidRDefault="00FD79D3" w:rsidP="00FD79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79D3" w:rsidRDefault="00FD79D3" w:rsidP="00FD79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79D3" w:rsidRDefault="00FD79D3" w:rsidP="00FD79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79D3" w:rsidRDefault="00FD79D3" w:rsidP="00FD79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79D3" w:rsidRDefault="00FD79D3" w:rsidP="00FD79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проектной работы:</w:t>
      </w:r>
    </w:p>
    <w:p w:rsidR="00FD79D3" w:rsidRDefault="00FD79D3" w:rsidP="00FD79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Красная книга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D79D3" w:rsidRDefault="00FD79D3" w:rsidP="00FD79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79D3" w:rsidRDefault="00FD79D3" w:rsidP="00FD79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79D3" w:rsidRDefault="00FD79D3" w:rsidP="00FD79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79D3" w:rsidRDefault="00FD79D3" w:rsidP="00FD79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79D3" w:rsidRDefault="00FD79D3" w:rsidP="00FD79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79D3" w:rsidRDefault="00FD79D3" w:rsidP="00FD79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79D3" w:rsidRDefault="00FD79D3" w:rsidP="00FD79D3">
      <w:pPr>
        <w:spacing w:after="0" w:line="360" w:lineRule="auto"/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Выполнил:</w:t>
      </w:r>
    </w:p>
    <w:p w:rsidR="00FD79D3" w:rsidRDefault="00FD79D3" w:rsidP="00FD79D3">
      <w:pPr>
        <w:spacing w:after="0" w:line="360" w:lineRule="auto"/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</w:t>
      </w:r>
      <w:r>
        <w:rPr>
          <w:rFonts w:ascii="Times New Roman" w:hAnsi="Times New Roman" w:cs="Times New Roman"/>
          <w:sz w:val="28"/>
          <w:szCs w:val="28"/>
        </w:rPr>
        <w:t>Сысоев Владимир</w:t>
      </w:r>
    </w:p>
    <w:p w:rsidR="00FD79D3" w:rsidRDefault="00FD79D3" w:rsidP="00FD79D3">
      <w:pPr>
        <w:spacing w:after="0" w:line="360" w:lineRule="auto"/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8 лет,</w:t>
      </w:r>
    </w:p>
    <w:p w:rsidR="00FD79D3" w:rsidRDefault="00FD79D3" w:rsidP="00FD79D3">
      <w:pPr>
        <w:spacing w:after="0" w:line="360" w:lineRule="auto"/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 «Г»</w:t>
      </w:r>
      <w:r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FD79D3" w:rsidRDefault="00FD79D3" w:rsidP="00FD79D3">
      <w:pPr>
        <w:spacing w:after="0" w:line="360" w:lineRule="auto"/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FD79D3" w:rsidRDefault="00FD79D3" w:rsidP="00FD79D3">
      <w:pPr>
        <w:spacing w:after="0" w:line="360" w:lineRule="auto"/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Кузнецова Ирина Юрьевна</w:t>
      </w:r>
    </w:p>
    <w:p w:rsidR="00FD79D3" w:rsidRDefault="00FD79D3" w:rsidP="00FD79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79D3" w:rsidRDefault="00FD79D3" w:rsidP="00FD79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79D3" w:rsidRDefault="00FD79D3" w:rsidP="00FD79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79D3" w:rsidRDefault="00FD79D3" w:rsidP="00FD79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5ECB" w:rsidRPr="00425ECB" w:rsidRDefault="00425ECB" w:rsidP="00425E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5ECB">
        <w:rPr>
          <w:rFonts w:ascii="Times New Roman" w:hAnsi="Times New Roman" w:cs="Times New Roman"/>
          <w:sz w:val="28"/>
          <w:szCs w:val="28"/>
        </w:rPr>
        <w:t>Тула, 2017 г.</w:t>
      </w:r>
    </w:p>
    <w:p w:rsidR="00FD79D3" w:rsidRPr="00E40A27" w:rsidRDefault="00FD79D3" w:rsidP="00FD79D3">
      <w:pPr>
        <w:pStyle w:val="c14"/>
        <w:spacing w:before="0" w:beforeAutospacing="0" w:after="0" w:afterAutospacing="0" w:line="360" w:lineRule="auto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  <w:r w:rsidRPr="00E40A27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Оглавление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1"/>
        <w:gridCol w:w="500"/>
      </w:tblGrid>
      <w:tr w:rsidR="00FD79D3" w:rsidRPr="00E40A27" w:rsidTr="002E440E">
        <w:tc>
          <w:tcPr>
            <w:tcW w:w="9071" w:type="dxa"/>
          </w:tcPr>
          <w:p w:rsidR="00FD79D3" w:rsidRPr="00E40A27" w:rsidRDefault="00FD79D3" w:rsidP="002E440E">
            <w:pPr>
              <w:pStyle w:val="c14"/>
              <w:spacing w:before="0" w:beforeAutospacing="0" w:after="0" w:afterAutospacing="0" w:line="360" w:lineRule="auto"/>
              <w:jc w:val="both"/>
              <w:textAlignment w:val="baseline"/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E40A27"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  <w:t>Введение</w:t>
            </w:r>
          </w:p>
        </w:tc>
        <w:tc>
          <w:tcPr>
            <w:tcW w:w="500" w:type="dxa"/>
          </w:tcPr>
          <w:p w:rsidR="00FD79D3" w:rsidRPr="00E40A27" w:rsidRDefault="00FD79D3" w:rsidP="002E440E">
            <w:pPr>
              <w:pStyle w:val="c14"/>
              <w:spacing w:before="0" w:beforeAutospacing="0" w:after="0" w:afterAutospacing="0" w:line="360" w:lineRule="auto"/>
              <w:jc w:val="right"/>
              <w:textAlignment w:val="baseline"/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E40A27"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  <w:t>3</w:t>
            </w:r>
          </w:p>
        </w:tc>
      </w:tr>
      <w:tr w:rsidR="00FD79D3" w:rsidRPr="00E40A27" w:rsidTr="002E440E">
        <w:tc>
          <w:tcPr>
            <w:tcW w:w="9071" w:type="dxa"/>
          </w:tcPr>
          <w:p w:rsidR="00FD79D3" w:rsidRPr="00E40A27" w:rsidRDefault="00FD79D3" w:rsidP="002E440E">
            <w:pPr>
              <w:pStyle w:val="c14"/>
              <w:numPr>
                <w:ilvl w:val="0"/>
                <w:numId w:val="2"/>
              </w:numPr>
              <w:tabs>
                <w:tab w:val="left" w:pos="284"/>
              </w:tabs>
              <w:spacing w:before="0" w:beforeAutospacing="0" w:after="0" w:afterAutospacing="0" w:line="360" w:lineRule="auto"/>
              <w:ind w:left="0" w:hanging="11"/>
              <w:jc w:val="both"/>
              <w:textAlignment w:val="baseline"/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E40A27"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  <w:t>Основная часть</w:t>
            </w:r>
          </w:p>
        </w:tc>
        <w:tc>
          <w:tcPr>
            <w:tcW w:w="500" w:type="dxa"/>
          </w:tcPr>
          <w:p w:rsidR="00FD79D3" w:rsidRPr="00E40A27" w:rsidRDefault="00FD79D3" w:rsidP="002E440E">
            <w:pPr>
              <w:pStyle w:val="c14"/>
              <w:spacing w:before="0" w:beforeAutospacing="0" w:after="0" w:afterAutospacing="0" w:line="360" w:lineRule="auto"/>
              <w:jc w:val="right"/>
              <w:textAlignment w:val="baseline"/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E40A27"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  <w:t>5</w:t>
            </w:r>
          </w:p>
        </w:tc>
      </w:tr>
      <w:tr w:rsidR="00FD79D3" w:rsidRPr="00E40A27" w:rsidTr="002E440E">
        <w:tc>
          <w:tcPr>
            <w:tcW w:w="9071" w:type="dxa"/>
          </w:tcPr>
          <w:p w:rsidR="00FD79D3" w:rsidRPr="00E40A27" w:rsidRDefault="00FD79D3" w:rsidP="00FD79D3">
            <w:pPr>
              <w:pStyle w:val="c14"/>
              <w:tabs>
                <w:tab w:val="left" w:pos="567"/>
              </w:tabs>
              <w:spacing w:before="0" w:beforeAutospacing="0" w:after="0" w:afterAutospacing="0" w:line="360" w:lineRule="auto"/>
              <w:jc w:val="both"/>
              <w:textAlignment w:val="baseline"/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E40A27"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  <w:t>1.1</w:t>
            </w:r>
            <w:r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  <w:t>Красная Книга</w:t>
            </w:r>
          </w:p>
        </w:tc>
        <w:tc>
          <w:tcPr>
            <w:tcW w:w="500" w:type="dxa"/>
          </w:tcPr>
          <w:p w:rsidR="00FD79D3" w:rsidRPr="00E40A27" w:rsidRDefault="00FD5B5E" w:rsidP="002E440E">
            <w:pPr>
              <w:pStyle w:val="c14"/>
              <w:spacing w:before="0" w:beforeAutospacing="0" w:after="0" w:afterAutospacing="0" w:line="360" w:lineRule="auto"/>
              <w:jc w:val="right"/>
              <w:textAlignment w:val="baseline"/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  <w:t>5</w:t>
            </w:r>
          </w:p>
        </w:tc>
      </w:tr>
      <w:tr w:rsidR="00FD79D3" w:rsidRPr="00E40A27" w:rsidTr="002E440E">
        <w:tc>
          <w:tcPr>
            <w:tcW w:w="9071" w:type="dxa"/>
          </w:tcPr>
          <w:p w:rsidR="009817B9" w:rsidRPr="00E40A27" w:rsidRDefault="00FD79D3" w:rsidP="00FD5B5E">
            <w:pPr>
              <w:pStyle w:val="c14"/>
              <w:tabs>
                <w:tab w:val="left" w:pos="567"/>
              </w:tabs>
              <w:spacing w:before="0" w:beforeAutospacing="0" w:after="0" w:afterAutospacing="0" w:line="360" w:lineRule="auto"/>
              <w:jc w:val="both"/>
              <w:textAlignment w:val="baseline"/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E40A27"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1.2.  История </w:t>
            </w:r>
            <w:r w:rsidR="00FD5B5E"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  <w:t>Красной книги</w:t>
            </w:r>
          </w:p>
        </w:tc>
        <w:tc>
          <w:tcPr>
            <w:tcW w:w="500" w:type="dxa"/>
          </w:tcPr>
          <w:p w:rsidR="00FD79D3" w:rsidRPr="00E40A27" w:rsidRDefault="00FD5B5E" w:rsidP="002E440E">
            <w:pPr>
              <w:pStyle w:val="c14"/>
              <w:spacing w:before="0" w:beforeAutospacing="0" w:after="0" w:afterAutospacing="0" w:line="360" w:lineRule="auto"/>
              <w:jc w:val="right"/>
              <w:textAlignment w:val="baseline"/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  <w:t>6</w:t>
            </w:r>
          </w:p>
        </w:tc>
      </w:tr>
      <w:tr w:rsidR="00FD79D3" w:rsidRPr="00E40A27" w:rsidTr="002E440E">
        <w:trPr>
          <w:trHeight w:val="505"/>
        </w:trPr>
        <w:tc>
          <w:tcPr>
            <w:tcW w:w="9071" w:type="dxa"/>
          </w:tcPr>
          <w:p w:rsidR="00FD79D3" w:rsidRPr="00E40A27" w:rsidRDefault="00FD5B5E" w:rsidP="002E440E">
            <w:pPr>
              <w:pStyle w:val="c14"/>
              <w:numPr>
                <w:ilvl w:val="1"/>
                <w:numId w:val="2"/>
              </w:numPr>
              <w:tabs>
                <w:tab w:val="left" w:pos="567"/>
              </w:tabs>
              <w:spacing w:before="0" w:beforeAutospacing="0" w:after="0" w:afterAutospacing="0" w:line="360" w:lineRule="auto"/>
              <w:ind w:left="567" w:hanging="567"/>
              <w:jc w:val="both"/>
              <w:textAlignment w:val="baseline"/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Красная книга Тульской области</w:t>
            </w:r>
          </w:p>
        </w:tc>
        <w:tc>
          <w:tcPr>
            <w:tcW w:w="500" w:type="dxa"/>
          </w:tcPr>
          <w:p w:rsidR="00FD79D3" w:rsidRPr="00E40A27" w:rsidRDefault="00FD5B5E" w:rsidP="002E440E">
            <w:pPr>
              <w:pStyle w:val="c14"/>
              <w:spacing w:before="0" w:beforeAutospacing="0" w:after="0" w:afterAutospacing="0" w:line="360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  <w:t>7</w:t>
            </w:r>
          </w:p>
        </w:tc>
      </w:tr>
      <w:tr w:rsidR="00FD79D3" w:rsidRPr="00E40A27" w:rsidTr="002E440E">
        <w:trPr>
          <w:trHeight w:val="868"/>
        </w:trPr>
        <w:tc>
          <w:tcPr>
            <w:tcW w:w="9071" w:type="dxa"/>
          </w:tcPr>
          <w:p w:rsidR="00FD79D3" w:rsidRDefault="009817B9" w:rsidP="002E440E">
            <w:pPr>
              <w:pStyle w:val="c14"/>
              <w:numPr>
                <w:ilvl w:val="1"/>
                <w:numId w:val="2"/>
              </w:numPr>
              <w:tabs>
                <w:tab w:val="left" w:pos="567"/>
              </w:tabs>
              <w:spacing w:before="0" w:beforeAutospacing="0" w:after="0" w:afterAutospacing="0"/>
              <w:ind w:left="567" w:hanging="567"/>
              <w:textAlignment w:val="baseline"/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  <w:t>Колокольчик  алтайский</w:t>
            </w:r>
          </w:p>
          <w:p w:rsidR="009817B9" w:rsidRDefault="009817B9" w:rsidP="002E440E">
            <w:pPr>
              <w:pStyle w:val="c14"/>
              <w:numPr>
                <w:ilvl w:val="1"/>
                <w:numId w:val="2"/>
              </w:numPr>
              <w:tabs>
                <w:tab w:val="left" w:pos="567"/>
              </w:tabs>
              <w:spacing w:before="0" w:beforeAutospacing="0" w:after="0" w:afterAutospacing="0"/>
              <w:ind w:left="567" w:hanging="567"/>
              <w:textAlignment w:val="baseline"/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  <w:t>Василек  русский</w:t>
            </w:r>
          </w:p>
          <w:p w:rsidR="009817B9" w:rsidRDefault="009817B9" w:rsidP="009817B9">
            <w:pPr>
              <w:pStyle w:val="c14"/>
              <w:numPr>
                <w:ilvl w:val="1"/>
                <w:numId w:val="2"/>
              </w:numPr>
              <w:tabs>
                <w:tab w:val="left" w:pos="567"/>
              </w:tabs>
              <w:spacing w:before="0" w:beforeAutospacing="0" w:after="0" w:afterAutospacing="0"/>
              <w:ind w:left="567" w:hanging="567"/>
              <w:textAlignment w:val="baseline"/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  <w:t>Шмель  моховик</w:t>
            </w:r>
          </w:p>
          <w:p w:rsidR="009817B9" w:rsidRDefault="009817B9" w:rsidP="009817B9">
            <w:pPr>
              <w:pStyle w:val="c14"/>
              <w:tabs>
                <w:tab w:val="left" w:pos="567"/>
              </w:tabs>
              <w:spacing w:before="0" w:beforeAutospacing="0" w:after="0" w:afterAutospacing="0"/>
              <w:textAlignment w:val="baseline"/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  <w:t>Заключение</w:t>
            </w:r>
          </w:p>
          <w:p w:rsidR="009817B9" w:rsidRDefault="009817B9" w:rsidP="009817B9">
            <w:pPr>
              <w:pStyle w:val="c14"/>
              <w:tabs>
                <w:tab w:val="left" w:pos="567"/>
              </w:tabs>
              <w:spacing w:before="0" w:beforeAutospacing="0" w:after="0" w:afterAutospacing="0"/>
              <w:textAlignment w:val="baseline"/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E40A27"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  <w:t>Список литературы и другие источники</w:t>
            </w:r>
          </w:p>
          <w:p w:rsidR="009817B9" w:rsidRPr="009817B9" w:rsidRDefault="009817B9" w:rsidP="009817B9">
            <w:pPr>
              <w:pStyle w:val="c14"/>
              <w:tabs>
                <w:tab w:val="left" w:pos="567"/>
              </w:tabs>
              <w:spacing w:before="0" w:beforeAutospacing="0" w:after="0" w:afterAutospacing="0"/>
              <w:textAlignment w:val="baseline"/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500" w:type="dxa"/>
          </w:tcPr>
          <w:p w:rsidR="00FD79D3" w:rsidRPr="00E40A27" w:rsidRDefault="00060B8E" w:rsidP="002E440E">
            <w:pPr>
              <w:jc w:val="right"/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9</w:t>
            </w:r>
          </w:p>
          <w:p w:rsidR="00FD79D3" w:rsidRPr="00E40A27" w:rsidRDefault="00060B8E" w:rsidP="002E440E">
            <w:pPr>
              <w:jc w:val="right"/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10</w:t>
            </w:r>
          </w:p>
          <w:p w:rsidR="00FD79D3" w:rsidRPr="00E40A27" w:rsidRDefault="00FD79D3" w:rsidP="002E440E">
            <w:pPr>
              <w:jc w:val="right"/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E40A27"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1</w:t>
            </w:r>
            <w:r w:rsidR="00425ECB"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1</w:t>
            </w:r>
          </w:p>
          <w:p w:rsidR="00FD79D3" w:rsidRPr="00E40A27" w:rsidRDefault="009817B9" w:rsidP="002E440E">
            <w:pPr>
              <w:jc w:val="right"/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12</w:t>
            </w:r>
          </w:p>
          <w:p w:rsidR="00FD79D3" w:rsidRPr="00E40A27" w:rsidRDefault="009817B9" w:rsidP="002E440E">
            <w:pPr>
              <w:jc w:val="right"/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12</w:t>
            </w:r>
          </w:p>
          <w:p w:rsidR="00FD79D3" w:rsidRPr="00E40A27" w:rsidRDefault="00FD79D3" w:rsidP="002E440E">
            <w:pPr>
              <w:jc w:val="right"/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FD79D3" w:rsidRPr="00E40A27" w:rsidRDefault="00FD79D3" w:rsidP="002E440E">
            <w:pPr>
              <w:jc w:val="right"/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FD79D3" w:rsidRPr="00E40A27" w:rsidRDefault="00FD79D3" w:rsidP="002E440E">
            <w:pPr>
              <w:jc w:val="right"/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FD79D3" w:rsidRPr="00E40A27" w:rsidRDefault="00FD79D3" w:rsidP="002E440E">
            <w:pPr>
              <w:jc w:val="right"/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FD79D3" w:rsidRPr="00E40A27" w:rsidRDefault="00FD79D3" w:rsidP="002E440E">
            <w:pPr>
              <w:jc w:val="right"/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FD79D3" w:rsidRPr="00E40A27" w:rsidRDefault="00FD79D3" w:rsidP="002E440E">
            <w:pPr>
              <w:jc w:val="right"/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FD79D3" w:rsidRPr="00E40A27" w:rsidRDefault="00FD79D3" w:rsidP="002E440E">
            <w:pPr>
              <w:jc w:val="right"/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FD79D3" w:rsidRPr="00E40A27" w:rsidTr="002E440E">
        <w:trPr>
          <w:trHeight w:val="521"/>
        </w:trPr>
        <w:tc>
          <w:tcPr>
            <w:tcW w:w="9071" w:type="dxa"/>
          </w:tcPr>
          <w:p w:rsidR="00FD79D3" w:rsidRPr="00E40A27" w:rsidRDefault="00FD79D3" w:rsidP="009817B9">
            <w:pPr>
              <w:pStyle w:val="c14"/>
              <w:tabs>
                <w:tab w:val="left" w:pos="284"/>
              </w:tabs>
              <w:spacing w:before="0" w:beforeAutospacing="0" w:after="0" w:afterAutospacing="0"/>
              <w:jc w:val="both"/>
              <w:textAlignment w:val="baseline"/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500" w:type="dxa"/>
          </w:tcPr>
          <w:p w:rsidR="00FD79D3" w:rsidRPr="00E40A27" w:rsidRDefault="00FD79D3" w:rsidP="002E440E">
            <w:pPr>
              <w:pStyle w:val="c14"/>
              <w:spacing w:before="0" w:beforeAutospacing="0" w:after="0" w:afterAutospacing="0"/>
              <w:jc w:val="right"/>
              <w:textAlignment w:val="baseline"/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FD79D3" w:rsidRPr="00E40A27" w:rsidTr="002E440E">
        <w:trPr>
          <w:trHeight w:val="451"/>
        </w:trPr>
        <w:tc>
          <w:tcPr>
            <w:tcW w:w="9071" w:type="dxa"/>
          </w:tcPr>
          <w:p w:rsidR="00FD79D3" w:rsidRPr="00E40A27" w:rsidRDefault="00FD79D3" w:rsidP="009817B9">
            <w:pPr>
              <w:pStyle w:val="c14"/>
              <w:tabs>
                <w:tab w:val="left" w:pos="284"/>
              </w:tabs>
              <w:spacing w:before="0" w:beforeAutospacing="0" w:after="0" w:afterAutospacing="0" w:line="360" w:lineRule="auto"/>
              <w:jc w:val="both"/>
              <w:textAlignment w:val="baseline"/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500" w:type="dxa"/>
          </w:tcPr>
          <w:p w:rsidR="00FD79D3" w:rsidRPr="00E40A27" w:rsidRDefault="00FD79D3" w:rsidP="002E440E">
            <w:pPr>
              <w:pStyle w:val="c14"/>
              <w:spacing w:before="0" w:beforeAutospacing="0" w:after="0" w:afterAutospacing="0" w:line="360" w:lineRule="auto"/>
              <w:jc w:val="right"/>
              <w:textAlignment w:val="baseline"/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FD79D3" w:rsidRPr="00E40A27" w:rsidTr="002E440E">
        <w:tc>
          <w:tcPr>
            <w:tcW w:w="9071" w:type="dxa"/>
          </w:tcPr>
          <w:p w:rsidR="00FD79D3" w:rsidRPr="00E40A27" w:rsidRDefault="00FD79D3" w:rsidP="002E440E">
            <w:pPr>
              <w:pStyle w:val="c14"/>
              <w:spacing w:before="0" w:beforeAutospacing="0" w:after="0" w:afterAutospacing="0" w:line="360" w:lineRule="auto"/>
              <w:jc w:val="both"/>
              <w:textAlignment w:val="baseline"/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500" w:type="dxa"/>
          </w:tcPr>
          <w:p w:rsidR="00FD79D3" w:rsidRPr="00E40A27" w:rsidRDefault="00FD79D3" w:rsidP="002E440E">
            <w:pPr>
              <w:pStyle w:val="c14"/>
              <w:spacing w:before="0" w:beforeAutospacing="0" w:after="0" w:afterAutospacing="0" w:line="360" w:lineRule="auto"/>
              <w:jc w:val="right"/>
              <w:textAlignment w:val="baseline"/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FD79D3" w:rsidRPr="00E40A27" w:rsidTr="002E440E">
        <w:tc>
          <w:tcPr>
            <w:tcW w:w="9071" w:type="dxa"/>
          </w:tcPr>
          <w:p w:rsidR="00FD79D3" w:rsidRPr="00E40A27" w:rsidRDefault="00FD79D3" w:rsidP="002E440E">
            <w:pPr>
              <w:pStyle w:val="c14"/>
              <w:spacing w:before="0" w:beforeAutospacing="0" w:after="0" w:afterAutospacing="0" w:line="360" w:lineRule="auto"/>
              <w:jc w:val="both"/>
              <w:textAlignment w:val="baseline"/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500" w:type="dxa"/>
          </w:tcPr>
          <w:p w:rsidR="00FD79D3" w:rsidRPr="00E40A27" w:rsidRDefault="00FD79D3" w:rsidP="009817B9">
            <w:pPr>
              <w:pStyle w:val="c14"/>
              <w:spacing w:before="0" w:beforeAutospacing="0" w:after="0" w:afterAutospacing="0" w:line="360" w:lineRule="auto"/>
              <w:textAlignment w:val="baseline"/>
              <w:rPr>
                <w:rStyle w:val="c0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FD79D3" w:rsidRPr="00F270EB" w:rsidRDefault="00FD79D3" w:rsidP="00FD79D3">
      <w:pPr>
        <w:shd w:val="clear" w:color="auto" w:fill="FFFFFF"/>
        <w:spacing w:after="0" w:line="36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br w:type="page"/>
      </w:r>
      <w:r w:rsidRPr="00844272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Цель моего исследования:  </w:t>
      </w:r>
    </w:p>
    <w:p w:rsidR="00FD79D3" w:rsidRDefault="00C62155" w:rsidP="00FD79D3">
      <w:pPr>
        <w:pStyle w:val="c9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узнать</w:t>
      </w:r>
      <w:r w:rsidR="00FD79D3" w:rsidRPr="00E02BFB">
        <w:rPr>
          <w:sz w:val="28"/>
          <w:szCs w:val="28"/>
          <w:shd w:val="clear" w:color="auto" w:fill="FFFFFF"/>
        </w:rPr>
        <w:t xml:space="preserve">, что такое </w:t>
      </w:r>
      <w:r>
        <w:rPr>
          <w:sz w:val="28"/>
          <w:szCs w:val="28"/>
          <w:shd w:val="clear" w:color="auto" w:fill="FFFFFF"/>
        </w:rPr>
        <w:t xml:space="preserve">Красная книга? Почему она красная? Для чего нужно охранять растения и животных? </w:t>
      </w:r>
    </w:p>
    <w:p w:rsidR="00FD79D3" w:rsidRDefault="00FD79D3" w:rsidP="00FD79D3">
      <w:pPr>
        <w:pStyle w:val="c9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FD79D3" w:rsidRPr="00844272" w:rsidRDefault="00FD79D3" w:rsidP="00FD79D3">
      <w:pPr>
        <w:pStyle w:val="c9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844272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Задачи моего исследования</w:t>
      </w:r>
      <w:r w:rsidRPr="00844272">
        <w:rPr>
          <w:rStyle w:val="c0"/>
          <w:color w:val="000000"/>
          <w:sz w:val="28"/>
          <w:szCs w:val="28"/>
          <w:bdr w:val="none" w:sz="0" w:space="0" w:color="auto" w:frame="1"/>
        </w:rPr>
        <w:t>:</w:t>
      </w:r>
    </w:p>
    <w:p w:rsidR="00FD79D3" w:rsidRPr="00D14448" w:rsidRDefault="00FD79D3" w:rsidP="00FD79D3">
      <w:pPr>
        <w:pStyle w:val="c9"/>
        <w:numPr>
          <w:ilvl w:val="0"/>
          <w:numId w:val="1"/>
        </w:numPr>
        <w:tabs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rStyle w:val="c0"/>
          <w:color w:val="000000"/>
          <w:sz w:val="28"/>
          <w:szCs w:val="28"/>
        </w:rPr>
      </w:pPr>
      <w:r w:rsidRPr="00382D08">
        <w:rPr>
          <w:rStyle w:val="c0"/>
          <w:color w:val="000000"/>
          <w:sz w:val="28"/>
          <w:szCs w:val="28"/>
          <w:bdr w:val="none" w:sz="0" w:space="0" w:color="auto" w:frame="1"/>
        </w:rPr>
        <w:t>раскрыть понятие «</w:t>
      </w:r>
      <w:r w:rsidR="00C62155">
        <w:rPr>
          <w:rStyle w:val="c0"/>
          <w:color w:val="000000"/>
          <w:sz w:val="28"/>
          <w:szCs w:val="28"/>
          <w:bdr w:val="none" w:sz="0" w:space="0" w:color="auto" w:frame="1"/>
        </w:rPr>
        <w:t>Красная книга</w:t>
      </w:r>
      <w:r w:rsidRPr="00382D08">
        <w:rPr>
          <w:rStyle w:val="c0"/>
          <w:color w:val="000000"/>
          <w:sz w:val="28"/>
          <w:szCs w:val="28"/>
          <w:bdr w:val="none" w:sz="0" w:space="0" w:color="auto" w:frame="1"/>
        </w:rPr>
        <w:t>».</w:t>
      </w:r>
    </w:p>
    <w:p w:rsidR="00FD79D3" w:rsidRPr="00382D08" w:rsidRDefault="00FD79D3" w:rsidP="00FD79D3">
      <w:pPr>
        <w:pStyle w:val="c9"/>
        <w:numPr>
          <w:ilvl w:val="0"/>
          <w:numId w:val="1"/>
        </w:numPr>
        <w:tabs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ознакомить с видами </w:t>
      </w:r>
      <w:r w:rsidR="00106D89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животных и </w:t>
      </w:r>
      <w:r w:rsidR="000E6D9D">
        <w:rPr>
          <w:rStyle w:val="c0"/>
          <w:color w:val="000000"/>
          <w:sz w:val="28"/>
          <w:szCs w:val="28"/>
          <w:bdr w:val="none" w:sz="0" w:space="0" w:color="auto" w:frame="1"/>
        </w:rPr>
        <w:t>растений,</w:t>
      </w:r>
      <w:r w:rsidR="00106D89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 w:rsidR="000E6D9D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 w:rsidR="00106D89">
        <w:rPr>
          <w:rStyle w:val="c0"/>
          <w:color w:val="000000"/>
          <w:sz w:val="28"/>
          <w:szCs w:val="28"/>
          <w:bdr w:val="none" w:sz="0" w:space="0" w:color="auto" w:frame="1"/>
        </w:rPr>
        <w:t>занесенных в Красную книгу Тульской области.</w:t>
      </w:r>
    </w:p>
    <w:p w:rsidR="00FD79D3" w:rsidRPr="00130378" w:rsidRDefault="00FD79D3" w:rsidP="00FD79D3">
      <w:pPr>
        <w:pStyle w:val="c9"/>
        <w:numPr>
          <w:ilvl w:val="0"/>
          <w:numId w:val="1"/>
        </w:numPr>
        <w:tabs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382D08">
        <w:rPr>
          <w:color w:val="000000"/>
          <w:sz w:val="28"/>
          <w:szCs w:val="28"/>
        </w:rPr>
        <w:t>ознакомить учащихся и учител</w:t>
      </w:r>
      <w:r w:rsidR="00106D89">
        <w:rPr>
          <w:color w:val="000000"/>
          <w:sz w:val="28"/>
          <w:szCs w:val="28"/>
        </w:rPr>
        <w:t>я</w:t>
      </w:r>
      <w:r w:rsidRPr="00382D08">
        <w:rPr>
          <w:color w:val="000000"/>
          <w:sz w:val="28"/>
          <w:szCs w:val="28"/>
        </w:rPr>
        <w:t xml:space="preserve"> с результатами моей работы.</w:t>
      </w:r>
    </w:p>
    <w:p w:rsidR="00FD79D3" w:rsidRDefault="00FD79D3" w:rsidP="00FD79D3">
      <w:pPr>
        <w:pStyle w:val="c9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130378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Объект моего исследования</w:t>
      </w:r>
      <w:r w:rsidRPr="00130378">
        <w:rPr>
          <w:rStyle w:val="c0"/>
          <w:color w:val="000000"/>
          <w:sz w:val="28"/>
          <w:szCs w:val="28"/>
          <w:bdr w:val="none" w:sz="0" w:space="0" w:color="auto" w:frame="1"/>
        </w:rPr>
        <w:t xml:space="preserve"> – </w:t>
      </w:r>
      <w:r w:rsidR="00C62155">
        <w:rPr>
          <w:rStyle w:val="c0"/>
          <w:color w:val="000000"/>
          <w:sz w:val="28"/>
          <w:szCs w:val="28"/>
          <w:bdr w:val="none" w:sz="0" w:space="0" w:color="auto" w:frame="1"/>
        </w:rPr>
        <w:t>Красная книга.</w:t>
      </w:r>
    </w:p>
    <w:p w:rsidR="00FD79D3" w:rsidRDefault="00FD79D3" w:rsidP="00FD79D3">
      <w:pPr>
        <w:pStyle w:val="c9"/>
        <w:spacing w:before="0" w:beforeAutospacing="0" w:after="0" w:afterAutospacing="0" w:line="360" w:lineRule="auto"/>
        <w:jc w:val="both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  <w:r w:rsidRPr="00130378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Методы работы над проектом:</w:t>
      </w:r>
    </w:p>
    <w:p w:rsidR="00FD79D3" w:rsidRPr="001902AC" w:rsidRDefault="00FD79D3" w:rsidP="00FD79D3">
      <w:pPr>
        <w:pStyle w:val="c9"/>
        <w:numPr>
          <w:ilvl w:val="0"/>
          <w:numId w:val="1"/>
        </w:numPr>
        <w:tabs>
          <w:tab w:val="left" w:pos="851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rStyle w:val="c0"/>
          <w:color w:val="000000"/>
          <w:sz w:val="28"/>
          <w:szCs w:val="28"/>
        </w:rPr>
      </w:pPr>
      <w:r w:rsidRPr="00130378">
        <w:rPr>
          <w:rStyle w:val="c0"/>
          <w:color w:val="000000"/>
          <w:sz w:val="28"/>
          <w:szCs w:val="28"/>
          <w:bdr w:val="none" w:sz="0" w:space="0" w:color="auto" w:frame="1"/>
        </w:rPr>
        <w:t>анализ справочной и научно - познавательной литературы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>;</w:t>
      </w:r>
    </w:p>
    <w:p w:rsidR="00FD79D3" w:rsidRDefault="00FD79D3" w:rsidP="00FD79D3">
      <w:pPr>
        <w:pStyle w:val="c14"/>
        <w:spacing w:before="0" w:beforeAutospacing="0" w:after="0" w:afterAutospacing="0" w:line="360" w:lineRule="auto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:rsidR="00FD79D3" w:rsidRPr="00805D94" w:rsidRDefault="00FD79D3" w:rsidP="00805D94">
      <w:pPr>
        <w:rPr>
          <w:rStyle w:val="c0"/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br w:type="page"/>
      </w:r>
    </w:p>
    <w:p w:rsidR="00FD79D3" w:rsidRDefault="00805D94" w:rsidP="00FD79D3">
      <w:pPr>
        <w:shd w:val="clear" w:color="auto" w:fill="FFFFFF"/>
        <w:spacing w:after="0" w:line="360" w:lineRule="auto"/>
        <w:jc w:val="both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noProof/>
          <w:color w:val="CC3333"/>
          <w:kern w:val="36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440665F3" wp14:editId="4481F3C5">
            <wp:simplePos x="0" y="0"/>
            <wp:positionH relativeFrom="column">
              <wp:posOffset>-270510</wp:posOffset>
            </wp:positionH>
            <wp:positionV relativeFrom="paragraph">
              <wp:posOffset>146685</wp:posOffset>
            </wp:positionV>
            <wp:extent cx="5994400" cy="4495800"/>
            <wp:effectExtent l="0" t="0" r="6350" b="0"/>
            <wp:wrapThrough wrapText="bothSides">
              <wp:wrapPolygon edited="0">
                <wp:start x="0" y="0"/>
                <wp:lineTo x="0" y="21508"/>
                <wp:lineTo x="21554" y="21508"/>
                <wp:lineTo x="21554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9D3" w:rsidRDefault="00FD79D3" w:rsidP="00FD79D3">
      <w:pPr>
        <w:shd w:val="clear" w:color="auto" w:fill="FFFFFF"/>
        <w:spacing w:after="0" w:line="360" w:lineRule="auto"/>
        <w:jc w:val="both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FD79D3" w:rsidRDefault="00FD79D3" w:rsidP="00FD79D3">
      <w:pPr>
        <w:shd w:val="clear" w:color="auto" w:fill="FFFFFF"/>
        <w:spacing w:after="0" w:line="360" w:lineRule="auto"/>
        <w:jc w:val="both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FD79D3" w:rsidRDefault="00FD79D3" w:rsidP="00FD79D3">
      <w:pPr>
        <w:shd w:val="clear" w:color="auto" w:fill="FFFFFF"/>
        <w:spacing w:after="0" w:line="360" w:lineRule="auto"/>
        <w:jc w:val="both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FD79D3" w:rsidRDefault="00FD79D3" w:rsidP="00FD79D3">
      <w:pPr>
        <w:shd w:val="clear" w:color="auto" w:fill="FFFFFF"/>
        <w:spacing w:after="0" w:line="360" w:lineRule="auto"/>
        <w:jc w:val="both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FD79D3" w:rsidRDefault="00FD79D3" w:rsidP="00FD79D3">
      <w:pPr>
        <w:shd w:val="clear" w:color="auto" w:fill="FFFFFF"/>
        <w:spacing w:after="0" w:line="360" w:lineRule="auto"/>
        <w:jc w:val="both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FD79D3" w:rsidRDefault="00FD79D3" w:rsidP="00FD79D3">
      <w:pPr>
        <w:shd w:val="clear" w:color="auto" w:fill="FFFFFF"/>
        <w:spacing w:after="0" w:line="360" w:lineRule="auto"/>
        <w:jc w:val="both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FD79D3" w:rsidRDefault="00FD79D3" w:rsidP="00FD79D3">
      <w:pPr>
        <w:shd w:val="clear" w:color="auto" w:fill="FFFFFF"/>
        <w:spacing w:after="0" w:line="360" w:lineRule="auto"/>
        <w:jc w:val="both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FD79D3" w:rsidRDefault="00FD79D3" w:rsidP="00FD79D3">
      <w:pPr>
        <w:shd w:val="clear" w:color="auto" w:fill="FFFFFF"/>
        <w:spacing w:after="0" w:line="360" w:lineRule="auto"/>
        <w:jc w:val="both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FD79D3" w:rsidRDefault="00FD79D3" w:rsidP="00FD79D3">
      <w:pPr>
        <w:shd w:val="clear" w:color="auto" w:fill="FFFFFF"/>
        <w:spacing w:after="0" w:line="360" w:lineRule="auto"/>
        <w:jc w:val="both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FD79D3" w:rsidRDefault="00FD79D3" w:rsidP="00FD79D3">
      <w:pPr>
        <w:shd w:val="clear" w:color="auto" w:fill="FFFFFF"/>
        <w:spacing w:after="0" w:line="360" w:lineRule="auto"/>
        <w:jc w:val="both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FD79D3" w:rsidRDefault="00FD79D3" w:rsidP="00FD79D3">
      <w:pPr>
        <w:shd w:val="clear" w:color="auto" w:fill="FFFFFF"/>
        <w:spacing w:after="0" w:line="360" w:lineRule="auto"/>
        <w:jc w:val="both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FD79D3" w:rsidRDefault="00FD79D3" w:rsidP="00FD79D3">
      <w:pPr>
        <w:shd w:val="clear" w:color="auto" w:fill="FFFFFF"/>
        <w:spacing w:after="0" w:line="360" w:lineRule="auto"/>
        <w:jc w:val="both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53681B" w:rsidRDefault="0053681B" w:rsidP="003803F6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CC3333"/>
          <w:kern w:val="36"/>
          <w:sz w:val="36"/>
          <w:szCs w:val="36"/>
          <w:lang w:eastAsia="ru-RU"/>
        </w:rPr>
      </w:pPr>
    </w:p>
    <w:p w:rsidR="0053681B" w:rsidRDefault="0053681B" w:rsidP="003803F6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CC3333"/>
          <w:kern w:val="36"/>
          <w:sz w:val="36"/>
          <w:szCs w:val="36"/>
          <w:lang w:eastAsia="ru-RU"/>
        </w:rPr>
      </w:pPr>
    </w:p>
    <w:p w:rsidR="0053681B" w:rsidRDefault="009817B9" w:rsidP="003803F6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CC33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C3333"/>
          <w:kern w:val="36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1633D77E" wp14:editId="5DDEB68B">
            <wp:simplePos x="0" y="0"/>
            <wp:positionH relativeFrom="column">
              <wp:posOffset>-375285</wp:posOffset>
            </wp:positionH>
            <wp:positionV relativeFrom="paragraph">
              <wp:posOffset>122555</wp:posOffset>
            </wp:positionV>
            <wp:extent cx="6038850" cy="4528820"/>
            <wp:effectExtent l="0" t="0" r="0" b="5080"/>
            <wp:wrapThrough wrapText="bothSides">
              <wp:wrapPolygon edited="0">
                <wp:start x="0" y="0"/>
                <wp:lineTo x="0" y="21533"/>
                <wp:lineTo x="21532" y="21533"/>
                <wp:lineTo x="21532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452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81B" w:rsidRDefault="0053681B" w:rsidP="003803F6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CC3333"/>
          <w:kern w:val="36"/>
          <w:sz w:val="36"/>
          <w:szCs w:val="36"/>
          <w:lang w:eastAsia="ru-RU"/>
        </w:rPr>
      </w:pPr>
    </w:p>
    <w:p w:rsidR="0053681B" w:rsidRDefault="0053681B" w:rsidP="003803F6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CC3333"/>
          <w:kern w:val="36"/>
          <w:sz w:val="36"/>
          <w:szCs w:val="36"/>
          <w:lang w:eastAsia="ru-RU"/>
        </w:rPr>
      </w:pPr>
    </w:p>
    <w:p w:rsidR="0053681B" w:rsidRDefault="00805D94" w:rsidP="003803F6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CC33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C3333"/>
          <w:kern w:val="36"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 wp14:anchorId="5117D366" wp14:editId="1A15CFD1">
            <wp:simplePos x="0" y="0"/>
            <wp:positionH relativeFrom="column">
              <wp:posOffset>-223520</wp:posOffset>
            </wp:positionH>
            <wp:positionV relativeFrom="paragraph">
              <wp:posOffset>-320040</wp:posOffset>
            </wp:positionV>
            <wp:extent cx="6134100" cy="4600575"/>
            <wp:effectExtent l="0" t="0" r="0" b="9525"/>
            <wp:wrapThrough wrapText="bothSides">
              <wp:wrapPolygon edited="0">
                <wp:start x="0" y="0"/>
                <wp:lineTo x="0" y="21555"/>
                <wp:lineTo x="21533" y="21555"/>
                <wp:lineTo x="21533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D89">
        <w:rPr>
          <w:rFonts w:ascii="Times New Roman" w:eastAsia="Times New Roman" w:hAnsi="Times New Roman" w:cs="Times New Roman"/>
          <w:b/>
          <w:noProof/>
          <w:color w:val="CC3333"/>
          <w:kern w:val="36"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 wp14:anchorId="666B2B69" wp14:editId="386D385B">
            <wp:simplePos x="0" y="0"/>
            <wp:positionH relativeFrom="column">
              <wp:posOffset>-99060</wp:posOffset>
            </wp:positionH>
            <wp:positionV relativeFrom="paragraph">
              <wp:posOffset>4632960</wp:posOffset>
            </wp:positionV>
            <wp:extent cx="5857875" cy="4392930"/>
            <wp:effectExtent l="0" t="0" r="9525" b="7620"/>
            <wp:wrapThrough wrapText="bothSides">
              <wp:wrapPolygon edited="0">
                <wp:start x="0" y="0"/>
                <wp:lineTo x="0" y="21544"/>
                <wp:lineTo x="21565" y="21544"/>
                <wp:lineTo x="21565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39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81B" w:rsidRDefault="006E0848" w:rsidP="003803F6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CC33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C3333"/>
          <w:kern w:val="36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E07FD80" wp14:editId="0394E62E">
            <wp:simplePos x="0" y="0"/>
            <wp:positionH relativeFrom="column">
              <wp:posOffset>834390</wp:posOffset>
            </wp:positionH>
            <wp:positionV relativeFrom="paragraph">
              <wp:posOffset>-556895</wp:posOffset>
            </wp:positionV>
            <wp:extent cx="3467100" cy="2703195"/>
            <wp:effectExtent l="0" t="0" r="0" b="1905"/>
            <wp:wrapThrough wrapText="bothSides">
              <wp:wrapPolygon edited="0">
                <wp:start x="0" y="0"/>
                <wp:lineTo x="0" y="21463"/>
                <wp:lineTo x="21481" y="21463"/>
                <wp:lineTo x="21481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e75d61b6e5578cd9c8559f6d4d34a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81B" w:rsidRDefault="0053681B" w:rsidP="003803F6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CC3333"/>
          <w:kern w:val="36"/>
          <w:sz w:val="36"/>
          <w:szCs w:val="36"/>
          <w:lang w:eastAsia="ru-RU"/>
        </w:rPr>
      </w:pPr>
    </w:p>
    <w:p w:rsidR="00106D89" w:rsidRDefault="003803F6" w:rsidP="003803F6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CC33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C3333"/>
          <w:kern w:val="36"/>
          <w:sz w:val="36"/>
          <w:szCs w:val="36"/>
          <w:lang w:eastAsia="ru-RU"/>
        </w:rPr>
        <w:t xml:space="preserve">             </w:t>
      </w:r>
    </w:p>
    <w:p w:rsidR="00106D89" w:rsidRDefault="00106D89" w:rsidP="003803F6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CC3333"/>
          <w:kern w:val="36"/>
          <w:sz w:val="36"/>
          <w:szCs w:val="36"/>
          <w:lang w:eastAsia="ru-RU"/>
        </w:rPr>
      </w:pPr>
    </w:p>
    <w:p w:rsidR="00106D89" w:rsidRDefault="00106D89" w:rsidP="003803F6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noProof/>
          <w:color w:val="CC3333"/>
          <w:kern w:val="36"/>
          <w:sz w:val="36"/>
          <w:szCs w:val="36"/>
          <w:lang w:eastAsia="ru-RU"/>
        </w:rPr>
      </w:pPr>
    </w:p>
    <w:p w:rsidR="00C17C23" w:rsidRPr="00805D94" w:rsidRDefault="00C17C23" w:rsidP="003803F6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</w:pPr>
    </w:p>
    <w:p w:rsidR="003803F6" w:rsidRDefault="009817B9" w:rsidP="003803F6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ru-RU"/>
        </w:rPr>
        <w:t xml:space="preserve">1.3. </w:t>
      </w:r>
      <w:r w:rsidR="003803F6" w:rsidRPr="00805D94"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ru-RU"/>
        </w:rPr>
        <w:t>Красная  книга Тульской области.</w:t>
      </w:r>
    </w:p>
    <w:p w:rsidR="006E0848" w:rsidRPr="006E0848" w:rsidRDefault="006E0848" w:rsidP="006E0848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6E084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1. Красная книга Тульской области является официальным документом, содержащим свод сведений о состоянии, распространении, мерах охраны редких и находящихся под угрозой исчезновения видов (подвидов, популяций) диких животных и дикорастущих растений и грибов (далее - объекты животного и растительного мира), обитающих (произрастающих) на территории Тульской области.</w:t>
      </w:r>
    </w:p>
    <w:p w:rsidR="006E0848" w:rsidRPr="006E0848" w:rsidRDefault="006E0848" w:rsidP="006E0848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6E084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2. Ведение Красной книги Тульской области осуществляется департаментом Тульской области по экологии и природным ресурсам (далее - департамент) во взаимодействии с иными органами исполнительной власти Тульской области, территориальными органами федеральных органов исполнительной власти, органами местного самоуправления, организациями.</w:t>
      </w:r>
    </w:p>
    <w:p w:rsidR="006E0848" w:rsidRPr="006E0848" w:rsidRDefault="006E0848" w:rsidP="006E0848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6E084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3. Научное обеспечение ведения Красной книги Тульской области осуществляется организациями, определяемыми департаментом в установленном порядке из числа научно-исследовательских организаций, высших учебных заведений, иных организаций, проводящих исследовательскую деятельность по изучению объектов животного и растительного мира (далее - научные организации).</w:t>
      </w:r>
    </w:p>
    <w:p w:rsidR="006E0848" w:rsidRPr="006E0848" w:rsidRDefault="006E0848" w:rsidP="006E0848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ru-RU"/>
        </w:rPr>
      </w:pPr>
      <w:r w:rsidRPr="006E084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Научные организации организуют и проводят сбор, хранение, обобщение и анализ информации, а также разработку мер по охране объектов животного и растительного мира, обитающих (произрастающих) на территории Тульской области.</w:t>
      </w:r>
    </w:p>
    <w:p w:rsidR="006E0848" w:rsidRDefault="006E0848" w:rsidP="003803F6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ru-RU"/>
        </w:rPr>
      </w:pPr>
    </w:p>
    <w:p w:rsidR="006E0848" w:rsidRDefault="006E0848" w:rsidP="003803F6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ru-RU"/>
        </w:rPr>
      </w:pPr>
    </w:p>
    <w:p w:rsidR="006E0848" w:rsidRDefault="006E0848" w:rsidP="003803F6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ru-RU"/>
        </w:rPr>
      </w:pPr>
    </w:p>
    <w:p w:rsidR="006E0848" w:rsidRDefault="006E0848" w:rsidP="003803F6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ru-RU"/>
        </w:rPr>
      </w:pPr>
    </w:p>
    <w:p w:rsidR="006E0848" w:rsidRDefault="006E0848" w:rsidP="003803F6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ru-RU"/>
        </w:rPr>
      </w:pPr>
    </w:p>
    <w:p w:rsidR="006E0848" w:rsidRPr="00805D94" w:rsidRDefault="006E0848" w:rsidP="003803F6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ru-RU"/>
        </w:rPr>
      </w:pPr>
    </w:p>
    <w:p w:rsidR="00805D94" w:rsidRPr="00805D94" w:rsidRDefault="00805D94" w:rsidP="003803F6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805D9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Красная книга Тульской области</w:t>
      </w:r>
      <w:r w:rsidRPr="00805D9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 — аннотированный список редких и находящихся под угрозой исчезновения животных, растений и грибов </w:t>
      </w:r>
      <w:hyperlink r:id="rId15" w:tooltip="Тульская область" w:history="1">
        <w:r w:rsidRPr="00805D94">
          <w:rPr>
            <w:rStyle w:val="a5"/>
            <w:rFonts w:ascii="Times New Roman" w:eastAsia="Times New Roman" w:hAnsi="Times New Roman" w:cs="Times New Roman"/>
            <w:color w:val="auto"/>
            <w:kern w:val="36"/>
            <w:sz w:val="24"/>
            <w:szCs w:val="24"/>
            <w:lang w:eastAsia="ru-RU"/>
          </w:rPr>
          <w:t>Тульской области</w:t>
        </w:r>
      </w:hyperlink>
      <w:r w:rsidRPr="00805D9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 Она была подготовлена специалистами Департамента Тульской области по экологии и природным ресурсам и учёными из других регионов России.</w:t>
      </w:r>
    </w:p>
    <w:p w:rsidR="003803F6" w:rsidRPr="00805D94" w:rsidRDefault="003803F6" w:rsidP="003803F6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805D9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Первое издание Красной книги Тульской области вышло в 2010—2012</w:t>
      </w:r>
    </w:p>
    <w:p w:rsidR="003803F6" w:rsidRPr="00805D94" w:rsidRDefault="003803F6" w:rsidP="003803F6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805D9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годах в 2-х томах. Красная книга Тульской области является официальным изданием, предназначенным как для специалистов, так и для широкого круга читателей.</w:t>
      </w:r>
    </w:p>
    <w:p w:rsidR="003803F6" w:rsidRPr="00805D94" w:rsidRDefault="003803F6" w:rsidP="003803F6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805D9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В первом томе представлен список редких и находящихся под угрозой исчезновения растений и грибов Тульской области, который включает 292 вида: 165 видов сосудистых растений, 44 видов моховидных, 25 видов лишайников и 58 видов грибов. </w:t>
      </w:r>
    </w:p>
    <w:p w:rsidR="003803F6" w:rsidRPr="003803F6" w:rsidRDefault="003803F6" w:rsidP="003803F6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3803F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Во втором томе представлен список редких и находящихся под угрозой исчезновения животных Тульской области, который включает 82 вида позвоночных: 13 видов млекопитающих, 56 видов птиц, 4 вида рептилий, 3 вида амфибий, 4 вида рыб, 2 вида круглоротых; немногим более чем в два раза больше представителей фауны беспозвоночных. </w:t>
      </w:r>
    </w:p>
    <w:p w:rsidR="003803F6" w:rsidRPr="003803F6" w:rsidRDefault="003803F6" w:rsidP="003803F6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3803F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Для каждого вида приведены иллюстрации, карта распространения, определены статус и категория редкости, даны краткое описание, сведения о численности и необходимых мерах охраны.</w:t>
      </w:r>
    </w:p>
    <w:p w:rsidR="003803F6" w:rsidRPr="003803F6" w:rsidRDefault="00805D94" w:rsidP="004C17F8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C3333"/>
          <w:kern w:val="36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7BA47FB" wp14:editId="506842B2">
            <wp:simplePos x="0" y="0"/>
            <wp:positionH relativeFrom="column">
              <wp:posOffset>-441960</wp:posOffset>
            </wp:positionH>
            <wp:positionV relativeFrom="paragraph">
              <wp:posOffset>51435</wp:posOffset>
            </wp:positionV>
            <wp:extent cx="6031230" cy="4029075"/>
            <wp:effectExtent l="0" t="0" r="7620" b="9525"/>
            <wp:wrapThrough wrapText="bothSides">
              <wp:wrapPolygon edited="0">
                <wp:start x="0" y="0"/>
                <wp:lineTo x="0" y="21549"/>
                <wp:lineTo x="21559" y="21549"/>
                <wp:lineTo x="2155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5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3F6" w:rsidRDefault="003803F6" w:rsidP="004C17F8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CC3333"/>
          <w:kern w:val="36"/>
          <w:sz w:val="28"/>
          <w:szCs w:val="28"/>
          <w:lang w:eastAsia="ru-RU"/>
        </w:rPr>
      </w:pPr>
    </w:p>
    <w:p w:rsidR="003803F6" w:rsidRDefault="003803F6" w:rsidP="004C17F8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CC3333"/>
          <w:kern w:val="36"/>
          <w:sz w:val="28"/>
          <w:szCs w:val="28"/>
          <w:lang w:eastAsia="ru-RU"/>
        </w:rPr>
      </w:pPr>
    </w:p>
    <w:p w:rsidR="003803F6" w:rsidRDefault="003803F6" w:rsidP="004C17F8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CC3333"/>
          <w:kern w:val="36"/>
          <w:sz w:val="28"/>
          <w:szCs w:val="28"/>
          <w:lang w:eastAsia="ru-RU"/>
        </w:rPr>
      </w:pPr>
    </w:p>
    <w:p w:rsidR="00752774" w:rsidRDefault="00752774" w:rsidP="004C17F8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CC3333"/>
          <w:kern w:val="36"/>
          <w:sz w:val="28"/>
          <w:szCs w:val="28"/>
          <w:lang w:eastAsia="ru-RU"/>
        </w:rPr>
      </w:pPr>
    </w:p>
    <w:p w:rsidR="00752774" w:rsidRDefault="00752774" w:rsidP="004C17F8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CC3333"/>
          <w:kern w:val="36"/>
          <w:sz w:val="28"/>
          <w:szCs w:val="28"/>
          <w:lang w:eastAsia="ru-RU"/>
        </w:rPr>
      </w:pPr>
    </w:p>
    <w:p w:rsidR="00752774" w:rsidRDefault="00752774" w:rsidP="004C17F8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CC3333"/>
          <w:kern w:val="36"/>
          <w:sz w:val="28"/>
          <w:szCs w:val="28"/>
          <w:lang w:eastAsia="ru-RU"/>
        </w:rPr>
      </w:pPr>
    </w:p>
    <w:p w:rsidR="00752774" w:rsidRDefault="00752774" w:rsidP="004C17F8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CC3333"/>
          <w:kern w:val="36"/>
          <w:sz w:val="28"/>
          <w:szCs w:val="28"/>
          <w:lang w:eastAsia="ru-RU"/>
        </w:rPr>
      </w:pPr>
    </w:p>
    <w:p w:rsidR="00752774" w:rsidRDefault="00752774" w:rsidP="004C17F8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CC3333"/>
          <w:kern w:val="36"/>
          <w:sz w:val="28"/>
          <w:szCs w:val="28"/>
          <w:lang w:eastAsia="ru-RU"/>
        </w:rPr>
      </w:pPr>
    </w:p>
    <w:p w:rsidR="00752774" w:rsidRDefault="00752774" w:rsidP="004C17F8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CC3333"/>
          <w:kern w:val="36"/>
          <w:sz w:val="28"/>
          <w:szCs w:val="28"/>
          <w:lang w:eastAsia="ru-RU"/>
        </w:rPr>
      </w:pPr>
    </w:p>
    <w:p w:rsidR="003803F6" w:rsidRDefault="003803F6" w:rsidP="004C17F8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CC3333"/>
          <w:kern w:val="36"/>
          <w:sz w:val="28"/>
          <w:szCs w:val="28"/>
          <w:lang w:eastAsia="ru-RU"/>
        </w:rPr>
      </w:pPr>
    </w:p>
    <w:p w:rsidR="004C17F8" w:rsidRPr="004C17F8" w:rsidRDefault="009817B9" w:rsidP="004C17F8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CC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CC3333"/>
          <w:kern w:val="36"/>
          <w:sz w:val="32"/>
          <w:szCs w:val="32"/>
          <w:lang w:eastAsia="ru-RU"/>
        </w:rPr>
        <w:t>1.4.</w:t>
      </w:r>
      <w:r w:rsidR="004C17F8" w:rsidRPr="004C17F8">
        <w:rPr>
          <w:rFonts w:ascii="Times New Roman" w:eastAsia="Times New Roman" w:hAnsi="Times New Roman" w:cs="Times New Roman"/>
          <w:b/>
          <w:color w:val="CC3333"/>
          <w:kern w:val="36"/>
          <w:sz w:val="32"/>
          <w:szCs w:val="32"/>
          <w:lang w:eastAsia="ru-RU"/>
        </w:rPr>
        <w:t>Колокольчик алтайский</w:t>
      </w:r>
    </w:p>
    <w:p w:rsidR="004C17F8" w:rsidRPr="004C17F8" w:rsidRDefault="004C17F8" w:rsidP="004C17F8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4C17F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Campanula altaica </w:t>
      </w:r>
      <w:r w:rsidRPr="004C1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(Ledeb.)</w:t>
      </w:r>
    </w:p>
    <w:p w:rsidR="004C17F8" w:rsidRPr="004C17F8" w:rsidRDefault="004C17F8" w:rsidP="004C17F8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C1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Отряд Сосудистые растения</w:t>
      </w:r>
    </w:p>
    <w:p w:rsidR="004C17F8" w:rsidRPr="004C17F8" w:rsidRDefault="004C17F8" w:rsidP="004C17F8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C1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Семейство Колокольчиковые — Campanulaceae</w:t>
      </w:r>
    </w:p>
    <w:p w:rsidR="004C17F8" w:rsidRPr="004C17F8" w:rsidRDefault="004C17F8" w:rsidP="004C17F8">
      <w:pPr>
        <w:spacing w:after="0" w:line="240" w:lineRule="auto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17F8" w:rsidRPr="004C17F8" w:rsidRDefault="004C17F8" w:rsidP="004C17F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7F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71865B9" wp14:editId="2E035761">
            <wp:extent cx="2457450" cy="3287378"/>
            <wp:effectExtent l="0" t="0" r="0" b="8890"/>
            <wp:docPr id="1" name="Рисунок 1" descr="http://redbooktula.ru/upload/resize_cache/iblock/ad6/305_250_0/ad6b99559b6c0a10d478defd29c38a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edbooktula.ru/upload/resize_cache/iblock/ad6/305_250_0/ad6b99559b6c0a10d478defd29c38a5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8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7F8" w:rsidRPr="004C17F8" w:rsidRDefault="004C17F8" w:rsidP="004C17F8">
      <w:pPr>
        <w:spacing w:after="12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</w:pPr>
      <w:r w:rsidRPr="004C17F8"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  <w:t>Статус и категория редкости</w:t>
      </w:r>
    </w:p>
    <w:p w:rsidR="004C17F8" w:rsidRPr="004C17F8" w:rsidRDefault="004C17F8" w:rsidP="004C17F8">
      <w:pPr>
        <w:spacing w:after="225" w:line="33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C1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2-я категория. Уязвимый вид.</w:t>
      </w:r>
    </w:p>
    <w:p w:rsidR="004C17F8" w:rsidRPr="004C17F8" w:rsidRDefault="004C17F8" w:rsidP="004C17F8">
      <w:pPr>
        <w:spacing w:after="12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</w:pPr>
      <w:r w:rsidRPr="004C17F8"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  <w:t>Статус вида на территории страны и в сопредельных регионах</w:t>
      </w:r>
    </w:p>
    <w:p w:rsidR="004C17F8" w:rsidRPr="004C17F8" w:rsidRDefault="004C17F8" w:rsidP="004C17F8">
      <w:pPr>
        <w:spacing w:after="225" w:line="33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C1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Занесен в Красные книги Московской (категория 1) и Рязанской (категория 3) областей, а также в мониторинговый список Красной книги Орловской области.</w:t>
      </w:r>
    </w:p>
    <w:p w:rsidR="004C17F8" w:rsidRPr="004C17F8" w:rsidRDefault="004C17F8" w:rsidP="004C17F8">
      <w:pPr>
        <w:spacing w:after="12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</w:pPr>
      <w:r w:rsidRPr="004C17F8"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  <w:t>Места обитания и биология</w:t>
      </w:r>
    </w:p>
    <w:p w:rsidR="004C17F8" w:rsidRPr="004C17F8" w:rsidRDefault="004C17F8" w:rsidP="004C17F8">
      <w:pPr>
        <w:spacing w:after="225" w:line="33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C1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Растет на черноземных почвах в сообществах луговых степей. Тяготеет к местам выходов известняков и мела. Цветет с конца мая до июля. Размножается семенами и вегетативно. Выдерживает режим периодического скашивания и умеренного выпаса.</w:t>
      </w:r>
    </w:p>
    <w:p w:rsidR="004C17F8" w:rsidRPr="004C17F8" w:rsidRDefault="004C17F8" w:rsidP="004C17F8">
      <w:pPr>
        <w:spacing w:after="12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</w:pPr>
      <w:r w:rsidRPr="004C17F8"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  <w:t>Лимитирующие факторы и угрозы</w:t>
      </w:r>
    </w:p>
    <w:p w:rsidR="004C17F8" w:rsidRPr="004C17F8" w:rsidRDefault="004C17F8" w:rsidP="004C17F8">
      <w:pPr>
        <w:spacing w:after="225" w:line="33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C1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Распашка территории, строительство, </w:t>
      </w:r>
      <w:r w:rsidR="000E6D9D" w:rsidRPr="004C1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 выпас</w:t>
      </w:r>
      <w:r w:rsidRPr="004C1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r w:rsidR="000E6D9D" w:rsidRPr="004C1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вытаптыва</w:t>
      </w:r>
      <w:r w:rsidR="000E6D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ние</w:t>
      </w:r>
      <w:r w:rsidRPr="004C1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добыча известняка, а также зарастание склонов кустарниковой и древесной растительностью.</w:t>
      </w:r>
    </w:p>
    <w:p w:rsidR="004C17F8" w:rsidRPr="004C17F8" w:rsidRDefault="004C17F8" w:rsidP="004C17F8">
      <w:pPr>
        <w:spacing w:after="12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</w:pPr>
      <w:r w:rsidRPr="004C17F8"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  <w:t>Описание вида</w:t>
      </w:r>
    </w:p>
    <w:p w:rsidR="004C17F8" w:rsidRPr="004C17F8" w:rsidRDefault="004C17F8" w:rsidP="004C17F8">
      <w:pPr>
        <w:spacing w:after="225" w:line="33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C1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Многолетнее травянистое растение с косым, почти горизонтальным корневищем, от которого отходят несколько побегов высотой 20—50 см. </w:t>
      </w:r>
    </w:p>
    <w:p w:rsidR="004C17F8" w:rsidRPr="004C17F8" w:rsidRDefault="004C17F8" w:rsidP="004C17F8">
      <w:pPr>
        <w:spacing w:after="12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</w:pPr>
      <w:r w:rsidRPr="004C17F8"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  <w:t>Распространение</w:t>
      </w:r>
    </w:p>
    <w:p w:rsidR="004C17F8" w:rsidRPr="004C17F8" w:rsidRDefault="004C17F8" w:rsidP="004C17F8">
      <w:pPr>
        <w:spacing w:after="225" w:line="33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C1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основном восточноевропейский лесостепной вид с изолированным фрагментом ареала на Алтае. В Тульской области находится на </w:t>
      </w:r>
      <w:r w:rsidR="00380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северо-западной границе ареала. </w:t>
      </w:r>
      <w:r w:rsidRPr="004C1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Встречается по берегам Осетра, Дона и Непрядвы в Вёневском, Кимовском и Куркинском районах</w:t>
      </w:r>
      <w:r w:rsidR="000E6D9D" w:rsidRPr="004C1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</w:p>
    <w:p w:rsidR="004C17F8" w:rsidRPr="004C17F8" w:rsidRDefault="004C17F8" w:rsidP="004C17F8">
      <w:pPr>
        <w:spacing w:after="12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</w:pPr>
      <w:r w:rsidRPr="004C17F8"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  <w:t>Необходимые меры охраны</w:t>
      </w:r>
    </w:p>
    <w:p w:rsidR="004C17F8" w:rsidRPr="004C17F8" w:rsidRDefault="004C17F8" w:rsidP="004C17F8">
      <w:pPr>
        <w:spacing w:after="225" w:line="33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C1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Соблюдение режима охраны памятников природы в части запрета добычи камня, распашки и строительства, а также регулирование выпаса и проведение эпизодического сенокошения. Контроль состояния известных популяций. Поиск новых местонахождений вида в восточной части области и, при необходимости, организация их охраны.</w:t>
      </w:r>
    </w:p>
    <w:p w:rsidR="004C17F8" w:rsidRPr="0053681B" w:rsidRDefault="009817B9" w:rsidP="004C17F8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CC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CC3333"/>
          <w:kern w:val="36"/>
          <w:sz w:val="32"/>
          <w:szCs w:val="32"/>
          <w:lang w:eastAsia="ru-RU"/>
        </w:rPr>
        <w:t>1.5.</w:t>
      </w:r>
      <w:r w:rsidR="004C17F8" w:rsidRPr="004C17F8">
        <w:rPr>
          <w:rFonts w:ascii="Times New Roman" w:eastAsia="Times New Roman" w:hAnsi="Times New Roman" w:cs="Times New Roman"/>
          <w:b/>
          <w:color w:val="CC3333"/>
          <w:kern w:val="36"/>
          <w:sz w:val="32"/>
          <w:szCs w:val="32"/>
          <w:lang w:eastAsia="ru-RU"/>
        </w:rPr>
        <w:t>Василек</w:t>
      </w:r>
      <w:r w:rsidR="004C17F8" w:rsidRPr="0053681B">
        <w:rPr>
          <w:rFonts w:ascii="Times New Roman" w:eastAsia="Times New Roman" w:hAnsi="Times New Roman" w:cs="Times New Roman"/>
          <w:b/>
          <w:color w:val="CC3333"/>
          <w:kern w:val="36"/>
          <w:sz w:val="32"/>
          <w:szCs w:val="32"/>
          <w:lang w:eastAsia="ru-RU"/>
        </w:rPr>
        <w:t xml:space="preserve"> </w:t>
      </w:r>
      <w:r w:rsidR="004C17F8" w:rsidRPr="004C17F8">
        <w:rPr>
          <w:rFonts w:ascii="Times New Roman" w:eastAsia="Times New Roman" w:hAnsi="Times New Roman" w:cs="Times New Roman"/>
          <w:b/>
          <w:color w:val="CC3333"/>
          <w:kern w:val="36"/>
          <w:sz w:val="32"/>
          <w:szCs w:val="32"/>
          <w:lang w:eastAsia="ru-RU"/>
        </w:rPr>
        <w:t>русский</w:t>
      </w:r>
    </w:p>
    <w:p w:rsidR="004C17F8" w:rsidRPr="0053681B" w:rsidRDefault="004C17F8" w:rsidP="004C17F8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4C17F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en-US" w:eastAsia="ru-RU"/>
        </w:rPr>
        <w:t>Centaurea</w:t>
      </w:r>
      <w:r w:rsidRPr="0053681B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Pr="004C17F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en-US" w:eastAsia="ru-RU"/>
        </w:rPr>
        <w:t>ruthenica </w:t>
      </w:r>
      <w:r w:rsidRPr="0053681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</w:t>
      </w:r>
      <w:r w:rsidRPr="004C1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  <w:t>Lam</w:t>
      </w:r>
      <w:r w:rsidRPr="0053681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.)</w:t>
      </w:r>
    </w:p>
    <w:p w:rsidR="004C17F8" w:rsidRPr="004C17F8" w:rsidRDefault="004C17F8" w:rsidP="004C17F8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C1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Отряд Сосудистые растения</w:t>
      </w:r>
    </w:p>
    <w:p w:rsidR="004C17F8" w:rsidRPr="004C17F8" w:rsidRDefault="004C17F8" w:rsidP="004C17F8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C1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Семейство Сложноцветные — asteraceae (compositae)</w:t>
      </w:r>
    </w:p>
    <w:p w:rsidR="004C17F8" w:rsidRPr="004C17F8" w:rsidRDefault="004C17F8" w:rsidP="004C17F8">
      <w:pPr>
        <w:spacing w:after="0" w:line="240" w:lineRule="auto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17F8" w:rsidRPr="004C17F8" w:rsidRDefault="004C17F8" w:rsidP="004C17F8">
      <w:pPr>
        <w:spacing w:after="0" w:line="240" w:lineRule="auto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17F8" w:rsidRPr="004C17F8" w:rsidRDefault="004C17F8" w:rsidP="004C17F8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17F8" w:rsidRPr="004C17F8" w:rsidRDefault="004C17F8" w:rsidP="004C17F8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7F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07F1FE0" wp14:editId="47F68D2C">
            <wp:extent cx="3352800" cy="2077637"/>
            <wp:effectExtent l="0" t="0" r="0" b="0"/>
            <wp:docPr id="4" name="Рисунок 4" descr="http://redbooktula.ru/upload/resize_cache/iblock/a33/305_250_0/a33e37d629e3fa14bb860a1db3c48f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dbooktula.ru/upload/resize_cache/iblock/a33/305_250_0/a33e37d629e3fa14bb860a1db3c48fc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7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7F8" w:rsidRPr="004C17F8" w:rsidRDefault="004C17F8" w:rsidP="004C17F8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17F8" w:rsidRPr="004C17F8" w:rsidRDefault="004C17F8" w:rsidP="004C17F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17F8" w:rsidRPr="004C17F8" w:rsidRDefault="004C17F8" w:rsidP="004C17F8">
      <w:pPr>
        <w:spacing w:after="12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</w:pPr>
      <w:r w:rsidRPr="004C17F8"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  <w:t>Статус и категория редкости</w:t>
      </w:r>
    </w:p>
    <w:p w:rsidR="004C17F8" w:rsidRPr="004C17F8" w:rsidRDefault="004C17F8" w:rsidP="004C17F8">
      <w:pPr>
        <w:spacing w:after="225" w:line="33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C1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1-я категория. Вид, находящийся под угрозой исчезновения.</w:t>
      </w:r>
    </w:p>
    <w:p w:rsidR="004C17F8" w:rsidRPr="004C17F8" w:rsidRDefault="004C17F8" w:rsidP="004C17F8">
      <w:pPr>
        <w:spacing w:after="12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</w:pPr>
      <w:r w:rsidRPr="004C17F8"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  <w:t>Статус вида на территории страны и в сопредельных регионах</w:t>
      </w:r>
    </w:p>
    <w:p w:rsidR="004C17F8" w:rsidRPr="004C17F8" w:rsidRDefault="004C17F8" w:rsidP="004C17F8">
      <w:pPr>
        <w:spacing w:after="225" w:line="33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C1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Занесен в Красные книги Рязанской (категория 1), Липецкой и Орловской (обе — категория 2) областей.</w:t>
      </w:r>
    </w:p>
    <w:p w:rsidR="004C17F8" w:rsidRPr="004C17F8" w:rsidRDefault="004C17F8" w:rsidP="004C17F8">
      <w:pPr>
        <w:spacing w:after="12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</w:pPr>
      <w:r w:rsidRPr="004C17F8"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  <w:t>Места обитания и биология</w:t>
      </w:r>
    </w:p>
    <w:p w:rsidR="004C17F8" w:rsidRPr="004C17F8" w:rsidRDefault="004C17F8" w:rsidP="004C17F8">
      <w:pPr>
        <w:spacing w:after="225" w:line="33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C1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Растет на выходах щебнистых известняков, а за пределами области — и мела. Засухоустойчивый вид, предпочитающий, однако, участки с умеренным увлажнением. Не выдерживает конкуренции с густым высокотравьем, поэтому встречается на слабо задернованных или практически голых крутых каменистых склонах. Растение светолюбивое, выдерживает лишь слабое затенение (не более 2 часов в день). Цветет с конца июня до конца июля..</w:t>
      </w:r>
    </w:p>
    <w:p w:rsidR="004C17F8" w:rsidRPr="004C17F8" w:rsidRDefault="004C17F8" w:rsidP="004C17F8">
      <w:pPr>
        <w:spacing w:after="12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</w:pPr>
      <w:r w:rsidRPr="004C17F8"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  <w:t>Распространение</w:t>
      </w:r>
    </w:p>
    <w:p w:rsidR="004C17F8" w:rsidRPr="004C17F8" w:rsidRDefault="004C17F8" w:rsidP="004C17F8">
      <w:pPr>
        <w:spacing w:after="225" w:line="33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C1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Восточноевропейско-западносибирский лесостепной вид. В Тульской области находится на северной границе ареала</w:t>
      </w:r>
      <w:r w:rsidR="00380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4C1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[</w:t>
      </w:r>
      <w:r w:rsidR="00380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4C1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Встречается в Богородицком</w:t>
      </w:r>
      <w:r w:rsidR="00380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4C1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bookmarkStart w:id="0" w:name="_GoBack"/>
      <w:r w:rsidRPr="004C1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Ефремовском</w:t>
      </w:r>
      <w:bookmarkEnd w:id="0"/>
      <w:r w:rsidRPr="004C1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="00380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4C1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Кимовском, Куркинском и Плавском районах </w:t>
      </w:r>
    </w:p>
    <w:p w:rsidR="003C4F47" w:rsidRDefault="003C4F47" w:rsidP="00910BDE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CC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C3333"/>
          <w:kern w:val="36"/>
          <w:sz w:val="28"/>
          <w:szCs w:val="28"/>
          <w:lang w:eastAsia="ru-RU"/>
        </w:rPr>
        <w:t xml:space="preserve"> </w:t>
      </w:r>
    </w:p>
    <w:p w:rsidR="003C4F47" w:rsidRPr="00910BDE" w:rsidRDefault="009817B9" w:rsidP="00910BDE">
      <w:pPr>
        <w:shd w:val="clear" w:color="auto" w:fill="FFFFFF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  <w:t>1.6.</w:t>
      </w:r>
      <w:r w:rsidR="00910BDE" w:rsidRPr="00910BDE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  <w:t>Шмель моховой</w:t>
      </w:r>
    </w:p>
    <w:p w:rsidR="00910BDE" w:rsidRPr="00910BDE" w:rsidRDefault="00910BDE" w:rsidP="00910BDE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910BD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Bombus muscorum </w:t>
      </w:r>
      <w:r w:rsidRPr="00910BD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(Linnaeus, 1758)</w:t>
      </w:r>
    </w:p>
    <w:p w:rsidR="00910BDE" w:rsidRPr="00910BDE" w:rsidRDefault="00910BDE" w:rsidP="00910BDE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0B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Отряд Животные</w:t>
      </w:r>
    </w:p>
    <w:p w:rsidR="00910BDE" w:rsidRPr="00910BDE" w:rsidRDefault="00910BDE" w:rsidP="00910BDE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0B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Семейство Пчелиные – Apidae</w:t>
      </w:r>
    </w:p>
    <w:p w:rsidR="00910BDE" w:rsidRPr="00910BDE" w:rsidRDefault="00910BDE" w:rsidP="00910BDE">
      <w:pPr>
        <w:spacing w:after="0" w:line="240" w:lineRule="auto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0BD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438F591" wp14:editId="2831A002">
            <wp:extent cx="2905125" cy="2038350"/>
            <wp:effectExtent l="0" t="0" r="9525" b="0"/>
            <wp:docPr id="9" name="Рисунок 9" descr="http://redbooktula.ru/upload/resize_cache/iblock/fb4/305_250_0/fb4a0be2136fb06fb7916bff2a4fed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dbooktula.ru/upload/resize_cache/iblock/fb4/305_250_0/fb4a0be2136fb06fb7916bff2a4fedf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BDE" w:rsidRPr="00910BDE" w:rsidRDefault="00910BDE" w:rsidP="00910BD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BDE" w:rsidRPr="00910BDE" w:rsidRDefault="00910BDE" w:rsidP="00910BDE">
      <w:pPr>
        <w:spacing w:after="12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</w:pPr>
      <w:r w:rsidRPr="00910BDE"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  <w:t>Статус и категория редкости</w:t>
      </w:r>
    </w:p>
    <w:p w:rsidR="00910BDE" w:rsidRPr="00910BDE" w:rsidRDefault="00910BDE" w:rsidP="00910BDE">
      <w:pPr>
        <w:spacing w:after="225" w:line="33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0B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Категория 2б. Вид, находящийся под актуальной угрозой исчезновения.</w:t>
      </w:r>
    </w:p>
    <w:p w:rsidR="00910BDE" w:rsidRPr="00910BDE" w:rsidRDefault="00910BDE" w:rsidP="00910BDE">
      <w:pPr>
        <w:spacing w:after="12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</w:pPr>
      <w:r w:rsidRPr="00910BDE"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  <w:t>Статус вида на территории страны и в сопредельных регионах</w:t>
      </w:r>
    </w:p>
    <w:p w:rsidR="00910BDE" w:rsidRPr="00910BDE" w:rsidRDefault="00910BDE" w:rsidP="00910BDE">
      <w:pPr>
        <w:spacing w:after="225" w:line="33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0B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Внесен в Красные книги Московской, Калужской и Рязанской обл. </w:t>
      </w:r>
    </w:p>
    <w:p w:rsidR="00910BDE" w:rsidRPr="00910BDE" w:rsidRDefault="00910BDE" w:rsidP="00910BDE">
      <w:pPr>
        <w:spacing w:after="12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</w:pPr>
      <w:r w:rsidRPr="00910BDE"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  <w:t>Распространение и численность</w:t>
      </w:r>
    </w:p>
    <w:p w:rsidR="00910BDE" w:rsidRPr="00910BDE" w:rsidRDefault="00910BDE" w:rsidP="00910BDE">
      <w:pPr>
        <w:spacing w:after="225" w:line="33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0B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Умеренный пояс Евразии (в Восточной Европе от тундр до полупустынь</w:t>
      </w:r>
      <w:r w:rsidR="00380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.</w:t>
      </w:r>
      <w:r w:rsidRPr="00910B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Центре Европейской России широко распространен, но всюду редок. В Тульской обл. известен в Белевском, Ленинском, Кимовском, Куркинском р-нах указания для Суворовского, Щекинского р-нов и Ефремовского уезда требуют подтверждения.</w:t>
      </w:r>
    </w:p>
    <w:p w:rsidR="00910BDE" w:rsidRPr="00910BDE" w:rsidRDefault="00910BDE" w:rsidP="00910BDE">
      <w:pPr>
        <w:spacing w:after="12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</w:pPr>
      <w:r w:rsidRPr="00910BDE"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  <w:t>Места обитания и биология</w:t>
      </w:r>
    </w:p>
    <w:p w:rsidR="00910BDE" w:rsidRPr="00910BDE" w:rsidRDefault="00910BDE" w:rsidP="00910BDE">
      <w:pPr>
        <w:spacing w:after="225" w:line="33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0B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Местообитания – прогреваемые разнотравные луга, разреженные кустарниковые формации, лесные опушки и поляны, чаще по неудобным для хозяйственной деятельности участкам микрорельефа. Зимуют только оплодотворенные самки в различных укрытиях вне гнезда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910BDE" w:rsidRDefault="00910BDE" w:rsidP="00910BDE">
      <w:pPr>
        <w:spacing w:after="12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</w:pPr>
      <w:r w:rsidRPr="00910BDE"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  <w:t>Лимитирующие факторы и угрозы</w:t>
      </w:r>
    </w:p>
    <w:p w:rsidR="003803F6" w:rsidRPr="00910BDE" w:rsidRDefault="003803F6" w:rsidP="00910BDE">
      <w:pPr>
        <w:spacing w:after="12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</w:pPr>
    </w:p>
    <w:p w:rsidR="00910BDE" w:rsidRPr="00910BDE" w:rsidRDefault="00910BDE" w:rsidP="00910BDE">
      <w:pPr>
        <w:spacing w:after="12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</w:pPr>
      <w:r w:rsidRPr="00910BDE"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  <w:t>Принятые и необходимые меры охраны</w:t>
      </w:r>
    </w:p>
    <w:p w:rsidR="00910BDE" w:rsidRPr="00910BDE" w:rsidRDefault="00910BDE" w:rsidP="00910BDE">
      <w:pPr>
        <w:spacing w:after="225" w:line="33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0B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Вид был внесен в Красную книгу СССР (1984). В Тульской обл. имеется «с местообитанием вида; указание для «Ясная Поляна»] </w:t>
      </w:r>
    </w:p>
    <w:p w:rsidR="00910BDE" w:rsidRPr="00910BDE" w:rsidRDefault="00910BDE" w:rsidP="00910BDE">
      <w:pPr>
        <w:spacing w:after="12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</w:pPr>
      <w:r w:rsidRPr="00910BDE">
        <w:rPr>
          <w:rFonts w:ascii="Times New Roman" w:eastAsia="Times New Roman" w:hAnsi="Times New Roman" w:cs="Times New Roman"/>
          <w:b/>
          <w:bCs/>
          <w:color w:val="CC3333"/>
          <w:sz w:val="24"/>
          <w:szCs w:val="24"/>
          <w:lang w:eastAsia="ru-RU"/>
        </w:rPr>
        <w:t>Численность и тенденции ее изменения</w:t>
      </w:r>
    </w:p>
    <w:p w:rsidR="00910BDE" w:rsidRPr="00910BDE" w:rsidRDefault="00910BDE" w:rsidP="00910BDE">
      <w:pPr>
        <w:spacing w:after="225" w:line="33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910B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северной части региона – довольно редкий вид с тенденцией к сокращению численности в Московской обл. за последние 50 лет число мест находок вида уменьшилось в 5 раз. В Тульской обл. некоторые усилия по изучению шмелей возобновились лишь в 1990-е годы, </w:t>
      </w:r>
    </w:p>
    <w:p w:rsidR="00805D94" w:rsidRDefault="00805D9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5D94" w:rsidRDefault="00805D9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5D94" w:rsidRDefault="00805D9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E586F" w:rsidRPr="00425ECB" w:rsidRDefault="00425ECB">
      <w:pPr>
        <w:rPr>
          <w:rFonts w:ascii="Times New Roman" w:hAnsi="Times New Roman" w:cs="Times New Roman"/>
          <w:b/>
          <w:sz w:val="28"/>
          <w:szCs w:val="28"/>
        </w:rPr>
      </w:pPr>
      <w:r w:rsidRPr="00425EC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Заключение</w:t>
      </w:r>
    </w:p>
    <w:p w:rsidR="00C17C23" w:rsidRPr="00C17C23" w:rsidRDefault="00C17C23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C17C23">
        <w:rPr>
          <w:rFonts w:ascii="Times New Roman" w:hAnsi="Times New Roman" w:cs="Times New Roman"/>
          <w:b/>
          <w:color w:val="FF0000"/>
          <w:sz w:val="36"/>
          <w:szCs w:val="36"/>
        </w:rPr>
        <w:t>«.. Красная книга – это крик растений и животных о помощи, озвученный языком человека..»</w:t>
      </w:r>
    </w:p>
    <w:sectPr w:rsidR="00C17C23" w:rsidRPr="00C17C23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89D" w:rsidRDefault="00A4489D" w:rsidP="00FD79D3">
      <w:pPr>
        <w:spacing w:after="0" w:line="240" w:lineRule="auto"/>
      </w:pPr>
      <w:r>
        <w:separator/>
      </w:r>
    </w:p>
  </w:endnote>
  <w:endnote w:type="continuationSeparator" w:id="0">
    <w:p w:rsidR="00A4489D" w:rsidRDefault="00A4489D" w:rsidP="00FD7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8511844"/>
      <w:docPartObj>
        <w:docPartGallery w:val="Page Numbers (Bottom of Page)"/>
        <w:docPartUnique/>
      </w:docPartObj>
    </w:sdtPr>
    <w:sdtContent>
      <w:p w:rsidR="00FD79D3" w:rsidRDefault="00FD79D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489D">
          <w:rPr>
            <w:noProof/>
          </w:rPr>
          <w:t>1</w:t>
        </w:r>
        <w:r>
          <w:fldChar w:fldCharType="end"/>
        </w:r>
      </w:p>
    </w:sdtContent>
  </w:sdt>
  <w:p w:rsidR="00FD79D3" w:rsidRDefault="00FD79D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89D" w:rsidRDefault="00A4489D" w:rsidP="00FD79D3">
      <w:pPr>
        <w:spacing w:after="0" w:line="240" w:lineRule="auto"/>
      </w:pPr>
      <w:r>
        <w:separator/>
      </w:r>
    </w:p>
  </w:footnote>
  <w:footnote w:type="continuationSeparator" w:id="0">
    <w:p w:rsidR="00A4489D" w:rsidRDefault="00A4489D" w:rsidP="00FD79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5C2D38"/>
    <w:multiLevelType w:val="multilevel"/>
    <w:tmpl w:val="3724AF4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6B6B40FD"/>
    <w:multiLevelType w:val="hybridMultilevel"/>
    <w:tmpl w:val="C37E688C"/>
    <w:lvl w:ilvl="0" w:tplc="4F3628BA">
      <w:start w:val="1"/>
      <w:numFmt w:val="bullet"/>
      <w:lvlText w:val=""/>
      <w:lvlJc w:val="left"/>
      <w:pPr>
        <w:ind w:left="1287" w:hanging="360"/>
      </w:pPr>
      <w:rPr>
        <w:rFonts w:ascii="Wingdings" w:hAnsi="Wingdings" w:hint="default"/>
        <w:color w:val="FFFF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7F8"/>
    <w:rsid w:val="00060B8E"/>
    <w:rsid w:val="000E6D9D"/>
    <w:rsid w:val="00106D89"/>
    <w:rsid w:val="0027362C"/>
    <w:rsid w:val="003803F6"/>
    <w:rsid w:val="003C4F47"/>
    <w:rsid w:val="00425ECB"/>
    <w:rsid w:val="004C17F8"/>
    <w:rsid w:val="0053681B"/>
    <w:rsid w:val="006E0848"/>
    <w:rsid w:val="00752774"/>
    <w:rsid w:val="00805D94"/>
    <w:rsid w:val="00910BDE"/>
    <w:rsid w:val="009817B9"/>
    <w:rsid w:val="00A4489D"/>
    <w:rsid w:val="00AE586F"/>
    <w:rsid w:val="00C17C23"/>
    <w:rsid w:val="00C62155"/>
    <w:rsid w:val="00FD5B5E"/>
    <w:rsid w:val="00FD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7F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803F6"/>
    <w:rPr>
      <w:color w:val="0000FF" w:themeColor="hyperlink"/>
      <w:u w:val="single"/>
    </w:rPr>
  </w:style>
  <w:style w:type="paragraph" w:customStyle="1" w:styleId="c14">
    <w:name w:val="c14"/>
    <w:basedOn w:val="a"/>
    <w:rsid w:val="00FD7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D79D3"/>
  </w:style>
  <w:style w:type="paragraph" w:customStyle="1" w:styleId="c9">
    <w:name w:val="c9"/>
    <w:basedOn w:val="a"/>
    <w:rsid w:val="00FD7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FD79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FD79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D79D3"/>
  </w:style>
  <w:style w:type="paragraph" w:styleId="a9">
    <w:name w:val="footer"/>
    <w:basedOn w:val="a"/>
    <w:link w:val="aa"/>
    <w:uiPriority w:val="99"/>
    <w:unhideWhenUsed/>
    <w:rsid w:val="00FD79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D79D3"/>
  </w:style>
  <w:style w:type="paragraph" w:styleId="ab">
    <w:name w:val="List Paragraph"/>
    <w:basedOn w:val="a"/>
    <w:uiPriority w:val="34"/>
    <w:qFormat/>
    <w:rsid w:val="00425E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7F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803F6"/>
    <w:rPr>
      <w:color w:val="0000FF" w:themeColor="hyperlink"/>
      <w:u w:val="single"/>
    </w:rPr>
  </w:style>
  <w:style w:type="paragraph" w:customStyle="1" w:styleId="c14">
    <w:name w:val="c14"/>
    <w:basedOn w:val="a"/>
    <w:rsid w:val="00FD7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D79D3"/>
  </w:style>
  <w:style w:type="paragraph" w:customStyle="1" w:styleId="c9">
    <w:name w:val="c9"/>
    <w:basedOn w:val="a"/>
    <w:rsid w:val="00FD7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FD79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FD79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D79D3"/>
  </w:style>
  <w:style w:type="paragraph" w:styleId="a9">
    <w:name w:val="footer"/>
    <w:basedOn w:val="a"/>
    <w:link w:val="aa"/>
    <w:uiPriority w:val="99"/>
    <w:unhideWhenUsed/>
    <w:rsid w:val="00FD79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D79D3"/>
  </w:style>
  <w:style w:type="paragraph" w:styleId="ab">
    <w:name w:val="List Paragraph"/>
    <w:basedOn w:val="a"/>
    <w:uiPriority w:val="34"/>
    <w:qFormat/>
    <w:rsid w:val="00425E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7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2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732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8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5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9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413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980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1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1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9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32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59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6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52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04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yperlink" Target="https://wiki2.org/ru/%D0%A2%D1%83%D0%BB%D1%8C%D1%81%D0%BA%D0%B0%D1%8F_%D0%BE%D0%B1%D0%BB%D0%B0%D1%81%D1%82%D1%8C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DC1014-B299-4CC6-9444-1D34D7755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1185</Words>
  <Characters>6759</Characters>
  <Application>Microsoft Office Word</Application>
  <DocSecurity>0</DocSecurity>
  <Lines>56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65</vt:i4>
      </vt:variant>
    </vt:vector>
  </HeadingPairs>
  <TitlesOfParts>
    <vt:vector size="66" baseType="lpstr">
      <vt:lpstr/>
      <vt:lpstr>/</vt:lpstr>
      <vt:lpstr/>
      <vt:lpstr/>
      <vt:lpstr/>
      <vt:lpstr>/</vt:lpstr>
      <vt:lpstr/>
      <vt:lpstr/>
      <vt:lpstr>//</vt:lpstr>
      <vt:lpstr>/</vt:lpstr>
      <vt:lpstr/>
      <vt:lpstr/>
      <vt:lpstr/>
      <vt:lpstr/>
      <vt:lpstr/>
      <vt:lpstr>1.3. Красная  книга Тульской области.</vt:lpstr>
      <vt:lpstr>1. Красная книга Тульской области является официальным документом, содержащим св</vt:lpstr>
      <vt:lpstr>2. Ведение Красной книги Тульской области осуществляется департаментом Тульской </vt:lpstr>
      <vt:lpstr>3. Научное обеспечение ведения Красной книги Тульской области осуществляется орг</vt:lpstr>
      <vt:lpstr>Научные организации организуют и проводят сбор, хранение, обобщение и анализ инф</vt:lpstr>
      <vt:lpstr/>
      <vt:lpstr/>
      <vt:lpstr/>
      <vt:lpstr/>
      <vt:lpstr/>
      <vt:lpstr/>
      <vt:lpstr>Красная книга Тульской области — аннотированный список редких и находящихся под </vt:lpstr>
      <vt:lpstr>Первое издание Красной книги Тульской области вышло в 2010—2012</vt:lpstr>
      <vt:lpstr>годах в 2-х томах. Красная книга Тульской области является официальным изданием,</vt:lpstr>
      <vt:lpstr>В первом томе представлен список редких и находящихся под угрозой исчезновения р</vt:lpstr>
      <vt:lpstr>Во втором томе представлен список редких и находящихся под угрозой исчезновения </vt:lpstr>
      <vt:lpstr>Для каждого вида приведены иллюстрации, карта распространения, определены статус</vt:lpstr>
      <vt:lpstr>/</vt:lpstr>
      <vt:lpstr/>
      <vt:lpstr/>
      <vt:lpstr/>
      <vt:lpstr/>
      <vt:lpstr/>
      <vt:lpstr/>
      <vt:lpstr/>
      <vt:lpstr/>
      <vt:lpstr/>
      <vt:lpstr/>
      <vt:lpstr>1.4.Колокольчик алтайский</vt:lpstr>
      <vt:lpstr>    Статус и категория редкости</vt:lpstr>
      <vt:lpstr>    Статус вида на территории страны и в сопредельных регионах</vt:lpstr>
      <vt:lpstr>    Места обитания и биология</vt:lpstr>
      <vt:lpstr>    Лимитирующие факторы и угрозы</vt:lpstr>
      <vt:lpstr>    Описание вида</vt:lpstr>
      <vt:lpstr>    Распространение</vt:lpstr>
      <vt:lpstr>    Необходимые меры охраны</vt:lpstr>
      <vt:lpstr>1.5.Василек русский</vt:lpstr>
      <vt:lpstr>    Статус и категория редкости</vt:lpstr>
      <vt:lpstr>    Статус вида на территории страны и в сопредельных регионах</vt:lpstr>
      <vt:lpstr>    Места обитания и биология</vt:lpstr>
      <vt:lpstr>    Распространение</vt:lpstr>
      <vt:lpstr/>
      <vt:lpstr>1.6.Шмель моховой</vt:lpstr>
      <vt:lpstr>    Статус и категория редкости</vt:lpstr>
      <vt:lpstr>    Статус вида на территории страны и в сопредельных регионах</vt:lpstr>
      <vt:lpstr>    Распространение и численность</vt:lpstr>
      <vt:lpstr>    Места обитания и биология</vt:lpstr>
      <vt:lpstr>    Лимитирующие факторы и угрозы</vt:lpstr>
      <vt:lpstr>    </vt:lpstr>
      <vt:lpstr>    Принятые и необходимые меры охраны</vt:lpstr>
      <vt:lpstr>    Численность и тенденции ее изменения</vt:lpstr>
    </vt:vector>
  </TitlesOfParts>
  <Company/>
  <LinksUpToDate>false</LinksUpToDate>
  <CharactersWithSpaces>7929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яшка</dc:creator>
  <cp:lastModifiedBy>яшка</cp:lastModifiedBy>
  <cp:revision>2</cp:revision>
  <cp:lastPrinted>2017-12-07T07:17:00Z</cp:lastPrinted>
  <dcterms:created xsi:type="dcterms:W3CDTF">2017-12-07T19:15:00Z</dcterms:created>
  <dcterms:modified xsi:type="dcterms:W3CDTF">2017-12-07T19:15:00Z</dcterms:modified>
</cp:coreProperties>
</file>