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38" w:rsidRPr="00B46438" w:rsidRDefault="00B46438">
      <w:pPr>
        <w:rPr>
          <w:rFonts w:ascii="Times New Roman" w:hAnsi="Times New Roman" w:cs="Times New Roman"/>
          <w:sz w:val="24"/>
          <w:szCs w:val="24"/>
        </w:rPr>
      </w:pPr>
      <w:r w:rsidRPr="00B4643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5-7 класс.</w:t>
      </w:r>
      <w:r w:rsidRPr="00B46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38" w:rsidRDefault="00B46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6438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составлена на основе следующих нормативных документов: </w:t>
      </w:r>
    </w:p>
    <w:p w:rsidR="00B46438" w:rsidRDefault="00B46438">
      <w:pPr>
        <w:rPr>
          <w:rFonts w:ascii="Times New Roman" w:hAnsi="Times New Roman" w:cs="Times New Roman"/>
          <w:sz w:val="24"/>
          <w:szCs w:val="24"/>
        </w:rPr>
      </w:pPr>
      <w:r w:rsidRPr="00B46438">
        <w:rPr>
          <w:rFonts w:ascii="Times New Roman" w:hAnsi="Times New Roman" w:cs="Times New Roman"/>
          <w:sz w:val="24"/>
          <w:szCs w:val="24"/>
        </w:rPr>
        <w:t>- ФГОС ООО (</w:t>
      </w:r>
      <w:proofErr w:type="gramStart"/>
      <w:r w:rsidRPr="00B4643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B46438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№ 1897);</w:t>
      </w:r>
    </w:p>
    <w:p w:rsidR="00B46438" w:rsidRDefault="00B46438">
      <w:pPr>
        <w:rPr>
          <w:rFonts w:ascii="Times New Roman" w:hAnsi="Times New Roman" w:cs="Times New Roman"/>
          <w:sz w:val="24"/>
          <w:szCs w:val="24"/>
        </w:rPr>
      </w:pPr>
      <w:r w:rsidRPr="00B46438">
        <w:rPr>
          <w:rFonts w:ascii="Times New Roman" w:hAnsi="Times New Roman" w:cs="Times New Roman"/>
          <w:sz w:val="24"/>
          <w:szCs w:val="24"/>
        </w:rPr>
        <w:t xml:space="preserve"> - авторской программой В.И. Ляха, </w:t>
      </w:r>
      <w:proofErr w:type="spellStart"/>
      <w:r w:rsidRPr="00B46438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B46438">
        <w:rPr>
          <w:rFonts w:ascii="Times New Roman" w:hAnsi="Times New Roman" w:cs="Times New Roman"/>
          <w:sz w:val="24"/>
          <w:szCs w:val="24"/>
        </w:rPr>
        <w:t xml:space="preserve"> А.А. Комплексная программа физического воспитания учащихся 1–11-х классов.– М.: Просвещение, 2012г.</w:t>
      </w:r>
    </w:p>
    <w:p w:rsidR="00B46438" w:rsidRDefault="00B46438">
      <w:pPr>
        <w:rPr>
          <w:rFonts w:ascii="Times New Roman" w:hAnsi="Times New Roman" w:cs="Times New Roman"/>
          <w:sz w:val="24"/>
          <w:szCs w:val="24"/>
        </w:rPr>
      </w:pPr>
      <w:r w:rsidRPr="00B46438">
        <w:rPr>
          <w:rFonts w:ascii="Times New Roman" w:hAnsi="Times New Roman" w:cs="Times New Roman"/>
          <w:sz w:val="24"/>
          <w:szCs w:val="24"/>
        </w:rPr>
        <w:t xml:space="preserve"> - Положение о рабочей программе учебных предметов (ФГОС) (Утверждено приказом директора от 29.08.2016, протокол №1) </w:t>
      </w:r>
    </w:p>
    <w:p w:rsidR="00753131" w:rsidRPr="00B46438" w:rsidRDefault="00B464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6438">
        <w:rPr>
          <w:rFonts w:ascii="Times New Roman" w:hAnsi="Times New Roman" w:cs="Times New Roman"/>
          <w:sz w:val="24"/>
          <w:szCs w:val="24"/>
        </w:rPr>
        <w:t xml:space="preserve">В соответствии с ФБУПП учебный предмет «Физическая культура» вводится как обязательный предмет в общеобразовательной школе. В программе В.И. Ляха, А.А. </w:t>
      </w:r>
      <w:proofErr w:type="spellStart"/>
      <w:r w:rsidRPr="00B46438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B46438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которая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лёгкой атлетики, баскетбола и волейбола. Программный материал усложняется по разделам каждый год за счёт увеличения сложности элементов на базе ранее пройденных. Данная программа 5-7 классов рассчитана на 102 часа в год при 3-х часовом занятии в неделю. Общая характеристика учебного предмета. В соответствии с федеральным компонентом Государственного стандарта общего образования по физической культуре предметом обучения в основной школе является содействие гармоничному физическому развитию; обучение основам базовых видов двигательных действий; углубление представления об основных видах спорта, соревнованиях, снарядах и инвентаре, соблюдение правил техники во время занятий, оказание первой помощи при травмах, выработку организаторских навыков проведения занятий в качестве командира отделения, капитана команды, судьи, содействие развитию психических процессов и обучения основам психической </w:t>
      </w:r>
      <w:proofErr w:type="spellStart"/>
      <w:r w:rsidRPr="00B4643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46438">
        <w:rPr>
          <w:rFonts w:ascii="Times New Roman" w:hAnsi="Times New Roman" w:cs="Times New Roman"/>
          <w:sz w:val="24"/>
          <w:szCs w:val="24"/>
        </w:rPr>
        <w:t>. Двигательные умения и навыки и способности. В общеобразовательной школе (5-7 класс) школьники осваивают и совершенствуют скоростные качества, скоростно-силовые, силовые, выносливость, гибкость и координацию движений, в спортивных играх должны уметь играть в одну из спортивных игр (по упрощённым правилам). В физической подготовленности должны соответствовать среднему уровню показателей основных физических способностей с учётом индивидуальных возможностей учащихся. Должны участвовать в соревнованиях.</w:t>
      </w:r>
    </w:p>
    <w:p w:rsidR="00B46438" w:rsidRPr="00B46438" w:rsidRDefault="00B46438">
      <w:pPr>
        <w:rPr>
          <w:rFonts w:ascii="Times New Roman" w:hAnsi="Times New Roman" w:cs="Times New Roman"/>
          <w:sz w:val="24"/>
          <w:szCs w:val="24"/>
        </w:rPr>
      </w:pPr>
    </w:p>
    <w:sectPr w:rsidR="00B46438" w:rsidRPr="00B4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AC"/>
    <w:rsid w:val="00753131"/>
    <w:rsid w:val="00B46438"/>
    <w:rsid w:val="00C1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Company>Krokoz™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2018-05-29T14:47:00Z</dcterms:created>
  <dcterms:modified xsi:type="dcterms:W3CDTF">2018-05-29T14:49:00Z</dcterms:modified>
</cp:coreProperties>
</file>