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9B" w:rsidRPr="006405FE" w:rsidRDefault="006405FE" w:rsidP="00640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5FE">
        <w:rPr>
          <w:rFonts w:ascii="Times New Roman" w:hAnsi="Times New Roman" w:cs="Times New Roman"/>
          <w:b/>
          <w:sz w:val="24"/>
          <w:szCs w:val="24"/>
        </w:rPr>
        <w:t>Практическая работа «Автоматизация перевод чисел из системы в систему»</w:t>
      </w:r>
    </w:p>
    <w:p w:rsidR="006405FE" w:rsidRPr="00C45E50" w:rsidRDefault="006405FE" w:rsidP="00C45E5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5E50">
        <w:rPr>
          <w:rFonts w:ascii="Times New Roman" w:hAnsi="Times New Roman" w:cs="Times New Roman"/>
          <w:sz w:val="24"/>
          <w:szCs w:val="24"/>
        </w:rPr>
        <w:t xml:space="preserve">Требуется создать электронную таблицу, с помощью которой будет происходить автоматический перевод недесятичного числа </w:t>
      </w:r>
      <w:r w:rsidR="007C494A" w:rsidRPr="00C45E50">
        <w:rPr>
          <w:rFonts w:ascii="Times New Roman" w:hAnsi="Times New Roman" w:cs="Times New Roman"/>
          <w:sz w:val="24"/>
          <w:szCs w:val="24"/>
        </w:rPr>
        <w:t>и</w:t>
      </w:r>
      <w:r w:rsidRPr="00C45E50">
        <w:rPr>
          <w:rFonts w:ascii="Times New Roman" w:hAnsi="Times New Roman" w:cs="Times New Roman"/>
          <w:sz w:val="24"/>
          <w:szCs w:val="24"/>
        </w:rPr>
        <w:t>з любой системы счисления, основание которой меньшей десяти, в десятичную систему.</w:t>
      </w:r>
    </w:p>
    <w:p w:rsidR="00C45E50" w:rsidRDefault="007C494A" w:rsidP="007C494A">
      <w:pPr>
        <w:rPr>
          <w:rFonts w:ascii="Times New Roman" w:hAnsi="Times New Roman" w:cs="Times New Roman"/>
          <w:sz w:val="24"/>
          <w:szCs w:val="24"/>
        </w:rPr>
      </w:pPr>
      <w:r w:rsidRPr="007C49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27917E" wp14:editId="62056384">
            <wp:extent cx="5940425" cy="10478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4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E50" w:rsidRPr="00E80C7A" w:rsidRDefault="00C45E50" w:rsidP="00C45E5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среде электронной таблицы создать автоматически</w:t>
      </w:r>
      <w:r w:rsidR="00615DFE">
        <w:rPr>
          <w:rFonts w:ascii="Times New Roman" w:hAnsi="Times New Roman" w:cs="Times New Roman"/>
          <w:sz w:val="24"/>
          <w:szCs w:val="24"/>
        </w:rPr>
        <w:t xml:space="preserve"> заполняемую таблицу умножения для восьмеричной </w:t>
      </w:r>
      <w:r w:rsidR="00003AA6">
        <w:rPr>
          <w:rFonts w:ascii="Times New Roman" w:hAnsi="Times New Roman" w:cs="Times New Roman"/>
          <w:sz w:val="24"/>
          <w:szCs w:val="24"/>
        </w:rPr>
        <w:t xml:space="preserve"> и шестнадцатеричной </w:t>
      </w:r>
      <w:r w:rsidR="00615DFE">
        <w:rPr>
          <w:rFonts w:ascii="Times New Roman" w:hAnsi="Times New Roman" w:cs="Times New Roman"/>
          <w:sz w:val="24"/>
          <w:szCs w:val="24"/>
        </w:rPr>
        <w:t>системы счисления.</w:t>
      </w:r>
    </w:p>
    <w:p w:rsidR="00E80C7A" w:rsidRDefault="00E80C7A" w:rsidP="00E80C7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используйте две стандартные функции электронных таблиц</w:t>
      </w:r>
      <w:r>
        <w:rPr>
          <w:rFonts w:ascii="Times New Roman" w:hAnsi="Times New Roman" w:cs="Times New Roman"/>
          <w:sz w:val="24"/>
          <w:szCs w:val="24"/>
        </w:rPr>
        <w:br/>
        <w:t>ЦЕЛО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E80C7A">
        <w:rPr>
          <w:rFonts w:ascii="Times New Roman" w:hAnsi="Times New Roman" w:cs="Times New Roman"/>
          <w:i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0C7A" w:rsidRPr="00E80C7A" w:rsidRDefault="00E80C7A" w:rsidP="00E80C7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E80C7A">
        <w:rPr>
          <w:rFonts w:ascii="Times New Roman" w:hAnsi="Times New Roman" w:cs="Times New Roman"/>
          <w:i/>
          <w:sz w:val="24"/>
          <w:szCs w:val="24"/>
        </w:rPr>
        <w:t>число; делитель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7877" w:rsidRDefault="00615DFE" w:rsidP="00E80C7A">
      <w:pPr>
        <w:rPr>
          <w:rFonts w:ascii="Times New Roman" w:hAnsi="Times New Roman" w:cs="Times New Roman"/>
          <w:sz w:val="24"/>
          <w:szCs w:val="24"/>
        </w:rPr>
      </w:pPr>
      <w:r w:rsidRPr="00615DFE">
        <w:rPr>
          <w:noProof/>
          <w:lang w:eastAsia="ru-RU"/>
        </w:rPr>
        <w:drawing>
          <wp:inline distT="0" distB="0" distL="0" distR="0" wp14:anchorId="21BC95D1" wp14:editId="5ACC2F77">
            <wp:extent cx="5229225" cy="2143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877" w:rsidRDefault="00FC7877" w:rsidP="00FC787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Доработайте программу на Паскале, по которой происходит перевод целого недесятичного числа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десятичную.  </w:t>
      </w:r>
    </w:p>
    <w:p w:rsidR="00FC7877" w:rsidRDefault="00FC7877" w:rsidP="007D6F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C7877">
        <w:rPr>
          <w:rFonts w:ascii="Times New Roman" w:hAnsi="Times New Roman" w:cs="Times New Roman"/>
          <w:b/>
          <w:sz w:val="24"/>
          <w:szCs w:val="24"/>
          <w:lang w:val="en-US"/>
        </w:rPr>
        <w:t>Program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number_p_10;</w:t>
      </w:r>
    </w:p>
    <w:p w:rsidR="00FC7877" w:rsidRDefault="00FC7877" w:rsidP="007D6F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7877">
        <w:rPr>
          <w:rFonts w:ascii="Times New Roman" w:hAnsi="Times New Roman" w:cs="Times New Roman"/>
          <w:b/>
          <w:sz w:val="24"/>
          <w:szCs w:val="24"/>
          <w:lang w:val="en-US"/>
        </w:rPr>
        <w:t>Var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N10, Np,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k </w:t>
      </w:r>
      <w:r w:rsidRPr="00FC7877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longint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C7877" w:rsidRDefault="00FC7877" w:rsidP="007D6F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2..6;</w:t>
      </w:r>
    </w:p>
    <w:p w:rsidR="00FC7877" w:rsidRDefault="00FC7877" w:rsidP="007D6FB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FC7877">
        <w:rPr>
          <w:rFonts w:ascii="Times New Roman" w:hAnsi="Times New Roman" w:cs="Times New Roman"/>
          <w:b/>
          <w:sz w:val="24"/>
          <w:szCs w:val="24"/>
          <w:lang w:val="en-US"/>
        </w:rPr>
        <w:t>begin</w:t>
      </w:r>
      <w:proofErr w:type="gramEnd"/>
    </w:p>
    <w:p w:rsidR="00FC7877" w:rsidRPr="007D6FBE" w:rsidRDefault="00FC7877" w:rsidP="007D6F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write</w:t>
      </w:r>
      <w:proofErr w:type="gramEnd"/>
      <w:r w:rsidRPr="007D6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FBE">
        <w:rPr>
          <w:rFonts w:ascii="Times New Roman" w:hAnsi="Times New Roman" w:cs="Times New Roman"/>
          <w:sz w:val="24"/>
          <w:szCs w:val="24"/>
        </w:rPr>
        <w:t>(‘</w:t>
      </w:r>
      <w:r w:rsidR="007D6FBE">
        <w:rPr>
          <w:rFonts w:ascii="Times New Roman" w:hAnsi="Times New Roman" w:cs="Times New Roman"/>
          <w:sz w:val="24"/>
          <w:szCs w:val="24"/>
        </w:rPr>
        <w:t xml:space="preserve">Введите основание системы </w:t>
      </w:r>
      <w:r w:rsidR="007D6FB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D6FBE" w:rsidRPr="007D6FBE">
        <w:rPr>
          <w:rFonts w:ascii="Times New Roman" w:hAnsi="Times New Roman" w:cs="Times New Roman"/>
          <w:sz w:val="24"/>
          <w:szCs w:val="24"/>
        </w:rPr>
        <w:t xml:space="preserve">= ’); </w:t>
      </w:r>
      <w:proofErr w:type="spellStart"/>
      <w:r w:rsidR="007D6FBE">
        <w:rPr>
          <w:rFonts w:ascii="Times New Roman" w:hAnsi="Times New Roman" w:cs="Times New Roman"/>
          <w:sz w:val="24"/>
          <w:szCs w:val="24"/>
          <w:lang w:val="en-US"/>
        </w:rPr>
        <w:t>readln</w:t>
      </w:r>
      <w:proofErr w:type="spellEnd"/>
      <w:r w:rsidR="007D6FBE" w:rsidRPr="007D6FBE">
        <w:rPr>
          <w:rFonts w:ascii="Times New Roman" w:hAnsi="Times New Roman" w:cs="Times New Roman"/>
          <w:sz w:val="24"/>
          <w:szCs w:val="24"/>
        </w:rPr>
        <w:t>(</w:t>
      </w:r>
      <w:r w:rsidR="007D6FB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D6FBE" w:rsidRPr="007D6FBE">
        <w:rPr>
          <w:rFonts w:ascii="Times New Roman" w:hAnsi="Times New Roman" w:cs="Times New Roman"/>
          <w:sz w:val="24"/>
          <w:szCs w:val="24"/>
        </w:rPr>
        <w:t>);</w:t>
      </w:r>
    </w:p>
    <w:p w:rsidR="007D6FBE" w:rsidRDefault="007D6FBE" w:rsidP="007D6F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write</w:t>
      </w:r>
      <w:proofErr w:type="gramEnd"/>
      <w:r w:rsidRPr="007D6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FBE">
        <w:rPr>
          <w:rFonts w:ascii="Times New Roman" w:hAnsi="Times New Roman" w:cs="Times New Roman"/>
          <w:sz w:val="24"/>
          <w:szCs w:val="24"/>
        </w:rPr>
        <w:t>(‘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D6FBE">
        <w:rPr>
          <w:rFonts w:ascii="Times New Roman" w:hAnsi="Times New Roman" w:cs="Times New Roman"/>
          <w:sz w:val="24"/>
          <w:szCs w:val="24"/>
        </w:rPr>
        <w:t xml:space="preserve">’ ,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D6FBE">
        <w:rPr>
          <w:rFonts w:ascii="Times New Roman" w:hAnsi="Times New Roman" w:cs="Times New Roman"/>
          <w:sz w:val="24"/>
          <w:szCs w:val="24"/>
        </w:rPr>
        <w:t xml:space="preserve"> , ‘=’);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readln</w:t>
      </w:r>
      <w:proofErr w:type="spellEnd"/>
      <w:r w:rsidRPr="007D6FB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D6FBE">
        <w:rPr>
          <w:rFonts w:ascii="Times New Roman" w:hAnsi="Times New Roman" w:cs="Times New Roman"/>
          <w:sz w:val="24"/>
          <w:szCs w:val="24"/>
        </w:rPr>
        <w:t>);</w:t>
      </w:r>
      <w:r w:rsidRPr="007D6FBE">
        <w:rPr>
          <w:rFonts w:ascii="Times New Roman" w:hAnsi="Times New Roman" w:cs="Times New Roman"/>
          <w:sz w:val="24"/>
          <w:szCs w:val="24"/>
        </w:rPr>
        <w:t xml:space="preserve">  {</w:t>
      </w:r>
      <w:r>
        <w:rPr>
          <w:rFonts w:ascii="Times New Roman" w:hAnsi="Times New Roman" w:cs="Times New Roman"/>
          <w:sz w:val="24"/>
          <w:szCs w:val="24"/>
        </w:rPr>
        <w:t>Ввод исходного р-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числа</w:t>
      </w:r>
      <w:r w:rsidRPr="007D6FBE">
        <w:rPr>
          <w:rFonts w:ascii="Times New Roman" w:hAnsi="Times New Roman" w:cs="Times New Roman"/>
          <w:sz w:val="24"/>
          <w:szCs w:val="24"/>
        </w:rPr>
        <w:t>}</w:t>
      </w:r>
    </w:p>
    <w:p w:rsidR="007D6FBE" w:rsidRDefault="007D6FBE" w:rsidP="007D6F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D6FBE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7D6FBE">
        <w:rPr>
          <w:rFonts w:ascii="Times New Roman" w:hAnsi="Times New Roman" w:cs="Times New Roman"/>
          <w:sz w:val="24"/>
          <w:szCs w:val="24"/>
          <w:lang w:val="en-US"/>
        </w:rPr>
        <w:t>:=1; N10:=0;</w:t>
      </w:r>
    </w:p>
    <w:p w:rsidR="007D6FBE" w:rsidRDefault="007D6FBE" w:rsidP="007D6F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7D6FBE">
        <w:rPr>
          <w:rFonts w:ascii="Times New Roman" w:hAnsi="Times New Roman" w:cs="Times New Roman"/>
          <w:b/>
          <w:sz w:val="24"/>
          <w:szCs w:val="24"/>
          <w:lang w:val="en-US"/>
        </w:rPr>
        <w:t>while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6FB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(    </w:t>
      </w:r>
      <w:r w:rsidR="00A5613D">
        <w:rPr>
          <w:rFonts w:ascii="Times New Roman" w:hAnsi="Times New Roman" w:cs="Times New Roman"/>
          <w:sz w:val="24"/>
          <w:szCs w:val="24"/>
          <w:highlight w:val="yellow"/>
        </w:rPr>
        <w:t xml:space="preserve">           </w:t>
      </w:r>
      <w:r w:rsidRPr="007D6FB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 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</w:t>
      </w:r>
    </w:p>
    <w:p w:rsidR="007D6FBE" w:rsidRDefault="007D6FBE" w:rsidP="007D6FB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begin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D6FBE" w:rsidRPr="00112CCA" w:rsidRDefault="007D6FBE" w:rsidP="007D6F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D6FB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12CCA">
        <w:rPr>
          <w:rFonts w:ascii="Times New Roman" w:hAnsi="Times New Roman" w:cs="Times New Roman"/>
          <w:sz w:val="24"/>
          <w:szCs w:val="24"/>
        </w:rPr>
        <w:t xml:space="preserve">10:= </w:t>
      </w:r>
      <w:r w:rsidR="00112CC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12CCA" w:rsidRPr="00112CCA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="00112CCA" w:rsidRPr="00112CCA">
        <w:rPr>
          <w:rFonts w:ascii="Times New Roman" w:hAnsi="Times New Roman" w:cs="Times New Roman"/>
          <w:sz w:val="24"/>
          <w:szCs w:val="24"/>
        </w:rPr>
        <w:t>+(</w:t>
      </w:r>
      <w:proofErr w:type="gramEnd"/>
      <w:r w:rsidR="00112CCA">
        <w:rPr>
          <w:rFonts w:ascii="Times New Roman" w:hAnsi="Times New Roman" w:cs="Times New Roman"/>
          <w:sz w:val="24"/>
          <w:szCs w:val="24"/>
          <w:lang w:val="en-US"/>
        </w:rPr>
        <w:t>Np</w:t>
      </w:r>
      <w:r w:rsidR="00112CCA" w:rsidRPr="00112CCA">
        <w:rPr>
          <w:rFonts w:ascii="Times New Roman" w:hAnsi="Times New Roman" w:cs="Times New Roman"/>
          <w:sz w:val="24"/>
          <w:szCs w:val="24"/>
        </w:rPr>
        <w:t xml:space="preserve"> </w:t>
      </w:r>
      <w:r w:rsidR="00112CCA">
        <w:rPr>
          <w:rFonts w:ascii="Times New Roman" w:hAnsi="Times New Roman" w:cs="Times New Roman"/>
          <w:sz w:val="24"/>
          <w:szCs w:val="24"/>
          <w:lang w:val="en-US"/>
        </w:rPr>
        <w:t>mod</w:t>
      </w:r>
      <w:r w:rsidR="00112CCA" w:rsidRPr="00112CCA">
        <w:rPr>
          <w:rFonts w:ascii="Times New Roman" w:hAnsi="Times New Roman" w:cs="Times New Roman"/>
          <w:sz w:val="24"/>
          <w:szCs w:val="24"/>
        </w:rPr>
        <w:t>10)*</w:t>
      </w:r>
      <w:r w:rsidR="00112CC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112CCA" w:rsidRPr="00112CCA">
        <w:rPr>
          <w:rFonts w:ascii="Times New Roman" w:hAnsi="Times New Roman" w:cs="Times New Roman"/>
          <w:sz w:val="24"/>
          <w:szCs w:val="24"/>
        </w:rPr>
        <w:t>;</w:t>
      </w:r>
      <w:r w:rsidRPr="00112CCA"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</w:rPr>
        <w:t>суммирование развернутой формы</w:t>
      </w:r>
      <w:r w:rsidRPr="00112CCA">
        <w:rPr>
          <w:rFonts w:ascii="Times New Roman" w:hAnsi="Times New Roman" w:cs="Times New Roman"/>
          <w:sz w:val="24"/>
          <w:szCs w:val="24"/>
        </w:rPr>
        <w:t>}</w:t>
      </w:r>
    </w:p>
    <w:p w:rsidR="00112CCA" w:rsidRDefault="00112CCA" w:rsidP="00112CCA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112CCA">
        <w:rPr>
          <w:rFonts w:ascii="Times New Roman" w:hAnsi="Times New Roman" w:cs="Times New Roman"/>
          <w:sz w:val="24"/>
          <w:szCs w:val="24"/>
        </w:rPr>
        <w:tab/>
      </w:r>
      <w:r w:rsidRPr="00112CCA">
        <w:rPr>
          <w:rFonts w:ascii="Times New Roman" w:hAnsi="Times New Roman" w:cs="Times New Roman"/>
          <w:sz w:val="24"/>
          <w:szCs w:val="24"/>
        </w:rPr>
        <w:tab/>
      </w:r>
      <w:r w:rsidRPr="00112CCA">
        <w:rPr>
          <w:rFonts w:ascii="Times New Roman" w:hAnsi="Times New Roman" w:cs="Times New Roman"/>
          <w:sz w:val="24"/>
          <w:szCs w:val="24"/>
        </w:rPr>
        <w:tab/>
      </w:r>
      <w:r w:rsidRPr="00112CCA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112CCA">
        <w:rPr>
          <w:rFonts w:ascii="Times New Roman" w:hAnsi="Times New Roman" w:cs="Times New Roman"/>
          <w:sz w:val="24"/>
          <w:szCs w:val="24"/>
        </w:rPr>
        <w:t>:=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12C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12CCA">
        <w:rPr>
          <w:rFonts w:ascii="Times New Roman" w:hAnsi="Times New Roman" w:cs="Times New Roman"/>
          <w:sz w:val="24"/>
          <w:szCs w:val="24"/>
        </w:rPr>
        <w:t xml:space="preserve"> ;{</w:t>
      </w:r>
      <w:r>
        <w:rPr>
          <w:rFonts w:ascii="Times New Roman" w:hAnsi="Times New Roman" w:cs="Times New Roman"/>
          <w:sz w:val="24"/>
          <w:szCs w:val="24"/>
        </w:rPr>
        <w:t xml:space="preserve">вычисление базиса: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112CC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112CCA">
        <w:rPr>
          <w:rFonts w:ascii="Times New Roman" w:eastAsiaTheme="minorEastAsia" w:hAnsi="Times New Roman" w:cs="Times New Roman"/>
          <w:sz w:val="24"/>
          <w:szCs w:val="24"/>
        </w:rPr>
        <w:t>…}</w:t>
      </w:r>
    </w:p>
    <w:p w:rsidR="00112CCA" w:rsidRDefault="00112CCA" w:rsidP="00112CCA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Np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:=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112CCA">
        <w:rPr>
          <w:rFonts w:ascii="Times New Roman" w:eastAsiaTheme="minorEastAsia" w:hAnsi="Times New Roman" w:cs="Times New Roman"/>
          <w:sz w:val="24"/>
          <w:szCs w:val="24"/>
          <w:highlight w:val="yellow"/>
          <w:lang w:val="en-US"/>
        </w:rPr>
        <w:t>_______</w:t>
      </w:r>
      <w:r w:rsidR="00A5613D" w:rsidRPr="00A5613D">
        <w:rPr>
          <w:rFonts w:ascii="Times New Roman" w:eastAsiaTheme="minorEastAsia" w:hAnsi="Times New Roman" w:cs="Times New Roman"/>
          <w:sz w:val="24"/>
          <w:szCs w:val="24"/>
          <w:highlight w:val="yellow"/>
          <w:lang w:val="en-US"/>
        </w:rPr>
        <w:t>__________</w:t>
      </w:r>
      <w:r w:rsidRPr="00112CCA">
        <w:rPr>
          <w:rFonts w:ascii="Times New Roman" w:eastAsiaTheme="minorEastAsia" w:hAnsi="Times New Roman" w:cs="Times New Roman"/>
          <w:sz w:val="24"/>
          <w:szCs w:val="24"/>
          <w:highlight w:val="yellow"/>
          <w:lang w:val="en-US"/>
        </w:rPr>
        <w:t>_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:rsidR="00112CCA" w:rsidRDefault="00112CCA" w:rsidP="00112CCA">
      <w:pPr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proofErr w:type="gramStart"/>
      <w:r w:rsidRPr="00112CC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end</w:t>
      </w:r>
      <w:proofErr w:type="gramEnd"/>
      <w:r w:rsidRPr="00112CC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;</w:t>
      </w:r>
    </w:p>
    <w:p w:rsidR="00EC57C6" w:rsidRPr="00EC57C6" w:rsidRDefault="00112CCA" w:rsidP="00EC57C6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writeln</w:t>
      </w:r>
      <w:proofErr w:type="spellEnd"/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Pr="00112CCA">
        <w:rPr>
          <w:rFonts w:ascii="Times New Roman" w:eastAsiaTheme="minorEastAsia" w:hAnsi="Times New Roman" w:cs="Times New Roman"/>
          <w:sz w:val="24"/>
          <w:szCs w:val="24"/>
          <w:lang w:val="en-US"/>
        </w:rPr>
        <w:t>(‘N10=’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r w:rsidR="00A5613D">
        <w:rPr>
          <w:rFonts w:ascii="Times New Roman" w:eastAsiaTheme="minorEastAsia" w:hAnsi="Times New Roman" w:cs="Times New Roman"/>
          <w:sz w:val="24"/>
          <w:szCs w:val="24"/>
          <w:highlight w:val="yellow"/>
          <w:lang w:val="en-US"/>
        </w:rPr>
        <w:t>__________</w:t>
      </w:r>
      <w:r w:rsidRPr="00112CCA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</w:p>
    <w:p w:rsidR="007C494A" w:rsidRDefault="00112CCA" w:rsidP="00003AA6">
      <w:pPr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end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.</w:t>
      </w:r>
    </w:p>
    <w:p w:rsidR="00EC57C6" w:rsidRPr="00EC57C6" w:rsidRDefault="00EC57C6" w:rsidP="00003AA6">
      <w:pPr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Заполнить таблицу трассировк</w:t>
      </w:r>
      <w:r w:rsidR="000A5BE4">
        <w:rPr>
          <w:rFonts w:ascii="Times New Roman" w:eastAsiaTheme="minorEastAsia" w:hAnsi="Times New Roman" w:cs="Times New Roman"/>
          <w:b/>
          <w:sz w:val="24"/>
          <w:szCs w:val="24"/>
        </w:rPr>
        <w:t xml:space="preserve">и для двоичного числа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110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373"/>
        <w:gridCol w:w="3904"/>
        <w:gridCol w:w="567"/>
        <w:gridCol w:w="992"/>
        <w:gridCol w:w="567"/>
        <w:gridCol w:w="812"/>
        <w:gridCol w:w="1368"/>
      </w:tblGrid>
      <w:tr w:rsidR="00EC57C6" w:rsidTr="00EC57C6">
        <w:tc>
          <w:tcPr>
            <w:tcW w:w="1373" w:type="dxa"/>
          </w:tcPr>
          <w:p w:rsidR="00EC57C6" w:rsidRDefault="00EC57C6" w:rsidP="00003AA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Шаг алгоритма</w:t>
            </w:r>
          </w:p>
        </w:tc>
        <w:tc>
          <w:tcPr>
            <w:tcW w:w="3904" w:type="dxa"/>
          </w:tcPr>
          <w:p w:rsidR="00EC57C6" w:rsidRDefault="00EC57C6" w:rsidP="00003AA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Команда алгоритма</w:t>
            </w:r>
          </w:p>
        </w:tc>
        <w:tc>
          <w:tcPr>
            <w:tcW w:w="567" w:type="dxa"/>
          </w:tcPr>
          <w:p w:rsidR="00EC57C6" w:rsidRDefault="00EC57C6" w:rsidP="00003AA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EC57C6" w:rsidRPr="00EC57C6" w:rsidRDefault="00EC57C6" w:rsidP="00003AA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Np</w:t>
            </w:r>
          </w:p>
        </w:tc>
        <w:tc>
          <w:tcPr>
            <w:tcW w:w="567" w:type="dxa"/>
          </w:tcPr>
          <w:p w:rsidR="00EC57C6" w:rsidRPr="00EC57C6" w:rsidRDefault="00EC57C6" w:rsidP="00003AA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812" w:type="dxa"/>
          </w:tcPr>
          <w:p w:rsidR="00EC57C6" w:rsidRPr="00EC57C6" w:rsidRDefault="00EC57C6" w:rsidP="00003AA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N10</w:t>
            </w:r>
          </w:p>
        </w:tc>
        <w:tc>
          <w:tcPr>
            <w:tcW w:w="1368" w:type="dxa"/>
          </w:tcPr>
          <w:p w:rsidR="00EC57C6" w:rsidRPr="00EC57C6" w:rsidRDefault="00EC57C6" w:rsidP="00003AA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Проверка условия</w:t>
            </w:r>
          </w:p>
        </w:tc>
      </w:tr>
      <w:tr w:rsidR="00EC57C6" w:rsidTr="00EC57C6">
        <w:tc>
          <w:tcPr>
            <w:tcW w:w="1373" w:type="dxa"/>
          </w:tcPr>
          <w:p w:rsidR="00EC57C6" w:rsidRDefault="00EC57C6" w:rsidP="00003AA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4" w:type="dxa"/>
          </w:tcPr>
          <w:p w:rsidR="00EC57C6" w:rsidRPr="00EC57C6" w:rsidRDefault="00EC57C6" w:rsidP="00003AA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Ввод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Np, k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:=1,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N10=0</w:t>
            </w:r>
          </w:p>
        </w:tc>
        <w:tc>
          <w:tcPr>
            <w:tcW w:w="567" w:type="dxa"/>
          </w:tcPr>
          <w:p w:rsidR="00EC57C6" w:rsidRDefault="000A5BE4" w:rsidP="00003AA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C57C6" w:rsidRPr="000A5BE4" w:rsidRDefault="000A5BE4" w:rsidP="00003AA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567" w:type="dxa"/>
          </w:tcPr>
          <w:p w:rsidR="00EC57C6" w:rsidRPr="000A5BE4" w:rsidRDefault="000A5BE4" w:rsidP="00003AA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EC57C6" w:rsidRPr="000A5BE4" w:rsidRDefault="000A5BE4" w:rsidP="00003AA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EC57C6" w:rsidRDefault="00EC57C6" w:rsidP="00003AA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C57C6" w:rsidRPr="00EC57C6" w:rsidRDefault="00EC57C6" w:rsidP="00003AA6">
      <w:pPr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</w:p>
    <w:sectPr w:rsidR="00EC57C6" w:rsidRPr="00EC57C6" w:rsidSect="00EC57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72E21"/>
    <w:multiLevelType w:val="hybridMultilevel"/>
    <w:tmpl w:val="4DFE6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B6"/>
    <w:rsid w:val="00003AA6"/>
    <w:rsid w:val="000A269B"/>
    <w:rsid w:val="000A5BE4"/>
    <w:rsid w:val="00112CCA"/>
    <w:rsid w:val="00615DFE"/>
    <w:rsid w:val="006405FE"/>
    <w:rsid w:val="007C494A"/>
    <w:rsid w:val="007D6FBE"/>
    <w:rsid w:val="00A5613D"/>
    <w:rsid w:val="00C446B6"/>
    <w:rsid w:val="00C45E50"/>
    <w:rsid w:val="00E80C7A"/>
    <w:rsid w:val="00EC57C6"/>
    <w:rsid w:val="00F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9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5E5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112CCA"/>
    <w:rPr>
      <w:color w:val="808080"/>
    </w:rPr>
  </w:style>
  <w:style w:type="table" w:styleId="a7">
    <w:name w:val="Table Grid"/>
    <w:basedOn w:val="a1"/>
    <w:uiPriority w:val="59"/>
    <w:rsid w:val="00EC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9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5E5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112CCA"/>
    <w:rPr>
      <w:color w:val="808080"/>
    </w:rPr>
  </w:style>
  <w:style w:type="table" w:styleId="a7">
    <w:name w:val="Table Grid"/>
    <w:basedOn w:val="a1"/>
    <w:uiPriority w:val="59"/>
    <w:rsid w:val="00EC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2017-10-09T16:51:00Z</dcterms:created>
  <dcterms:modified xsi:type="dcterms:W3CDTF">2017-10-10T18:21:00Z</dcterms:modified>
</cp:coreProperties>
</file>