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/>
          <w:b/>
          <w:sz w:val="32"/>
          <w:szCs w:val="32"/>
          <w:lang w:val="kk-KZ" w:eastAsia="ru-RU"/>
        </w:rPr>
        <w:t xml:space="preserve">              </w:t>
      </w:r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Сабақтың жоспары</w:t>
      </w:r>
    </w:p>
    <w:p w:rsidR="00B3383A" w:rsidRPr="00EB4E3F" w:rsidRDefault="00B3383A" w:rsidP="00EB4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b/>
          <w:sz w:val="28"/>
          <w:szCs w:val="28"/>
          <w:lang w:eastAsia="ru-RU"/>
        </w:rPr>
        <w:t>План урока</w:t>
      </w:r>
    </w:p>
    <w:p w:rsidR="00B3383A" w:rsidRPr="00EB4E3F" w:rsidRDefault="00B3383A" w:rsidP="00EB4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1078"/>
        <w:gridCol w:w="900"/>
        <w:gridCol w:w="477"/>
        <w:gridCol w:w="839"/>
        <w:gridCol w:w="1002"/>
        <w:gridCol w:w="967"/>
        <w:gridCol w:w="851"/>
        <w:gridCol w:w="501"/>
      </w:tblGrid>
      <w:tr w:rsidR="00B3383A" w:rsidRPr="00EB4E3F" w:rsidTr="00B3383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Пән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Рус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 Литер.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Күні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383A" w:rsidRPr="00EB4E3F" w:rsidTr="00B3383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сабақ</w:t>
            </w:r>
            <w:proofErr w:type="spellEnd"/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B3383A" w:rsidRPr="00EB4E3F" w:rsidTr="00B3383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Тақырып 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И.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Бунин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«Господин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из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Сан-Франциско», «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Легкое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дыхание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 (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выбору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)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B3383A" w:rsidRPr="00EB4E3F" w:rsidTr="00B3383A">
        <w:trPr>
          <w:trHeight w:val="1940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Мақсат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Цели 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Білімділік:    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Дидактическая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: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Раскрыть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смысл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символических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образов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рассказа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                        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Проследить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историю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создания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произведения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Дамытушылық 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Развивающая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: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Развивать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умения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выделять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основные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средства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создания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художественного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образа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;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выделять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основные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средства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создания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образа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Развивать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умения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определять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функцию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художественных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образов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в тексте.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Тәрбиелік: 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Воспитывающая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</w:t>
            </w:r>
            <w:proofErr w:type="gramEnd"/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видеть истинные ценности жизни.</w:t>
            </w:r>
          </w:p>
        </w:tc>
        <w:bookmarkStart w:id="0" w:name="_GoBack"/>
        <w:bookmarkEnd w:id="0"/>
      </w:tr>
      <w:tr w:rsidR="00B3383A" w:rsidRPr="00EB4E3F" w:rsidTr="00B3383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Сабақтын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типі (тұрпаты)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рок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изучения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нового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материала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B3383A" w:rsidRPr="00EB4E3F" w:rsidTr="00B3383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Сабақтын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әдісі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обучения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исследовательский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проблемно-</w:t>
            </w:r>
            <w:proofErr w:type="spellEnd"/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оисковый</w:t>
            </w:r>
            <w:proofErr w:type="spellEnd"/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Урок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закрепления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ЗУН</w:t>
            </w:r>
          </w:p>
        </w:tc>
      </w:tr>
      <w:tr w:rsidR="00B3383A" w:rsidRPr="00EB4E3F" w:rsidTr="00B3383A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Корнекілік</w:t>
            </w:r>
            <w:proofErr w:type="spellEnd"/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Оснащение 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Портрет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Бунина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1915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года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портрет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Томаса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Манна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 портрет Л.Н.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Толстого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фрагмент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фильма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Ф.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Феллини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«И корабль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плывет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»,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репродукции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картин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И.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Айвазовского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«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Буря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», К.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Брюллова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«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Последний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день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Помпеи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</w:t>
            </w:r>
          </w:p>
        </w:tc>
      </w:tr>
      <w:tr w:rsidR="00B3383A" w:rsidRPr="00EB4E3F" w:rsidTr="00B3383A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Сабақтын</w:t>
            </w:r>
            <w:proofErr w:type="spellEnd"/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барысы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урока</w:t>
            </w:r>
          </w:p>
        </w:tc>
      </w:tr>
      <w:tr w:rsidR="00B3383A" w:rsidRPr="00EB4E3F" w:rsidTr="00B3383A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1. Бағдарлану – </w:t>
            </w:r>
            <w:proofErr w:type="spellStart"/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мотивациялық</w:t>
            </w:r>
            <w:proofErr w:type="spellEnd"/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блок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Мотивационно – ориентировочный блок</w:t>
            </w:r>
          </w:p>
        </w:tc>
      </w:tr>
      <w:tr w:rsidR="00B3383A" w:rsidRPr="00EB4E3F" w:rsidTr="00B3383A"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Сабақтың тақырыбын шығу,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жазұ</w:t>
            </w:r>
            <w:proofErr w:type="spellEnd"/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 на тему, запись темы урока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Оқу мақсатын қою 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цели, задач урока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B3383A" w:rsidRPr="00EB4E3F" w:rsidTr="00B3383A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Сабақтың барысымен танысу                              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Знакомство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ходом урока</w:t>
            </w:r>
          </w:p>
        </w:tc>
      </w:tr>
      <w:tr w:rsidR="00B3383A" w:rsidRPr="00EB4E3F" w:rsidTr="00B3383A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Білім жаңғыртуы</w:t>
            </w:r>
          </w:p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</w:tc>
      </w:tr>
      <w:tr w:rsidR="00B3383A" w:rsidRPr="00EB4E3F" w:rsidTr="00B3383A"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A" w:rsidRPr="00EB4E3F" w:rsidRDefault="00B3383A" w:rsidP="00EB4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Эпиграф:  И</w:t>
            </w:r>
            <w:proofErr w:type="gramEnd"/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увидел </w:t>
            </w:r>
            <w:proofErr w:type="spellStart"/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святый</w:t>
            </w:r>
            <w:proofErr w:type="spellEnd"/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Иерусалим, новый, сходящий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Бога с неба, приготовленный как невеста, украшенная для мужа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своего</w:t>
            </w:r>
          </w:p>
          <w:p w:rsidR="00B3383A" w:rsidRPr="00EB4E3F" w:rsidRDefault="00B3383A" w:rsidP="00EB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EB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Откровение Иоанна Богослова (21:2)</w:t>
            </w:r>
          </w:p>
        </w:tc>
      </w:tr>
    </w:tbl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2. О</w:t>
      </w:r>
      <w:proofErr w:type="spellStart"/>
      <w:r w:rsidRPr="00EB4E3F">
        <w:rPr>
          <w:rFonts w:ascii="Times New Roman" w:eastAsia="Times New Roman" w:hAnsi="Times New Roman"/>
          <w:b/>
          <w:sz w:val="28"/>
          <w:szCs w:val="28"/>
          <w:lang w:eastAsia="ru-RU"/>
        </w:rPr>
        <w:t>перациялы</w:t>
      </w:r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қ-</w:t>
      </w:r>
      <w:proofErr w:type="spellEnd"/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танымдық  блогы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   </w:t>
      </w:r>
      <w:proofErr w:type="spellStart"/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Операционно-познавательный</w:t>
      </w:r>
      <w:proofErr w:type="spellEnd"/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блок                           </w:t>
      </w:r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Жа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ң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материалды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мазмұндау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баяндау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Изучение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нового материала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Рассказ «Господин из Сан-Франциско» - это рассказ 45- летнего писателя (учитель делает жест в сторону портрета). Это очень, потому что именно в данный период Бунин переходит на новый этап творчества, который характеризуется глубокими философскими размышлениями, глобальными идейными обобщениями, религиозным самоанализом. Творческий процесс писателя становится размеренным, все чаще Бунин вступает в художественный диалог с современниками и представителями мировой культуры прошлого.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Так одним из поводов к написанию рассказа послужило прочтение Буниным новеллы «Смерть в Венеции» немецкого писателя (тоже нобелевского лауреата) Томаса Манна (учитель указывает на портрет). Несмотря на отдаленную схожесть сюжета, рассказ Бунина не является реминисценцией, потому что в нем отразился совершенно самостоятельный взгляд Бунина на проблему жизни и смерти, вечного и тленного. Мы привыкли называть небольшие прозаические произведения Бунина рассказами, но в данном случае для него очень важна была «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новеллистичность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произведения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Т.Манна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, так как Бунин на фоне вполне заурядных событий изображает трагедию. Такой неожиданный поворот и отличает новеллу как жанр. Бунину это было необходимо для изображения внезапности прихода смерти.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Важен в данном случае и другой диалог Бунина – с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Л.Н.Толстым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(указывает на портрет) и его повестью «Смерть Ивана Ильича». Мы уже говорили с вами о колоссальном влиянии творчества Толстого на прозу Бунина. Но если Толстой в своей повести старался в точности следовать реальным событиям, положенным в ее основу, то Бунин в процессе работы над рассказом все больше отходил от прямых аналогий с действительностью.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название корабля «Атлантида» заменило первоначальное название «Принцесса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Елеонора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» - название реального корабля, ходившего в начале XX века из Италии в Америку. В окончательную редакцию рассказа Бунин внес существенные коррективы: изменил название. Как первоначально назывался рассказ? («Смерть на Капри»).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Отказался Бунин и от эпиграфа, который до сих пор печатается во многих изданиях рассказа. Горе тебе, Вавилон, город крепкий - слова из Откровения Иоанна Богослова, ил</w:t>
      </w:r>
      <w:r w:rsidR="00EB4E3F" w:rsidRPr="00EB4E3F">
        <w:rPr>
          <w:rFonts w:ascii="Times New Roman" w:eastAsia="Times New Roman" w:hAnsi="Times New Roman"/>
          <w:sz w:val="28"/>
          <w:szCs w:val="28"/>
          <w:lang w:eastAsia="ru-RU"/>
        </w:rPr>
        <w:t>и второе название – Апокалипсис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Когда вы слышите 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«Вавилон», что, прежде всего, приходит вам на ум? (Вавилонская башня). Но апокалипсический Вавилон никак не связан с Вавилоном Ветхого Завета и смешением языков, о котором говорится в Книге Бытия. О философской разности Ветхого и Нового Завета мы уже говорили с вами в связи с Достоевским и на занятиях МХК. Вавилон Нового Завета – это символ города греха, города, который в Откровении именуется блудницей: «стоя издали от страха мучений ее и говоря: горе, горе тебе, великий город, Вавилон, город крепкий! ибо в один час пришел суд твой. И купцы земные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восплачут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возрыдают о ней, потому что товаров их никто уже не покупает, товаров золотых и серебряных, и камней драгоценных и жемчуга, и виссона и порфиры, и шелка и багряницы, и всякого благовонного дерева, и всяких изделий из слоновой кости, и всяких изделий из дорогих дерев, из меди и железа и мрамора, корицы и фимиама, и мира и ладана, и вина и елея, и муки и пшеницы, и скота и овец, и коней и колесниц, и тел и душ человеческих» (Откровение: 18:10-13). Вавилону в Откровении противопоставлен Иерусалим – град небесный, христианский символ возрождения и рая.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Для Бунина эта антитеза очень важна. Давайте сравним описание Неаполя и Капри. (ученики зачитывают отрывки из рассказа). Параллели с библейским текстом вполне очевидны. Но в рассказе Бунина есть еще целый ряд противопоставлений. Давайте зачитаем фрагменты, где дан портрет капитана корабля и описывается встреча с жителями Капри. (ученики зачитывают). Мы видим, какими скупыми красками изображает Бунин идолопоклонство высшего света капитану и как ярко и светло выписано паломничество жителей Капри к Деве Марии.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Еще одна явная антитеза - это устройство корабля как символ социальной иерархии, где те, кто наверху живут в свое удовольствие, а низы обеспечивают ход корабля, постоянно находясь в раскаленном трюме, как в Аду. (Фрагмент фильма Феллини).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Бунина к Апокалипсису открывает еще один идейный план: идея конца света, конца человеческого существования, которая присутствует в целом ряде символических образов рассказа. (Ученикам предлагается самим назвать какие-либо образы). Безусловно, это прежде всего образ корабля с его магическим названием </w:t>
      </w:r>
      <w:proofErr w:type="gramStart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-  «</w:t>
      </w:r>
      <w:proofErr w:type="gramEnd"/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Атлантиды». О чем вам говорит это название? (Ученики, возможно, отвечают, что это материк, описанный античными мыслителями, который по легенде затонул).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Океан, в пучине которого движется корабль, символизирует водную стихию, неподвластную человеку вне зависимости от его богатства. (Учитель указывает на картину Айвазовского и зачитывает из рассказа описание океана).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Образ, который очень редко обращают внимание, это действующий по сей день вулкан Везувий, несколько раз эпизодично упоминаемый в рассказе. А между тем это прямое указание на гибель античной Помпеи, где люди пытаясь унести с собой как можно больше богатства, гибли под раскаленными потоками лавы. (Указание на картину Брюллова).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В рассказе упоминается император Тиберий. Это историческое лицо, правитель, при котором был распят Иисус Христос, после чего император укрылся в горах в пещере. Бренность властного земного существования была свойственна и Господину их Сан-Франциско, что говорит о том, что история ничему людей не учит.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Неслучайно эпиграфом к нашему уроку стали слова из Апокалипсиса о городе, сходящем с небес от Бога. Именно о таком Божьем граде как истинный христианин мечтал Бунин. В заглавии нашего урока рассказ «Господин из Сан-Франциско» назван Откровением. Иоанн Богослов, создавая Апокалипсис, стремился, прежде всего, предупредить человечество о грядущей катастрофе. Примерно тоже самое через две тысячи лет уже на своем языке пытался сделать Бунин, написав гениальный рассказ «Господин из Сан-Франциско».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Почему Бунин изменил название рассказа?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Почему герой рассказа не имеет имени?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Какова роль пейзажа в рассказе? Как взаимосвязаны состояние природы и настроение Господина из Сан-Франциско?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Какова роль цвета и запаха в рассказе?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Какие художественные детали явно показывают мертвенность мира Господина из Сан-Франциско?</w:t>
      </w:r>
    </w:p>
    <w:p w:rsidR="00B3383A" w:rsidRPr="00EB4E3F" w:rsidRDefault="00B3383A" w:rsidP="00EB4E3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Закрепление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материала</w:t>
      </w:r>
      <w:proofErr w:type="spellEnd"/>
    </w:p>
    <w:p w:rsidR="00B3383A" w:rsidRPr="00EB4E3F" w:rsidRDefault="00B3383A" w:rsidP="00EB4E3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B4E3F">
        <w:rPr>
          <w:rFonts w:ascii="Times New Roman" w:hAnsi="Times New Roman"/>
          <w:sz w:val="28"/>
          <w:szCs w:val="28"/>
          <w:lang w:val="kk-KZ"/>
        </w:rPr>
        <w:t xml:space="preserve">-С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какими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произведениями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перекликается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рассказ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Бунина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?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Какие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образы-символы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конца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света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вы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можете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назвать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EB4E3F">
        <w:rPr>
          <w:rFonts w:ascii="Times New Roman" w:hAnsi="Times New Roman"/>
          <w:sz w:val="28"/>
          <w:szCs w:val="28"/>
          <w:lang w:val="kk-KZ"/>
        </w:rPr>
        <w:t>рассказе</w:t>
      </w:r>
      <w:proofErr w:type="spellEnd"/>
      <w:r w:rsidRPr="00EB4E3F">
        <w:rPr>
          <w:rFonts w:ascii="Times New Roman" w:hAnsi="Times New Roman"/>
          <w:sz w:val="28"/>
          <w:szCs w:val="28"/>
          <w:lang w:val="kk-KZ"/>
        </w:rPr>
        <w:t>?</w:t>
      </w:r>
    </w:p>
    <w:p w:rsidR="00B3383A" w:rsidRPr="00EB4E3F" w:rsidRDefault="00EB4E3F" w:rsidP="00EB4E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4E3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  <w:r w:rsidR="00B3383A"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3.Рефлексия бақылау блогы</w:t>
      </w:r>
    </w:p>
    <w:p w:rsidR="00B3383A" w:rsidRPr="00EB4E3F" w:rsidRDefault="00B3383A" w:rsidP="00EB4E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</w:t>
      </w:r>
      <w:proofErr w:type="spellStart"/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Рефлексивно</w:t>
      </w:r>
      <w:proofErr w:type="spellEnd"/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– </w:t>
      </w:r>
      <w:proofErr w:type="spellStart"/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оценочный</w:t>
      </w:r>
      <w:proofErr w:type="spellEnd"/>
      <w:r w:rsidRPr="00EB4E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блок </w:t>
      </w:r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Нәтижелерді жинақтап,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қортындылау</w:t>
      </w:r>
      <w:proofErr w:type="spellEnd"/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Обобщение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результатов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подведение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итогов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Рефлексия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Рефлексия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Үй тапсырмасы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Домашнее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задание</w:t>
      </w:r>
      <w:proofErr w:type="spellEnd"/>
      <w:r w:rsidRPr="00EB4E3F">
        <w:rPr>
          <w:rFonts w:ascii="Times New Roman" w:hAnsi="Times New Roman"/>
          <w:sz w:val="28"/>
          <w:szCs w:val="28"/>
        </w:rPr>
        <w:t xml:space="preserve"> </w:t>
      </w:r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Анализ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произведения</w:t>
      </w:r>
      <w:proofErr w:type="spellEnd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>писателя</w:t>
      </w:r>
      <w:proofErr w:type="spellEnd"/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қолы ___________________ </w:t>
      </w:r>
    </w:p>
    <w:p w:rsidR="00B3383A" w:rsidRPr="00EB4E3F" w:rsidRDefault="00B3383A" w:rsidP="00EB4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B4E3F">
        <w:rPr>
          <w:rFonts w:ascii="Times New Roman" w:eastAsia="Times New Roman" w:hAnsi="Times New Roman"/>
          <w:sz w:val="28"/>
          <w:szCs w:val="28"/>
          <w:lang w:eastAsia="ru-RU"/>
        </w:rPr>
        <w:t>подпись _______________</w:t>
      </w:r>
    </w:p>
    <w:p w:rsidR="00B3383A" w:rsidRDefault="00B3383A" w:rsidP="00B3383A">
      <w:pPr>
        <w:spacing w:after="0" w:line="240" w:lineRule="auto"/>
        <w:rPr>
          <w:rFonts w:ascii="KZ Times New Roman" w:eastAsia="Times New Roman" w:hAnsi="KZ Times New Roman"/>
          <w:sz w:val="28"/>
          <w:szCs w:val="28"/>
          <w:lang w:val="kk-KZ" w:eastAsia="ru-RU"/>
        </w:rPr>
      </w:pPr>
    </w:p>
    <w:p w:rsidR="00B3383A" w:rsidRDefault="00B3383A" w:rsidP="00B3383A"/>
    <w:p w:rsidR="00671430" w:rsidRDefault="00671430"/>
    <w:sectPr w:rsidR="0067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798A"/>
    <w:multiLevelType w:val="hybridMultilevel"/>
    <w:tmpl w:val="C3A8AE84"/>
    <w:lvl w:ilvl="0" w:tplc="CCB82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BE"/>
    <w:rsid w:val="00671430"/>
    <w:rsid w:val="006B5EBE"/>
    <w:rsid w:val="00B3383A"/>
    <w:rsid w:val="00E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00EB-91CA-4DC7-8AAE-806EA6CB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2018-01-22T05:16:00Z</cp:lastPrinted>
  <dcterms:created xsi:type="dcterms:W3CDTF">2018-01-22T05:04:00Z</dcterms:created>
  <dcterms:modified xsi:type="dcterms:W3CDTF">2018-01-22T05:16:00Z</dcterms:modified>
</cp:coreProperties>
</file>