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shd w:val="clear" w:color="auto" w:fill="auto"/>
        <w:rPr>
          <w:sz w:val="28"/>
        </w:rPr>
      </w:pPr>
      <w:r>
        <w:rPr>
          <w:sz w:val="28"/>
        </w:rPr>
        <w:t>План тематического дня в старшей группе «Птицы — вестники весны»</w:t>
      </w:r>
    </w:p>
    <w:p>
      <w:pPr>
        <w:ind w:firstLine="0"/>
        <w:rPr>
          <w:caps w:val="off"/>
          <w:rFonts w:ascii="Arial" w:eastAsia="Arial" w:hAnsi="Arial" w:cs="Arial"/>
          <w:b w:val="0"/>
          <w:i w:val="0"/>
          <w:sz w:val="28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 xml:space="preserve"> Птицы — вестники весны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 xml:space="preserve"> 1 апреля отмечается международный день птиц. Этот день для праздника выбран не случайно. В этот период перелетные   птицы возвращаются в родные края с зимовки . «Пернатые друзья», прилетевшие с юга, становятся для людей добрыми вестникам и Весны-Красны, долгожданного тепла, чудесного преображения окружающей природы. И взрослые, и дети искренне радуются встрече с птицами, строят для них «домики»-скворечники. День птиц – замечательный повод для воспитания доброго и бережного отношения к природе родного края.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Цель тематического дня:  закрепление представлений о сезонных изменениях в живой и неживой природе, об особенностях жизнедеятельности   птиц весной .</w:t>
      </w:r>
    </w:p>
    <w:p>
      <w:pPr>
        <w:rPr>
          <w:sz w:val="28"/>
          <w:rtl w:val="off"/>
        </w:rPr>
      </w:pPr>
      <w:r>
        <w:rPr>
          <w:sz w:val="28"/>
        </w:rPr>
        <w:t>Специально организованная деятельность</w:t>
      </w:r>
    </w:p>
    <w:p>
      <w:pPr>
        <w:rPr/>
      </w:pPr>
      <w:r>
        <w:rPr>
          <w:sz w:val="28"/>
        </w:rPr>
        <w:t>1. Занятие по образовательной области «Ребенок и природа» по теме «О чем поют птицы?»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Задачи:  уточнить и расширить представления детей о перелетных птицах, их особенностях, об их жизни в весенний перод. Дать сведения о звуковых сигналах птиц, о видах гнезд. развивать интерес к жизни птиц. воспитывать желание охранять природу.</w:t>
      </w:r>
    </w:p>
    <w:p>
      <w:pPr>
        <w:rPr/>
      </w:pPr>
      <w:r>
        <w:rPr>
          <w:sz w:val="28"/>
        </w:rPr>
        <w:t>2. Занятие по образовательной области «Изобразительное искусство. Конструирование» по теме «Птица – весник весны» (из полоски бумаги)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Задачи:  развивать творчество, воображение. Учить задумывать постройку, реализовывать свой замысел. Поощрять нестандартность постройки, оригинальность. Воспитывать желание заботиться о перелетных птицах, интерес к природе.</w:t>
      </w:r>
    </w:p>
    <w:p>
      <w:pPr>
        <w:ind w:firstLine="0"/>
        <w:rPr>
          <w:caps w:val="off"/>
          <w:rFonts w:ascii="Arial" w:eastAsia="Arial" w:hAnsi="Arial" w:cs="Arial"/>
          <w:b w:val="0"/>
          <w:i w:val="0"/>
          <w:sz w:val="28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>    Нерегламентированная деятельность: Общение - Беседа «Какие птицы прилетают к нам первыми?»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 xml:space="preserve"> Цель:   уточнить знания детей о перелетных птицах, расширить словарь детей словами названиями птиц.</w:t>
      </w:r>
    </w:p>
    <w:p>
      <w:pPr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- Гульнявая сітуацыя на беларускай мове “Тэлеперадача “Тэлебарометар”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>Цель:  учить описывать погодные условия, состояние природы, познакомить с приметами весны, связанными с птицами.</w:t>
      </w:r>
    </w:p>
    <w:p>
      <w:pPr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Игровая деятельность- Игра-соревнование «Кто больше знает о птицах»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>Цель:  активизировать речь детей путем декламирования стихов, песен, скороговорок, загадок о о птицах, их образе жизни, повадках особенностях внешнего вида.</w:t>
      </w:r>
    </w:p>
    <w:p>
      <w:pPr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- Дидактическая игра «Угадай, чей клюв?»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>Цель:  закрепить представление о птицах, особенностях их внешнего вида.</w:t>
      </w:r>
    </w:p>
    <w:p>
      <w:pPr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Познавательная практическая деятельность- Рассматривание схемы «Как устроены перья птиц»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>Цель:  развивать любознательность, учить устанавливать связь между строением пера и образом жизни птиц в экосистеме.</w:t>
      </w:r>
    </w:p>
    <w:p>
      <w:pPr>
        <w:ind w:firstLine="0"/>
        <w:rPr>
          <w:caps w:val="off"/>
          <w:rFonts w:ascii="Arial" w:eastAsia="Arial" w:hAnsi="Arial" w:cs="Arial"/>
          <w:b w:val="0"/>
          <w:i w:val="0"/>
          <w:sz w:val="28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>  - Наблюдение за поведением птиц на участке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 xml:space="preserve"> Цель:   развивать наблюдательность, внимание.</w:t>
      </w:r>
    </w:p>
    <w:p>
      <w:pPr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Художественная деятельность- Рассматривание картины А. Саврасова «Грачи прилетели»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>Цель:  воспитывать эстетический вкус, интерес к творчеству художника.</w:t>
      </w:r>
    </w:p>
    <w:p>
      <w:r>
        <w:rPr>
          <w:caps w:val="off"/>
          <w:rFonts w:ascii="Arial" w:eastAsia="Arial" w:hAnsi="Arial" w:cs="Arial"/>
          <w:b w:val="0"/>
          <w:i w:val="0"/>
          <w:sz w:val="28"/>
        </w:rPr>
        <w:t> 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Валерия</cp:lastModifiedBy>
  <cp:revision>1</cp:revision>
  <dcterms:created xsi:type="dcterms:W3CDTF">2024-04-06T14:09:19Z</dcterms:created>
  <dcterms:modified xsi:type="dcterms:W3CDTF">2024-04-06T14:15:01Z</dcterms:modified>
  <cp:version>0900.0000.01</cp:version>
</cp:coreProperties>
</file>