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A3F" w:rsidRDefault="00A82A3F" w:rsidP="00A82A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План-конспект урока.</w:t>
      </w:r>
    </w:p>
    <w:p w:rsidR="00A82A3F" w:rsidRPr="00B723AF" w:rsidRDefault="00A82A3F" w:rsidP="00A82A3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23AF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 xml:space="preserve"> урока</w:t>
      </w:r>
      <w:r w:rsidRPr="00B723AF">
        <w:rPr>
          <w:rFonts w:ascii="Times New Roman" w:hAnsi="Times New Roman"/>
          <w:b/>
          <w:sz w:val="28"/>
          <w:szCs w:val="28"/>
        </w:rPr>
        <w:t>:</w:t>
      </w:r>
      <w:r w:rsidRPr="00B723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Художественная культура Древнего Египта. </w:t>
      </w:r>
    </w:p>
    <w:p w:rsidR="00A82A3F" w:rsidRDefault="00A82A3F" w:rsidP="00A82A3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23AF">
        <w:rPr>
          <w:rFonts w:ascii="Times New Roman" w:hAnsi="Times New Roman"/>
          <w:b/>
          <w:sz w:val="28"/>
          <w:szCs w:val="28"/>
        </w:rPr>
        <w:t>Цель урока:</w:t>
      </w:r>
      <w:r w:rsidRPr="00B723AF">
        <w:rPr>
          <w:rFonts w:ascii="Times New Roman" w:hAnsi="Times New Roman"/>
          <w:sz w:val="28"/>
          <w:szCs w:val="28"/>
        </w:rPr>
        <w:t xml:space="preserve"> </w:t>
      </w:r>
      <w:r w:rsidRPr="00C10083">
        <w:rPr>
          <w:rFonts w:ascii="Times New Roman" w:hAnsi="Times New Roman"/>
          <w:sz w:val="28"/>
          <w:szCs w:val="28"/>
        </w:rPr>
        <w:t xml:space="preserve">формирование знаний об особенностях </w:t>
      </w:r>
      <w:r>
        <w:rPr>
          <w:rFonts w:ascii="Times New Roman" w:hAnsi="Times New Roman"/>
          <w:sz w:val="28"/>
          <w:szCs w:val="28"/>
        </w:rPr>
        <w:t xml:space="preserve">архитектуры, </w:t>
      </w:r>
      <w:r w:rsidRPr="00C10083">
        <w:rPr>
          <w:rFonts w:ascii="Times New Roman" w:hAnsi="Times New Roman"/>
          <w:sz w:val="28"/>
          <w:szCs w:val="28"/>
        </w:rPr>
        <w:t>изобразительного искусства и музыки Древнего Египта.</w:t>
      </w:r>
    </w:p>
    <w:p w:rsidR="00A82A3F" w:rsidRDefault="00A82A3F" w:rsidP="00A82A3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B723AF">
        <w:rPr>
          <w:rFonts w:ascii="Times New Roman" w:hAnsi="Times New Roman"/>
          <w:b/>
          <w:sz w:val="28"/>
          <w:szCs w:val="28"/>
        </w:rPr>
        <w:t>Задачи урока:</w:t>
      </w:r>
    </w:p>
    <w:p w:rsidR="00A82A3F" w:rsidRDefault="00A82A3F" w:rsidP="00A82A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10083">
        <w:rPr>
          <w:rFonts w:ascii="Times New Roman" w:hAnsi="Times New Roman"/>
          <w:sz w:val="28"/>
          <w:szCs w:val="28"/>
        </w:rPr>
        <w:t xml:space="preserve">расширить представления учащихся о художественной культуре в </w:t>
      </w:r>
      <w:r>
        <w:rPr>
          <w:rFonts w:ascii="Times New Roman" w:hAnsi="Times New Roman"/>
          <w:sz w:val="28"/>
          <w:szCs w:val="28"/>
        </w:rPr>
        <w:t>Древнем Египте;</w:t>
      </w:r>
    </w:p>
    <w:p w:rsidR="00A82A3F" w:rsidRPr="00C10083" w:rsidRDefault="00A82A3F" w:rsidP="00A82A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10083">
        <w:rPr>
          <w:rFonts w:ascii="Times New Roman" w:hAnsi="Times New Roman"/>
          <w:sz w:val="28"/>
          <w:szCs w:val="28"/>
        </w:rPr>
        <w:t>научить р</w:t>
      </w:r>
      <w:r>
        <w:rPr>
          <w:rFonts w:ascii="Times New Roman" w:hAnsi="Times New Roman"/>
          <w:sz w:val="28"/>
          <w:szCs w:val="28"/>
        </w:rPr>
        <w:t>азличать изученные произведения;</w:t>
      </w:r>
    </w:p>
    <w:p w:rsidR="00A82A3F" w:rsidRPr="00C10083" w:rsidRDefault="00A82A3F" w:rsidP="00A82A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10083">
        <w:rPr>
          <w:rFonts w:ascii="Times New Roman" w:hAnsi="Times New Roman"/>
          <w:sz w:val="28"/>
          <w:szCs w:val="28"/>
        </w:rPr>
        <w:t>сформировать навыки а</w:t>
      </w:r>
      <w:r>
        <w:rPr>
          <w:rFonts w:ascii="Times New Roman" w:hAnsi="Times New Roman"/>
          <w:sz w:val="28"/>
          <w:szCs w:val="28"/>
        </w:rPr>
        <w:t>нализа и сравнения произведений;</w:t>
      </w:r>
    </w:p>
    <w:p w:rsidR="00A82A3F" w:rsidRPr="00C10083" w:rsidRDefault="00A82A3F" w:rsidP="00A82A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10083">
        <w:rPr>
          <w:rFonts w:ascii="Times New Roman" w:hAnsi="Times New Roman"/>
          <w:sz w:val="28"/>
          <w:szCs w:val="28"/>
        </w:rPr>
        <w:t>стимулировать учащихся на взаимодействие во время творческой работы.</w:t>
      </w:r>
    </w:p>
    <w:p w:rsidR="00A82A3F" w:rsidRPr="00B723AF" w:rsidRDefault="00A82A3F" w:rsidP="00A82A3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23AF">
        <w:rPr>
          <w:rFonts w:ascii="Times New Roman" w:hAnsi="Times New Roman"/>
          <w:b/>
          <w:sz w:val="28"/>
          <w:szCs w:val="28"/>
        </w:rPr>
        <w:t>Используемое оборудование и материалы:</w:t>
      </w:r>
      <w:r w:rsidRPr="00B723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учебник, тетрадь.</w:t>
      </w:r>
    </w:p>
    <w:p w:rsidR="00A82A3F" w:rsidRPr="00C10083" w:rsidRDefault="00A82A3F" w:rsidP="00A82A3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10083">
        <w:rPr>
          <w:rFonts w:ascii="Times New Roman" w:hAnsi="Times New Roman"/>
          <w:b/>
          <w:sz w:val="28"/>
          <w:szCs w:val="28"/>
        </w:rPr>
        <w:t>Используем</w:t>
      </w:r>
      <w:r>
        <w:rPr>
          <w:rFonts w:ascii="Times New Roman" w:hAnsi="Times New Roman"/>
          <w:b/>
          <w:sz w:val="28"/>
          <w:szCs w:val="28"/>
        </w:rPr>
        <w:t xml:space="preserve">ые учебники и учебные пособия: </w:t>
      </w:r>
      <w:r w:rsidRPr="00B723AF">
        <w:rPr>
          <w:rFonts w:ascii="Times New Roman" w:hAnsi="Times New Roman"/>
          <w:sz w:val="28"/>
          <w:szCs w:val="28"/>
        </w:rPr>
        <w:t xml:space="preserve">Учебник МХК Даниловой Г.И. 10 класс </w:t>
      </w:r>
    </w:p>
    <w:p w:rsidR="00A82A3F" w:rsidRDefault="00A82A3F" w:rsidP="00A82A3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10083">
        <w:rPr>
          <w:rFonts w:ascii="Times New Roman" w:hAnsi="Times New Roman"/>
          <w:b/>
          <w:sz w:val="28"/>
          <w:szCs w:val="28"/>
        </w:rPr>
        <w:t>Форма урока:</w:t>
      </w:r>
      <w:r w:rsidRPr="00B723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лекция с элементами беседы. </w:t>
      </w:r>
    </w:p>
    <w:p w:rsidR="00A82A3F" w:rsidRDefault="00A82A3F" w:rsidP="00A82A3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урока:</w:t>
      </w:r>
    </w:p>
    <w:p w:rsidR="00A82A3F" w:rsidRDefault="00A82A3F" w:rsidP="00A82A3F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Архитектурные памятники Древнего Египта.</w:t>
      </w:r>
    </w:p>
    <w:p w:rsidR="00A82A3F" w:rsidRDefault="00A82A3F" w:rsidP="00A82A3F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4545E">
        <w:rPr>
          <w:rFonts w:ascii="Times New Roman" w:hAnsi="Times New Roman"/>
          <w:sz w:val="28"/>
          <w:szCs w:val="28"/>
        </w:rPr>
        <w:t>Скульпт</w:t>
      </w:r>
      <w:r>
        <w:rPr>
          <w:rFonts w:ascii="Times New Roman" w:hAnsi="Times New Roman"/>
          <w:sz w:val="28"/>
          <w:szCs w:val="28"/>
        </w:rPr>
        <w:t>урные памятники Древнего Египта.</w:t>
      </w:r>
    </w:p>
    <w:p w:rsidR="00A82A3F" w:rsidRDefault="00A82A3F" w:rsidP="00A82A3F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44545E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ельефы и фрески Древнего Египта.</w:t>
      </w:r>
    </w:p>
    <w:p w:rsidR="00A82A3F" w:rsidRDefault="00A82A3F" w:rsidP="00A82A3F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44545E">
        <w:rPr>
          <w:rFonts w:ascii="Times New Roman" w:hAnsi="Times New Roman"/>
          <w:sz w:val="28"/>
          <w:szCs w:val="28"/>
        </w:rPr>
        <w:t>Музыка Древнего Египта</w:t>
      </w:r>
      <w:r>
        <w:rPr>
          <w:rFonts w:ascii="Times New Roman" w:hAnsi="Times New Roman"/>
          <w:sz w:val="28"/>
          <w:szCs w:val="28"/>
        </w:rPr>
        <w:t>.</w:t>
      </w:r>
    </w:p>
    <w:p w:rsidR="00A82A3F" w:rsidRDefault="00A82A3F" w:rsidP="00A82A3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82A3F" w:rsidRDefault="00A82A3F" w:rsidP="00A82A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10083">
        <w:rPr>
          <w:rFonts w:ascii="Times New Roman" w:hAnsi="Times New Roman"/>
          <w:b/>
          <w:sz w:val="28"/>
          <w:szCs w:val="28"/>
        </w:rPr>
        <w:t>Ход урока.</w:t>
      </w:r>
    </w:p>
    <w:p w:rsidR="00A82A3F" w:rsidRDefault="00A82A3F" w:rsidP="00A82A3F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C10083"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A82A3F" w:rsidRPr="00C10083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44545E">
        <w:rPr>
          <w:rFonts w:ascii="Times New Roman" w:hAnsi="Times New Roman"/>
          <w:i/>
          <w:sz w:val="28"/>
          <w:szCs w:val="28"/>
        </w:rPr>
        <w:t>Учитель:</w:t>
      </w:r>
      <w:r w:rsidRPr="00C10083">
        <w:rPr>
          <w:rFonts w:ascii="Times New Roman" w:hAnsi="Times New Roman"/>
          <w:sz w:val="28"/>
          <w:szCs w:val="28"/>
        </w:rPr>
        <w:t xml:space="preserve"> Здравствуйте, ребята! Садитесь, открывайте свои тетради и записывайте сегодняшнее число</w:t>
      </w:r>
      <w:r>
        <w:rPr>
          <w:rFonts w:ascii="Times New Roman" w:hAnsi="Times New Roman"/>
          <w:sz w:val="28"/>
          <w:szCs w:val="28"/>
        </w:rPr>
        <w:t xml:space="preserve"> и тему урока</w:t>
      </w:r>
      <w:r w:rsidRPr="00C100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Сегодня мы будем заполнять с вами таблицу. Давайте построим ее. </w:t>
      </w:r>
    </w:p>
    <w:p w:rsidR="00A82A3F" w:rsidRDefault="00A82A3F" w:rsidP="00A82A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10083">
        <w:rPr>
          <w:rFonts w:ascii="Times New Roman" w:hAnsi="Times New Roman"/>
          <w:b/>
          <w:sz w:val="28"/>
          <w:szCs w:val="28"/>
        </w:rPr>
        <w:t>II. Сообщение темы урока.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b/>
          <w:i/>
          <w:sz w:val="28"/>
          <w:szCs w:val="28"/>
        </w:rPr>
        <w:t>Вопросы:</w:t>
      </w:r>
      <w:r>
        <w:rPr>
          <w:rFonts w:ascii="Times New Roman" w:hAnsi="Times New Roman"/>
          <w:sz w:val="28"/>
          <w:szCs w:val="28"/>
        </w:rPr>
        <w:t xml:space="preserve"> Что из курса истории вам известно о Древнем Египте?  Что вам известно об искусстве этой страны? Какие архитектурные сооружения вы знаете?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С незапамятных времен древнеегипетская цивилизация привлекала внимание человечества. Древний Египет как никакая другая цивилизация создаёт впечатление вечности и редкой целостности. Географическое положение страны – узкая плодородная долина реки Нила, теснимая с запада и востока песками пустынь, - ограничивало мир древних египтян. Их цивилизация тысячелетиями существовала по своим законам, редко подвергаясь внешним вторжениям, которые выпали на долю других стран и народов Древнего мира.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 xml:space="preserve">Существование Египта зависело от разливов Нила, приносивших на поля плодородный ил: если они запаздывали, стране грозил неурожай и голод. А потому неудивительно, что египтяне внимательно следили за разливами рек. Их наблюдения легли в основу древнеегипетского календаря. Чтобы земля давала высокие урожаи, её нужно было орошать, и это повлияло на развитие строительного искусства и точных наук. В глубокой древности в Египте </w:t>
      </w:r>
      <w:r w:rsidRPr="0011405B">
        <w:rPr>
          <w:rFonts w:ascii="Times New Roman" w:hAnsi="Times New Roman"/>
          <w:sz w:val="28"/>
          <w:szCs w:val="28"/>
        </w:rPr>
        <w:lastRenderedPageBreak/>
        <w:t>были изобретены папирус, иероглифы (священное письмо) и, собственно, книги (</w:t>
      </w:r>
      <w:proofErr w:type="gramStart"/>
      <w:r w:rsidRPr="0011405B">
        <w:rPr>
          <w:rFonts w:ascii="Times New Roman" w:hAnsi="Times New Roman"/>
          <w:sz w:val="28"/>
          <w:szCs w:val="28"/>
        </w:rPr>
        <w:t>имеющих</w:t>
      </w:r>
      <w:proofErr w:type="gramEnd"/>
      <w:r w:rsidRPr="0011405B">
        <w:rPr>
          <w:rFonts w:ascii="Times New Roman" w:hAnsi="Times New Roman"/>
          <w:sz w:val="28"/>
          <w:szCs w:val="28"/>
        </w:rPr>
        <w:t xml:space="preserve"> форму свитка).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Велики достижения египтян в области математики и астрономии: они определили площадь круга и поверхности полушария, вычислили объём усеченной пирамиды, составили солнечный календарь и знаки зодиака, разделили сутки на двадцать четыре часа.</w:t>
      </w:r>
    </w:p>
    <w:p w:rsidR="00A82A3F" w:rsidRDefault="00A82A3F" w:rsidP="00A82A3F">
      <w:pPr>
        <w:pStyle w:val="a3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1405B">
        <w:rPr>
          <w:rFonts w:ascii="Times New Roman" w:hAnsi="Times New Roman"/>
          <w:b/>
          <w:sz w:val="28"/>
          <w:szCs w:val="28"/>
        </w:rPr>
        <w:t>III. Изучение нового материала.</w:t>
      </w:r>
    </w:p>
    <w:p w:rsidR="00A82A3F" w:rsidRPr="0011405B" w:rsidRDefault="00A82A3F" w:rsidP="00A82A3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В истории развития художественной культуры Древнег</w:t>
      </w:r>
      <w:r>
        <w:rPr>
          <w:rFonts w:ascii="Times New Roman" w:hAnsi="Times New Roman"/>
          <w:sz w:val="28"/>
          <w:szCs w:val="28"/>
        </w:rPr>
        <w:t>о Египта учёные выделяют эпохи:</w:t>
      </w:r>
    </w:p>
    <w:p w:rsidR="00A82A3F" w:rsidRPr="0011405B" w:rsidRDefault="00A82A3F" w:rsidP="00A82A3F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Додинастиче</w:t>
      </w:r>
      <w:r>
        <w:rPr>
          <w:rFonts w:ascii="Times New Roman" w:hAnsi="Times New Roman"/>
          <w:sz w:val="28"/>
          <w:szCs w:val="28"/>
        </w:rPr>
        <w:t>ский период (V-IV тыс. до н.э.)</w:t>
      </w:r>
    </w:p>
    <w:p w:rsidR="00A82A3F" w:rsidRPr="0011405B" w:rsidRDefault="00A82A3F" w:rsidP="00A82A3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Раннее ц</w:t>
      </w:r>
      <w:r>
        <w:rPr>
          <w:rFonts w:ascii="Times New Roman" w:hAnsi="Times New Roman"/>
          <w:sz w:val="28"/>
          <w:szCs w:val="28"/>
        </w:rPr>
        <w:t>арство (XXX-XXVIII вв. до н.э.)</w:t>
      </w:r>
    </w:p>
    <w:p w:rsidR="00A82A3F" w:rsidRPr="0011405B" w:rsidRDefault="00A82A3F" w:rsidP="00A82A3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Древнее цар</w:t>
      </w:r>
      <w:r>
        <w:rPr>
          <w:rFonts w:ascii="Times New Roman" w:hAnsi="Times New Roman"/>
          <w:sz w:val="28"/>
          <w:szCs w:val="28"/>
        </w:rPr>
        <w:t>ство (XXVIII-XXIII вв. до н.э.)</w:t>
      </w:r>
    </w:p>
    <w:p w:rsidR="00A82A3F" w:rsidRPr="0011405B" w:rsidRDefault="00A82A3F" w:rsidP="00A82A3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Среднее царство (XXIII -XVI вв. до н.э.)</w:t>
      </w:r>
    </w:p>
    <w:p w:rsidR="00A82A3F" w:rsidRPr="0011405B" w:rsidRDefault="00A82A3F" w:rsidP="00A82A3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Нов</w:t>
      </w:r>
      <w:r>
        <w:rPr>
          <w:rFonts w:ascii="Times New Roman" w:hAnsi="Times New Roman"/>
          <w:sz w:val="28"/>
          <w:szCs w:val="28"/>
        </w:rPr>
        <w:t>ое царство (XVI-XI вв. до н.э.)</w:t>
      </w:r>
    </w:p>
    <w:p w:rsidR="00A82A3F" w:rsidRPr="0011405B" w:rsidRDefault="00A82A3F" w:rsidP="00A82A3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Позд</w:t>
      </w:r>
      <w:r>
        <w:rPr>
          <w:rFonts w:ascii="Times New Roman" w:hAnsi="Times New Roman"/>
          <w:sz w:val="28"/>
          <w:szCs w:val="28"/>
        </w:rPr>
        <w:t>нее царство (XI-332 г. до н.э.)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Египет прошел свой неповторимый и самобытный путь, обусловленный религиозно-мифологическими представлениями, в частности верой в загробную жизнь и обожествлением власти фараона.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Особенности религии сформировали и совершенно уникальный стиль архитектуры. Египтяне считали, что земные жилища человека временны, а потому на них не стоит тратить прочных материалов. Зато храмы богов и гробницы фараонов возводились из камня и роскошно украшались, так как строились на века.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>В архитектурных сооружениях использовались массивные геометрические формы: пирамиды, обелиски, храмы на основе вертикальных столбов и горизонтальных плит перекрытия, пилоны в виде трапеции. Здесь были созданы определённые типы колонн, напоминающие связки папируса.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 xml:space="preserve">Как особая форма гробницы пирамида начала формироваться в эпоху Древнего царства. Сначала все выглядело так: подземная гробница и </w:t>
      </w:r>
      <w:proofErr w:type="spellStart"/>
      <w:r w:rsidRPr="0011405B">
        <w:rPr>
          <w:rFonts w:ascii="Times New Roman" w:hAnsi="Times New Roman"/>
          <w:sz w:val="28"/>
          <w:szCs w:val="28"/>
        </w:rPr>
        <w:t>мастаба</w:t>
      </w:r>
      <w:proofErr w:type="spellEnd"/>
      <w:r w:rsidRPr="0011405B">
        <w:rPr>
          <w:rFonts w:ascii="Times New Roman" w:hAnsi="Times New Roman"/>
          <w:sz w:val="28"/>
          <w:szCs w:val="28"/>
        </w:rPr>
        <w:t xml:space="preserve"> над ней. Затем зодчий </w:t>
      </w:r>
      <w:proofErr w:type="spellStart"/>
      <w:r w:rsidRPr="0011405B">
        <w:rPr>
          <w:rFonts w:ascii="Times New Roman" w:hAnsi="Times New Roman"/>
          <w:sz w:val="28"/>
          <w:szCs w:val="28"/>
        </w:rPr>
        <w:t>Имхотеп</w:t>
      </w:r>
      <w:proofErr w:type="spellEnd"/>
      <w:r w:rsidRPr="0011405B">
        <w:rPr>
          <w:rFonts w:ascii="Times New Roman" w:hAnsi="Times New Roman"/>
          <w:sz w:val="28"/>
          <w:szCs w:val="28"/>
        </w:rPr>
        <w:t xml:space="preserve"> возводит для фараона </w:t>
      </w:r>
      <w:proofErr w:type="spellStart"/>
      <w:r w:rsidRPr="0011405B">
        <w:rPr>
          <w:rFonts w:ascii="Times New Roman" w:hAnsi="Times New Roman"/>
          <w:sz w:val="28"/>
          <w:szCs w:val="28"/>
        </w:rPr>
        <w:t>Джосера</w:t>
      </w:r>
      <w:proofErr w:type="spellEnd"/>
      <w:r w:rsidRPr="0011405B">
        <w:rPr>
          <w:rFonts w:ascii="Times New Roman" w:hAnsi="Times New Roman"/>
          <w:sz w:val="28"/>
          <w:szCs w:val="28"/>
        </w:rPr>
        <w:t xml:space="preserve"> ступенчатую пирамиду.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b/>
          <w:i/>
          <w:sz w:val="28"/>
          <w:szCs w:val="28"/>
        </w:rPr>
        <w:t>Вопрос:</w:t>
      </w:r>
      <w:r w:rsidRPr="0011405B">
        <w:rPr>
          <w:rFonts w:ascii="Times New Roman" w:hAnsi="Times New Roman"/>
          <w:sz w:val="28"/>
          <w:szCs w:val="28"/>
        </w:rPr>
        <w:t xml:space="preserve"> А где мы уже встречались с подобной архитектурной формой?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b/>
          <w:i/>
          <w:sz w:val="28"/>
          <w:szCs w:val="28"/>
        </w:rPr>
        <w:t>Ответ:</w:t>
      </w:r>
      <w:r w:rsidRPr="001140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405B">
        <w:rPr>
          <w:rFonts w:ascii="Times New Roman" w:hAnsi="Times New Roman"/>
          <w:sz w:val="28"/>
          <w:szCs w:val="28"/>
        </w:rPr>
        <w:t>Зиккурат</w:t>
      </w:r>
      <w:proofErr w:type="spellEnd"/>
      <w:r w:rsidRPr="0011405B">
        <w:rPr>
          <w:rFonts w:ascii="Times New Roman" w:hAnsi="Times New Roman"/>
          <w:sz w:val="28"/>
          <w:szCs w:val="28"/>
        </w:rPr>
        <w:t xml:space="preserve"> в Месопотамии. 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 xml:space="preserve">Было возведено более 90 пирамид, к сожалению, большинство из них разрушено. Лучше всего сохранились знаменитые пирамиды Хеопса, </w:t>
      </w:r>
      <w:proofErr w:type="spellStart"/>
      <w:r w:rsidRPr="0011405B">
        <w:rPr>
          <w:rFonts w:ascii="Times New Roman" w:hAnsi="Times New Roman"/>
          <w:sz w:val="28"/>
          <w:szCs w:val="28"/>
        </w:rPr>
        <w:t>Хефрена</w:t>
      </w:r>
      <w:proofErr w:type="spellEnd"/>
      <w:r w:rsidRPr="0011405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1405B">
        <w:rPr>
          <w:rFonts w:ascii="Times New Roman" w:hAnsi="Times New Roman"/>
          <w:sz w:val="28"/>
          <w:szCs w:val="28"/>
        </w:rPr>
        <w:t>Микерина</w:t>
      </w:r>
      <w:proofErr w:type="spellEnd"/>
      <w:r w:rsidRPr="0011405B">
        <w:rPr>
          <w:rFonts w:ascii="Times New Roman" w:hAnsi="Times New Roman"/>
          <w:sz w:val="28"/>
          <w:szCs w:val="28"/>
        </w:rPr>
        <w:t xml:space="preserve"> в Гизе (XXVII в. до н.э.).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11405B">
        <w:rPr>
          <w:rFonts w:ascii="Times New Roman" w:hAnsi="Times New Roman"/>
          <w:sz w:val="28"/>
          <w:szCs w:val="28"/>
        </w:rPr>
        <w:t xml:space="preserve">Пирамида являлась не только надгробным памятником, но и настоящим домом, «жилищем вечности» фараона, а потому в неё клали всё необходимое для его повседневной жизни: одежду, утварь, мебель, повозки и украшения. Рядом с саркофагом помещали статуэтки слуг – </w:t>
      </w:r>
      <w:proofErr w:type="spellStart"/>
      <w:r w:rsidRPr="0011405B">
        <w:rPr>
          <w:rFonts w:ascii="Times New Roman" w:hAnsi="Times New Roman"/>
          <w:sz w:val="28"/>
          <w:szCs w:val="28"/>
        </w:rPr>
        <w:t>ушебти</w:t>
      </w:r>
      <w:proofErr w:type="spellEnd"/>
      <w:r w:rsidRPr="0011405B">
        <w:rPr>
          <w:rFonts w:ascii="Times New Roman" w:hAnsi="Times New Roman"/>
          <w:sz w:val="28"/>
          <w:szCs w:val="28"/>
        </w:rPr>
        <w:t xml:space="preserve"> («ответчиков»), которые должны были прислуживать фараону в загробной жизни.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 xml:space="preserve">В эпоху Среднего и Нового царства особую роль начинает играть строительство заупокойных храмов и скальных гробниц в честь богов. Храмы-святилища особо почитаемого бога Амона-Ра определяли архитектурный облик Египта в этот период. Наиболее примечательны </w:t>
      </w:r>
      <w:r w:rsidRPr="00731D9B">
        <w:rPr>
          <w:rFonts w:ascii="Times New Roman" w:hAnsi="Times New Roman"/>
          <w:sz w:val="28"/>
          <w:szCs w:val="28"/>
        </w:rPr>
        <w:lastRenderedPageBreak/>
        <w:t xml:space="preserve">сложные архитектурные комплексы в </w:t>
      </w:r>
      <w:proofErr w:type="spellStart"/>
      <w:r w:rsidRPr="00731D9B">
        <w:rPr>
          <w:rFonts w:ascii="Times New Roman" w:hAnsi="Times New Roman"/>
          <w:sz w:val="28"/>
          <w:szCs w:val="28"/>
        </w:rPr>
        <w:t>Карнаке</w:t>
      </w:r>
      <w:proofErr w:type="spellEnd"/>
      <w:r w:rsidRPr="00731D9B">
        <w:rPr>
          <w:rFonts w:ascii="Times New Roman" w:hAnsi="Times New Roman"/>
          <w:sz w:val="28"/>
          <w:szCs w:val="28"/>
        </w:rPr>
        <w:t xml:space="preserve"> и Луксоре, которые были возведены на восточном берегу Нила недалеко от города Фивы — бывшей столицы Египетского государства. Строительство этого грандиозного ансамбля осуществлялось на протяжении нескольких столетий.</w:t>
      </w:r>
    </w:p>
    <w:p w:rsidR="00A82A3F" w:rsidRPr="00731D9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>На левом берегу Нила, в горах за Фивами, простираются долины, самая знаменитая из которых - Долина царей, где находятся сор</w:t>
      </w:r>
      <w:r>
        <w:rPr>
          <w:rFonts w:ascii="Times New Roman" w:hAnsi="Times New Roman"/>
          <w:sz w:val="28"/>
          <w:szCs w:val="28"/>
        </w:rPr>
        <w:t>ок гробниц царей и их потомков.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1D9B">
        <w:rPr>
          <w:rFonts w:ascii="Times New Roman" w:hAnsi="Times New Roman"/>
          <w:sz w:val="28"/>
          <w:szCs w:val="28"/>
        </w:rPr>
        <w:t>В начале</w:t>
      </w:r>
      <w:proofErr w:type="gramEnd"/>
      <w:r w:rsidRPr="00731D9B">
        <w:rPr>
          <w:rFonts w:ascii="Times New Roman" w:hAnsi="Times New Roman"/>
          <w:sz w:val="28"/>
          <w:szCs w:val="28"/>
        </w:rPr>
        <w:t xml:space="preserve"> XV в. до н. э. здесь был высечен в скале храм царицы </w:t>
      </w:r>
      <w:proofErr w:type="spellStart"/>
      <w:r w:rsidRPr="00731D9B">
        <w:rPr>
          <w:rFonts w:ascii="Times New Roman" w:hAnsi="Times New Roman"/>
          <w:sz w:val="28"/>
          <w:szCs w:val="28"/>
        </w:rPr>
        <w:t>Хатшепсут</w:t>
      </w:r>
      <w:proofErr w:type="spellEnd"/>
      <w:r w:rsidRPr="00731D9B">
        <w:rPr>
          <w:rFonts w:ascii="Times New Roman" w:hAnsi="Times New Roman"/>
          <w:sz w:val="28"/>
          <w:szCs w:val="28"/>
        </w:rPr>
        <w:t xml:space="preserve">. Для строительства храма царица, покровительствующая искусству, выбрала неприступную, давно заброшенную долину и повелела зодчему </w:t>
      </w:r>
      <w:proofErr w:type="spellStart"/>
      <w:r w:rsidRPr="00731D9B">
        <w:rPr>
          <w:rFonts w:ascii="Times New Roman" w:hAnsi="Times New Roman"/>
          <w:sz w:val="28"/>
          <w:szCs w:val="28"/>
        </w:rPr>
        <w:t>Сенмуту</w:t>
      </w:r>
      <w:proofErr w:type="spellEnd"/>
      <w:r w:rsidRPr="00731D9B">
        <w:rPr>
          <w:rFonts w:ascii="Times New Roman" w:hAnsi="Times New Roman"/>
          <w:sz w:val="28"/>
          <w:szCs w:val="28"/>
        </w:rPr>
        <w:t xml:space="preserve"> осуществить ее замысел. Храм состоял из трех широких террас, поднимающихся одна над другой и соединенных между собой пологими пандусами. Четкие и строгие линии белой колоннады портиков храма до сих пор ярко выделяются на фоне желтых скал.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 xml:space="preserve">Позднее царство в истории Древнего Египта — время тяжелых, длительных войн и иноземных вторжений. Храмовые постройки этого периода представляют собой упрощенные варианты композиций известных сооружений Среднего и Нового царств. Новым элементом храмовых комплексов стали святилища, посвященные культу бога Гора, считавшегося первым фараоном Египта, и его матери </w:t>
      </w:r>
      <w:proofErr w:type="spellStart"/>
      <w:r w:rsidRPr="00731D9B">
        <w:rPr>
          <w:rFonts w:ascii="Times New Roman" w:hAnsi="Times New Roman"/>
          <w:sz w:val="28"/>
          <w:szCs w:val="28"/>
        </w:rPr>
        <w:t>Исиды</w:t>
      </w:r>
      <w:proofErr w:type="gramStart"/>
      <w:r w:rsidRPr="00731D9B">
        <w:rPr>
          <w:rFonts w:ascii="Times New Roman" w:hAnsi="Times New Roman"/>
          <w:sz w:val="28"/>
          <w:szCs w:val="28"/>
        </w:rPr>
        <w:t>.Л</w:t>
      </w:r>
      <w:proofErr w:type="gramEnd"/>
      <w:r w:rsidRPr="00731D9B">
        <w:rPr>
          <w:rFonts w:ascii="Times New Roman" w:hAnsi="Times New Roman"/>
          <w:sz w:val="28"/>
          <w:szCs w:val="28"/>
        </w:rPr>
        <w:t>учше</w:t>
      </w:r>
      <w:proofErr w:type="spellEnd"/>
      <w:r w:rsidRPr="00731D9B">
        <w:rPr>
          <w:rFonts w:ascii="Times New Roman" w:hAnsi="Times New Roman"/>
          <w:sz w:val="28"/>
          <w:szCs w:val="28"/>
        </w:rPr>
        <w:t xml:space="preserve"> всего сохранившимся памятником архитектуры того времени является храм бога Гора в </w:t>
      </w:r>
      <w:proofErr w:type="spellStart"/>
      <w:r w:rsidRPr="00731D9B">
        <w:rPr>
          <w:rFonts w:ascii="Times New Roman" w:hAnsi="Times New Roman"/>
          <w:sz w:val="28"/>
          <w:szCs w:val="28"/>
        </w:rPr>
        <w:t>Эдфу</w:t>
      </w:r>
      <w:proofErr w:type="spellEnd"/>
      <w:r w:rsidRPr="00731D9B">
        <w:rPr>
          <w:rFonts w:ascii="Times New Roman" w:hAnsi="Times New Roman"/>
          <w:sz w:val="28"/>
          <w:szCs w:val="28"/>
        </w:rPr>
        <w:t>.</w:t>
      </w:r>
    </w:p>
    <w:p w:rsidR="00A82A3F" w:rsidRDefault="00A82A3F" w:rsidP="00A82A3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i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Давайте подведем итоги и заполним нужные столбцы в таблице. </w:t>
      </w:r>
    </w:p>
    <w:p w:rsidR="00A82A3F" w:rsidRPr="00731D9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31D9B">
        <w:rPr>
          <w:rFonts w:ascii="Times New Roman" w:hAnsi="Times New Roman"/>
          <w:sz w:val="28"/>
          <w:szCs w:val="28"/>
        </w:rPr>
        <w:t>кульптура Древнего Египта производит величественное впечатление. Она имела ритуальное значение и была связана с культом мёртвых. Как вы знаете, в Египте существовал обряд мумификации, что в свою очередь привело к созданию статуй, которые египетские фараоны заказыва</w:t>
      </w:r>
      <w:r>
        <w:rPr>
          <w:rFonts w:ascii="Times New Roman" w:hAnsi="Times New Roman"/>
          <w:sz w:val="28"/>
          <w:szCs w:val="28"/>
        </w:rPr>
        <w:t>ли себе при жизни</w:t>
      </w:r>
      <w:r w:rsidRPr="00731D9B">
        <w:rPr>
          <w:rFonts w:ascii="Times New Roman" w:hAnsi="Times New Roman"/>
          <w:sz w:val="28"/>
          <w:szCs w:val="28"/>
        </w:rPr>
        <w:t>.</w:t>
      </w:r>
    </w:p>
    <w:p w:rsidR="00A82A3F" w:rsidRDefault="00A82A3F" w:rsidP="00A82A3F">
      <w:pPr>
        <w:pStyle w:val="a3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египетской пластики:</w:t>
      </w:r>
    </w:p>
    <w:p w:rsidR="00A82A3F" w:rsidRDefault="00A82A3F" w:rsidP="00A82A3F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>фризовое построение композиции, то есть плоскостное изображение фигур, ни одна деталь не выходит за пределы первого плана;</w:t>
      </w:r>
    </w:p>
    <w:p w:rsidR="00A82A3F" w:rsidRDefault="00A82A3F" w:rsidP="00A82A3F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чёткие контуры фигур;</w:t>
      </w:r>
    </w:p>
    <w:p w:rsidR="00A82A3F" w:rsidRDefault="00A82A3F" w:rsidP="00A82A3F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знаковая выразительность;</w:t>
      </w:r>
    </w:p>
    <w:p w:rsidR="00A82A3F" w:rsidRDefault="00A82A3F" w:rsidP="00A82A3F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>изображение человека в идеальном возрасте – возрасте расцвета физических и духовных сил</w:t>
      </w:r>
      <w:r>
        <w:rPr>
          <w:rFonts w:ascii="Times New Roman" w:hAnsi="Times New Roman"/>
          <w:sz w:val="28"/>
          <w:szCs w:val="28"/>
        </w:rPr>
        <w:t>.</w:t>
      </w:r>
    </w:p>
    <w:p w:rsidR="00A82A3F" w:rsidRDefault="00A82A3F" w:rsidP="00A82A3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 xml:space="preserve">Скульптура строго подчинялась канонам. </w:t>
      </w:r>
    </w:p>
    <w:p w:rsidR="00A82A3F" w:rsidRPr="00731D9B" w:rsidRDefault="00A82A3F" w:rsidP="00A82A3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b/>
          <w:i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1D9B">
        <w:rPr>
          <w:rFonts w:ascii="Times New Roman" w:hAnsi="Times New Roman"/>
          <w:sz w:val="28"/>
          <w:szCs w:val="28"/>
        </w:rPr>
        <w:t>Вспомните, что такое канон?</w:t>
      </w:r>
    </w:p>
    <w:p w:rsidR="00A82A3F" w:rsidRDefault="00A82A3F" w:rsidP="00A82A3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b/>
          <w:i/>
          <w:sz w:val="28"/>
          <w:szCs w:val="28"/>
        </w:rPr>
        <w:t>Ответ:</w:t>
      </w:r>
      <w:r w:rsidRPr="00731D9B">
        <w:rPr>
          <w:rFonts w:ascii="Times New Roman" w:hAnsi="Times New Roman"/>
          <w:sz w:val="28"/>
          <w:szCs w:val="28"/>
        </w:rPr>
        <w:t xml:space="preserve"> Канон – совокупность норм и правил в искусстве.</w:t>
      </w:r>
    </w:p>
    <w:p w:rsidR="00A82A3F" w:rsidRPr="00731D9B" w:rsidRDefault="00A82A3F" w:rsidP="00A82A3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>Поза также подчинялась канону:</w:t>
      </w:r>
    </w:p>
    <w:p w:rsidR="00A82A3F" w:rsidRPr="00731D9B" w:rsidRDefault="00A82A3F" w:rsidP="00A82A3F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>стоящая фигура с выставленной вперёд левой ногой;</w:t>
      </w:r>
    </w:p>
    <w:p w:rsidR="00A82A3F" w:rsidRPr="00731D9B" w:rsidRDefault="00A82A3F" w:rsidP="00A82A3F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>сидящие на троне фигуры;</w:t>
      </w:r>
    </w:p>
    <w:p w:rsidR="00A82A3F" w:rsidRPr="00731D9B" w:rsidRDefault="00A82A3F" w:rsidP="00A82A3F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>коленопреклоненные фигуры.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731D9B">
        <w:rPr>
          <w:rFonts w:ascii="Times New Roman" w:hAnsi="Times New Roman"/>
          <w:sz w:val="28"/>
          <w:szCs w:val="28"/>
        </w:rPr>
        <w:t xml:space="preserve">Главной задачей скульптора было достичь сходства </w:t>
      </w:r>
      <w:proofErr w:type="gramStart"/>
      <w:r w:rsidRPr="00731D9B">
        <w:rPr>
          <w:rFonts w:ascii="Times New Roman" w:hAnsi="Times New Roman"/>
          <w:sz w:val="28"/>
          <w:szCs w:val="28"/>
        </w:rPr>
        <w:t>с</w:t>
      </w:r>
      <w:proofErr w:type="gramEnd"/>
      <w:r w:rsidRPr="00731D9B">
        <w:rPr>
          <w:rFonts w:ascii="Times New Roman" w:hAnsi="Times New Roman"/>
          <w:sz w:val="28"/>
          <w:szCs w:val="28"/>
        </w:rPr>
        <w:t xml:space="preserve"> портретируемым. Лицо изображалось отрешённым от всех земных переживаний с безразличным, смотрящим в бесконечность взглядом.</w:t>
      </w:r>
    </w:p>
    <w:p w:rsidR="00A82A3F" w:rsidRPr="00A04BA6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4BA6">
        <w:rPr>
          <w:rFonts w:ascii="Times New Roman" w:hAnsi="Times New Roman"/>
          <w:sz w:val="28"/>
          <w:szCs w:val="28"/>
        </w:rPr>
        <w:t xml:space="preserve">Существовала традиционная окраска статуй: мужские фигуры – тёмно-коричневые, женские – жёлтые, волосы – чёрные, одежда – белая, у мужчин - </w:t>
      </w:r>
      <w:r w:rsidRPr="00A04BA6">
        <w:rPr>
          <w:rFonts w:ascii="Times New Roman" w:hAnsi="Times New Roman"/>
          <w:sz w:val="28"/>
          <w:szCs w:val="28"/>
        </w:rPr>
        <w:lastRenderedPageBreak/>
        <w:t>короткие набедренные повязки, у женщин – длинное, облегающее тело платье.</w:t>
      </w:r>
      <w:proofErr w:type="gramEnd"/>
    </w:p>
    <w:p w:rsidR="00A82A3F" w:rsidRPr="00A04BA6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A04BA6">
        <w:rPr>
          <w:rFonts w:ascii="Times New Roman" w:hAnsi="Times New Roman"/>
          <w:sz w:val="28"/>
          <w:szCs w:val="28"/>
        </w:rPr>
        <w:t xml:space="preserve">Важное место в искусстве Древнего Египта занимали рельефные и фресковые композиции, с помощью которых декорировались стены заупокойных храмов, обелисков и стел. Их назначение в желании прославить могущество погребённого владыки. Рельефы и фрески также подчинялись строгим канонам. Композиция должна была быть строго пропорциональной. Египетские мастера использовали технику плоского рельефа – сначала подготовляли поверхность стены, затем наносили контуры рисунка при помощи режущего инструмента. Фигуры прорисовывались очень тщательно и детально. В цветовой гамме преобладали жёлтый, коричневый, зелёный и голубой, </w:t>
      </w:r>
      <w:proofErr w:type="gramStart"/>
      <w:r w:rsidRPr="00A04BA6">
        <w:rPr>
          <w:rFonts w:ascii="Times New Roman" w:hAnsi="Times New Roman"/>
          <w:sz w:val="28"/>
          <w:szCs w:val="28"/>
        </w:rPr>
        <w:t>изобилующие</w:t>
      </w:r>
      <w:proofErr w:type="gramEnd"/>
      <w:r w:rsidRPr="00A04BA6">
        <w:rPr>
          <w:rFonts w:ascii="Times New Roman" w:hAnsi="Times New Roman"/>
          <w:sz w:val="28"/>
          <w:szCs w:val="28"/>
        </w:rPr>
        <w:t xml:space="preserve"> многообразием оттенков.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A04BA6">
        <w:rPr>
          <w:rFonts w:ascii="Times New Roman" w:hAnsi="Times New Roman"/>
          <w:sz w:val="28"/>
          <w:szCs w:val="28"/>
        </w:rPr>
        <w:t>Обычно изображалось на фресках: сцены загробной жизни;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4BA6">
        <w:rPr>
          <w:rFonts w:ascii="Times New Roman" w:hAnsi="Times New Roman"/>
          <w:sz w:val="28"/>
          <w:szCs w:val="28"/>
        </w:rPr>
        <w:t>сцены повседневной жизни египтян;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4BA6">
        <w:rPr>
          <w:rFonts w:ascii="Times New Roman" w:hAnsi="Times New Roman"/>
          <w:sz w:val="28"/>
          <w:szCs w:val="28"/>
        </w:rPr>
        <w:t>пейзажи с животными и растениями.</w:t>
      </w:r>
    </w:p>
    <w:p w:rsidR="00A82A3F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FA2AD9">
        <w:rPr>
          <w:rFonts w:ascii="Times New Roman" w:hAnsi="Times New Roman"/>
          <w:sz w:val="28"/>
          <w:szCs w:val="28"/>
        </w:rPr>
        <w:t>Расцвет древнеегипетской цивилизации неразрывно связан с развитием музыки. Время не сохранило образцов древнеегипетской музыки, мы бы ничего о ней не узнали, если бы не другие виды искусства. На многочисленных барельефах и росписях изображены музыканты – арфисты, флейтисты, певцы, которые бьют в ладоши и танцуют.</w:t>
      </w:r>
    </w:p>
    <w:p w:rsidR="00A82A3F" w:rsidRPr="005013CE" w:rsidRDefault="00A82A3F" w:rsidP="00A82A3F">
      <w:pPr>
        <w:pStyle w:val="a3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 w:rsidRPr="005013CE">
        <w:rPr>
          <w:rFonts w:ascii="Times New Roman" w:hAnsi="Times New Roman"/>
          <w:b/>
          <w:sz w:val="28"/>
          <w:szCs w:val="28"/>
        </w:rPr>
        <w:t xml:space="preserve">. </w:t>
      </w:r>
      <w:r w:rsidRPr="00FA2AD9">
        <w:rPr>
          <w:rFonts w:ascii="Times New Roman" w:hAnsi="Times New Roman"/>
          <w:b/>
          <w:sz w:val="28"/>
          <w:szCs w:val="28"/>
        </w:rPr>
        <w:t>Закрепление изученного материала.</w:t>
      </w:r>
    </w:p>
    <w:p w:rsidR="00A82A3F" w:rsidRPr="00FA2AD9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FA2AD9">
        <w:rPr>
          <w:rFonts w:ascii="Times New Roman" w:hAnsi="Times New Roman"/>
          <w:i/>
          <w:sz w:val="28"/>
          <w:szCs w:val="28"/>
        </w:rPr>
        <w:t>Учитель:</w:t>
      </w:r>
      <w:r w:rsidRPr="00FA2AD9">
        <w:rPr>
          <w:rFonts w:ascii="Times New Roman" w:hAnsi="Times New Roman"/>
          <w:sz w:val="28"/>
          <w:szCs w:val="28"/>
        </w:rPr>
        <w:t xml:space="preserve"> Итак, мы с вами закончили изучение нового материала. Давайте с вами повторим:</w:t>
      </w:r>
    </w:p>
    <w:p w:rsidR="00A82A3F" w:rsidRPr="00FA2AD9" w:rsidRDefault="00A82A3F" w:rsidP="00A82A3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FA2AD9">
        <w:rPr>
          <w:rFonts w:ascii="Times New Roman" w:hAnsi="Times New Roman"/>
          <w:sz w:val="28"/>
          <w:szCs w:val="28"/>
        </w:rPr>
        <w:t>в чём особенности древнеегипетской скульптуры?</w:t>
      </w:r>
    </w:p>
    <w:p w:rsidR="00A82A3F" w:rsidRPr="00FA2AD9" w:rsidRDefault="00A82A3F" w:rsidP="00A82A3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FA2AD9">
        <w:rPr>
          <w:rFonts w:ascii="Times New Roman" w:hAnsi="Times New Roman"/>
          <w:sz w:val="28"/>
          <w:szCs w:val="28"/>
        </w:rPr>
        <w:t>какое место занимал канон в культуре Древнего Египта?</w:t>
      </w:r>
    </w:p>
    <w:p w:rsidR="00A82A3F" w:rsidRPr="00FA2AD9" w:rsidRDefault="00A82A3F" w:rsidP="00A82A3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FA2AD9">
        <w:rPr>
          <w:rFonts w:ascii="Times New Roman" w:hAnsi="Times New Roman"/>
          <w:sz w:val="28"/>
          <w:szCs w:val="28"/>
        </w:rPr>
        <w:t xml:space="preserve">в чём характерные черты </w:t>
      </w:r>
      <w:r>
        <w:rPr>
          <w:rFonts w:ascii="Times New Roman" w:hAnsi="Times New Roman"/>
          <w:sz w:val="28"/>
          <w:szCs w:val="28"/>
        </w:rPr>
        <w:t>архитектуры Древнего Египта?</w:t>
      </w:r>
    </w:p>
    <w:p w:rsidR="00A82A3F" w:rsidRPr="00FA2AD9" w:rsidRDefault="00A82A3F" w:rsidP="00A82A3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FA2AD9">
        <w:rPr>
          <w:rFonts w:ascii="Times New Roman" w:hAnsi="Times New Roman"/>
          <w:sz w:val="28"/>
          <w:szCs w:val="28"/>
        </w:rPr>
        <w:t>какое место занимала музыка в искусстве Древнего Египта?</w:t>
      </w:r>
    </w:p>
    <w:p w:rsidR="00A82A3F" w:rsidRPr="00FA2AD9" w:rsidRDefault="00A82A3F" w:rsidP="00A82A3F">
      <w:pPr>
        <w:pStyle w:val="a3"/>
        <w:ind w:firstLine="284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A2AD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FA2AD9">
        <w:rPr>
          <w:rFonts w:ascii="Times New Roman" w:hAnsi="Times New Roman"/>
          <w:b/>
          <w:sz w:val="28"/>
          <w:szCs w:val="28"/>
        </w:rPr>
        <w:t>. Подведение итогов урока.</w:t>
      </w:r>
      <w:proofErr w:type="gramEnd"/>
    </w:p>
    <w:p w:rsidR="00A82A3F" w:rsidRPr="00FA2AD9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FA2AD9">
        <w:rPr>
          <w:rFonts w:ascii="Times New Roman" w:hAnsi="Times New Roman"/>
          <w:sz w:val="28"/>
          <w:szCs w:val="28"/>
        </w:rPr>
        <w:t>Выставление оценок за актив</w:t>
      </w:r>
      <w:r>
        <w:rPr>
          <w:rFonts w:ascii="Times New Roman" w:hAnsi="Times New Roman"/>
          <w:sz w:val="28"/>
          <w:szCs w:val="28"/>
        </w:rPr>
        <w:t>ность на уроке.</w:t>
      </w:r>
    </w:p>
    <w:p w:rsidR="00A82A3F" w:rsidRPr="00FA2AD9" w:rsidRDefault="00A82A3F" w:rsidP="00A82A3F">
      <w:pPr>
        <w:pStyle w:val="a3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FA2AD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FA2AD9">
        <w:rPr>
          <w:rFonts w:ascii="Times New Roman" w:hAnsi="Times New Roman"/>
          <w:b/>
          <w:sz w:val="28"/>
          <w:szCs w:val="28"/>
        </w:rPr>
        <w:t>. Постановка домашнего задания.</w:t>
      </w:r>
    </w:p>
    <w:p w:rsidR="00A82A3F" w:rsidRPr="0011405B" w:rsidRDefault="00A82A3F" w:rsidP="00A82A3F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FA2AD9">
        <w:rPr>
          <w:rFonts w:ascii="Times New Roman" w:hAnsi="Times New Roman"/>
          <w:i/>
          <w:sz w:val="28"/>
          <w:szCs w:val="28"/>
        </w:rPr>
        <w:t>Учитель:</w:t>
      </w:r>
      <w:r w:rsidRPr="00FA2AD9">
        <w:rPr>
          <w:rFonts w:ascii="Times New Roman" w:hAnsi="Times New Roman"/>
          <w:sz w:val="28"/>
          <w:szCs w:val="28"/>
        </w:rPr>
        <w:t xml:space="preserve"> Запишите домашнее задание </w:t>
      </w:r>
      <w:r>
        <w:rPr>
          <w:rFonts w:ascii="Times New Roman" w:hAnsi="Times New Roman"/>
          <w:sz w:val="28"/>
          <w:szCs w:val="28"/>
        </w:rPr>
        <w:t>–</w:t>
      </w:r>
      <w:r w:rsidRPr="00FA2A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параграфы 3 и 4, дополнить таблицу примерами</w:t>
      </w:r>
      <w:r w:rsidRPr="00FA2AD9">
        <w:rPr>
          <w:rFonts w:ascii="Times New Roman" w:hAnsi="Times New Roman"/>
          <w:sz w:val="28"/>
          <w:szCs w:val="28"/>
        </w:rPr>
        <w:t xml:space="preserve">. </w:t>
      </w:r>
    </w:p>
    <w:p w:rsidR="00A82A3F" w:rsidRPr="005013CE" w:rsidRDefault="00A82A3F" w:rsidP="00A82A3F">
      <w:pPr>
        <w:ind w:right="-2127"/>
        <w:rPr>
          <w:sz w:val="28"/>
          <w:szCs w:val="28"/>
        </w:rPr>
      </w:pPr>
    </w:p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/>
    <w:p w:rsidR="00A82A3F" w:rsidRDefault="00A82A3F" w:rsidP="00A82A3F">
      <w:pPr>
        <w:sectPr w:rsidR="00A82A3F" w:rsidSect="005013C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26"/>
        <w:gridCol w:w="2835"/>
        <w:gridCol w:w="2126"/>
        <w:gridCol w:w="3544"/>
        <w:gridCol w:w="2345"/>
      </w:tblGrid>
      <w:tr w:rsidR="00A82A3F" w:rsidRPr="00680BF9" w:rsidTr="00F41BC7">
        <w:tc>
          <w:tcPr>
            <w:tcW w:w="2093" w:type="dxa"/>
            <w:shd w:val="clear" w:color="auto" w:fill="auto"/>
          </w:tcPr>
          <w:p w:rsidR="00A82A3F" w:rsidRPr="00680BF9" w:rsidRDefault="00A82A3F" w:rsidP="00F41B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Периодизация</w:t>
            </w:r>
          </w:p>
        </w:tc>
        <w:tc>
          <w:tcPr>
            <w:tcW w:w="2126" w:type="dxa"/>
            <w:shd w:val="clear" w:color="auto" w:fill="auto"/>
          </w:tcPr>
          <w:p w:rsidR="00A82A3F" w:rsidRPr="00680BF9" w:rsidRDefault="00A82A3F" w:rsidP="00F41B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Общая</w:t>
            </w:r>
          </w:p>
          <w:p w:rsidR="00A82A3F" w:rsidRPr="00680BF9" w:rsidRDefault="00A82A3F" w:rsidP="00F41B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Характеристика</w:t>
            </w:r>
          </w:p>
        </w:tc>
        <w:tc>
          <w:tcPr>
            <w:tcW w:w="2835" w:type="dxa"/>
            <w:shd w:val="clear" w:color="auto" w:fill="auto"/>
          </w:tcPr>
          <w:p w:rsidR="00A82A3F" w:rsidRPr="00680BF9" w:rsidRDefault="00A82A3F" w:rsidP="00F41BC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Архитектура</w:t>
            </w:r>
          </w:p>
        </w:tc>
        <w:tc>
          <w:tcPr>
            <w:tcW w:w="2126" w:type="dxa"/>
            <w:shd w:val="clear" w:color="auto" w:fill="auto"/>
          </w:tcPr>
          <w:p w:rsidR="00A82A3F" w:rsidRPr="00680BF9" w:rsidRDefault="00A82A3F" w:rsidP="00F41BC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Скульптура</w:t>
            </w:r>
          </w:p>
        </w:tc>
        <w:tc>
          <w:tcPr>
            <w:tcW w:w="3544" w:type="dxa"/>
            <w:shd w:val="clear" w:color="auto" w:fill="auto"/>
          </w:tcPr>
          <w:p w:rsidR="00A82A3F" w:rsidRPr="00680BF9" w:rsidRDefault="00A82A3F" w:rsidP="00F41BC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Живопись, ДПИ</w:t>
            </w:r>
          </w:p>
        </w:tc>
        <w:tc>
          <w:tcPr>
            <w:tcW w:w="2345" w:type="dxa"/>
            <w:shd w:val="clear" w:color="auto" w:fill="auto"/>
          </w:tcPr>
          <w:p w:rsidR="00A82A3F" w:rsidRPr="00680BF9" w:rsidRDefault="00A82A3F" w:rsidP="00F41BC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Музыка, театр</w:t>
            </w:r>
          </w:p>
        </w:tc>
      </w:tr>
      <w:tr w:rsidR="00A82A3F" w:rsidRPr="00680BF9" w:rsidTr="00F41BC7">
        <w:tc>
          <w:tcPr>
            <w:tcW w:w="2093" w:type="dxa"/>
            <w:shd w:val="clear" w:color="auto" w:fill="auto"/>
          </w:tcPr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Додинастический период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(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V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IV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тыс. до н.э.)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Раннее царство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(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XXX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XXVIII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вв. до н.э.)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Древнее царство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(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XXVIII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XXIII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вв. до н.э.)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Среднее царство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(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XXIII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XVI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вв. до н.э.)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Новое царство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(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XVI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XI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вв. до н.э.)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Позднее царство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(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XI</w:t>
            </w:r>
            <w:r w:rsidRPr="00A82A3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80BF9">
              <w:rPr>
                <w:rFonts w:ascii="Calibri" w:hAnsi="Calibri" w:cs="Calibri"/>
                <w:sz w:val="22"/>
                <w:szCs w:val="22"/>
              </w:rPr>
              <w:t>в. – 332 г. до н.э.)</w:t>
            </w:r>
          </w:p>
        </w:tc>
        <w:tc>
          <w:tcPr>
            <w:tcW w:w="2126" w:type="dxa"/>
            <w:shd w:val="clear" w:color="auto" w:fill="auto"/>
          </w:tcPr>
          <w:p w:rsidR="00A82A3F" w:rsidRPr="00680BF9" w:rsidRDefault="00A82A3F" w:rsidP="00F41B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0BF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Древнеегипетская культура </w:t>
            </w:r>
            <w:r w:rsidRPr="00680BF9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носила сакральный (священный) характер.</w:t>
            </w:r>
            <w:r w:rsidRPr="00680BF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680BF9">
              <w:rPr>
                <w:rFonts w:ascii="Calibri" w:hAnsi="Calibri" w:cs="Calibri"/>
                <w:i/>
                <w:color w:val="000000"/>
                <w:sz w:val="22"/>
                <w:szCs w:val="22"/>
                <w:u w:val="single"/>
              </w:rPr>
              <w:t>Основные черты культуры:</w:t>
            </w:r>
            <w:r w:rsidRPr="00680BF9">
              <w:rPr>
                <w:rFonts w:ascii="Calibri" w:hAnsi="Calibri" w:cs="Calibri"/>
                <w:color w:val="000000"/>
                <w:sz w:val="22"/>
                <w:szCs w:val="22"/>
                <w:u w:val="single"/>
              </w:rPr>
              <w:t xml:space="preserve"> </w:t>
            </w:r>
            <w:r w:rsidRPr="00680BF9">
              <w:rPr>
                <w:rFonts w:ascii="Calibri" w:hAnsi="Calibri" w:cs="Calibri"/>
                <w:color w:val="000000"/>
                <w:sz w:val="22"/>
                <w:szCs w:val="22"/>
              </w:rPr>
              <w:t>неповторимость, величественность, каноничность, религиозно-мифологические представления (вера в загробную жизнь; обожествление фараона).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680BF9">
              <w:rPr>
                <w:rFonts w:ascii="Calibri" w:hAnsi="Calibri" w:cs="Calibri"/>
                <w:i/>
                <w:color w:val="000000"/>
                <w:sz w:val="22"/>
                <w:szCs w:val="22"/>
                <w:u w:val="single"/>
              </w:rPr>
              <w:t xml:space="preserve">Достижения: </w:t>
            </w:r>
            <w:r w:rsidRPr="00680BF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архитектура, изобретение папируса, математические и астрономические знания, медицина,  музыка, театр, поэзия  и др. 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 xml:space="preserve">Особенности религии сформировали уникальный характер архитектуры. Возводились из камня пирамиды. Заупокойные храмы и скальные гробницы в честь богов и фараонов роскошно украшались. </w:t>
            </w:r>
            <w:r w:rsidRPr="00680BF9">
              <w:rPr>
                <w:rFonts w:ascii="Calibri" w:hAnsi="Calibri" w:cs="Calibri"/>
                <w:i/>
                <w:sz w:val="22"/>
                <w:szCs w:val="22"/>
              </w:rPr>
              <w:t xml:space="preserve">В сооружениях использовались массивные </w:t>
            </w:r>
            <w:r w:rsidRPr="00680BF9">
              <w:rPr>
                <w:rFonts w:ascii="Calibri" w:hAnsi="Calibri" w:cs="Calibri"/>
                <w:i/>
                <w:sz w:val="22"/>
                <w:szCs w:val="22"/>
                <w:u w:val="single"/>
              </w:rPr>
              <w:t>геометрические формы</w:t>
            </w:r>
            <w:r w:rsidRPr="00680BF9">
              <w:rPr>
                <w:rFonts w:ascii="Calibri" w:hAnsi="Calibri" w:cs="Calibri"/>
                <w:i/>
                <w:sz w:val="22"/>
                <w:szCs w:val="22"/>
              </w:rPr>
              <w:t>: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пирамиды, обелиски, храмы на основе вертикальных столбов и горизонтальных перекрытий, пилоны в виде трапеции. 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1.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Пирамида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Джосера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 xml:space="preserve"> (ступенчатая).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2.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Пирамиды в Гизе (Хеопса,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Хефрена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Микерина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>).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3.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Архитектурные комплексы в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Карнаке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 xml:space="preserve"> и Луксоре (храмы Амон-Ра).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4.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Храм царицы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Хатшепсут</w:t>
            </w:r>
            <w:proofErr w:type="spellEnd"/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5.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Храм бога Гора в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Эдфу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Style w:val="CenturySchoolbook"/>
                <w:rFonts w:ascii="Calibri" w:hAnsi="Calibri" w:cs="Calibri"/>
                <w:sz w:val="22"/>
                <w:szCs w:val="22"/>
              </w:rPr>
              <w:t>Скульптура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имеет ритуальное назначение и связанна с культом мертвых. Египет</w:t>
            </w:r>
            <w:r w:rsidRPr="00680BF9">
              <w:rPr>
                <w:rFonts w:ascii="Calibri" w:hAnsi="Calibri" w:cs="Calibri"/>
                <w:sz w:val="22"/>
                <w:szCs w:val="22"/>
              </w:rPr>
              <w:softHyphen/>
              <w:t>ская скульптура строго подчинялась</w:t>
            </w:r>
            <w:r w:rsidRPr="00680BF9">
              <w:rPr>
                <w:rStyle w:val="CenturySchoolbook"/>
                <w:rFonts w:ascii="Calibri" w:hAnsi="Calibri" w:cs="Calibri"/>
                <w:sz w:val="22"/>
                <w:szCs w:val="22"/>
              </w:rPr>
              <w:t xml:space="preserve"> канону. 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Скульптура была рассчитана на фронтальное восприятие. Скульптора передавала сходство с </w:t>
            </w:r>
            <w:proofErr w:type="gramStart"/>
            <w:r w:rsidRPr="00680BF9">
              <w:rPr>
                <w:rFonts w:ascii="Calibri" w:hAnsi="Calibri" w:cs="Calibri"/>
                <w:sz w:val="22"/>
                <w:szCs w:val="22"/>
              </w:rPr>
              <w:t>портретируемыми</w:t>
            </w:r>
            <w:proofErr w:type="gramEnd"/>
            <w:r w:rsidRPr="00680B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1.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Аменемхет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80BF9">
              <w:rPr>
                <w:rFonts w:ascii="Calibri" w:hAnsi="Calibri" w:cs="Calibri"/>
                <w:sz w:val="22"/>
                <w:szCs w:val="22"/>
                <w:lang w:val="en-US"/>
              </w:rPr>
              <w:t>III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(из черного гранита)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2.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Портрет писца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Каи</w:t>
            </w:r>
            <w:proofErr w:type="spellEnd"/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3.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Царский сановник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Каапер</w:t>
            </w:r>
            <w:proofErr w:type="spellEnd"/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4.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Рахотеп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 xml:space="preserve"> и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Нофрет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 xml:space="preserve"> (круглая скульптура)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Рельефы: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 xml:space="preserve">1. Поклонение богу солнца </w:t>
            </w:r>
            <w:proofErr w:type="spellStart"/>
            <w:r w:rsidRPr="00680BF9">
              <w:rPr>
                <w:rFonts w:ascii="Calibri" w:hAnsi="Calibri" w:cs="Calibri"/>
                <w:sz w:val="22"/>
                <w:szCs w:val="22"/>
              </w:rPr>
              <w:t>Атону</w:t>
            </w:r>
            <w:proofErr w:type="spellEnd"/>
            <w:r w:rsidRPr="00680B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680BF9">
              <w:rPr>
                <w:rFonts w:ascii="Calibri" w:hAnsi="Calibri" w:cs="Calibri"/>
                <w:sz w:val="22"/>
                <w:szCs w:val="22"/>
              </w:rPr>
              <w:t>Основная</w:t>
            </w:r>
            <w:proofErr w:type="gramEnd"/>
            <w:r w:rsidRPr="00680BF9">
              <w:rPr>
                <w:rFonts w:ascii="Calibri" w:hAnsi="Calibri" w:cs="Calibri"/>
                <w:sz w:val="22"/>
                <w:szCs w:val="22"/>
              </w:rPr>
              <w:t xml:space="preserve"> назначение: декор.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i/>
                <w:sz w:val="22"/>
                <w:szCs w:val="22"/>
                <w:u w:val="single"/>
              </w:rPr>
              <w:t>Характерными особенностями стали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фризовое построение композиции, строгая ясность линий и чет</w:t>
            </w:r>
            <w:r w:rsidRPr="00680BF9">
              <w:rPr>
                <w:rFonts w:ascii="Calibri" w:hAnsi="Calibri" w:cs="Calibri"/>
                <w:sz w:val="22"/>
                <w:szCs w:val="22"/>
              </w:rPr>
              <w:softHyphen/>
              <w:t>кость контура, предельно обобщенные объемы, знаковая вырази</w:t>
            </w:r>
            <w:r w:rsidRPr="00680BF9">
              <w:rPr>
                <w:rFonts w:ascii="Calibri" w:hAnsi="Calibri" w:cs="Calibri"/>
                <w:sz w:val="22"/>
                <w:szCs w:val="22"/>
              </w:rPr>
              <w:softHyphen/>
              <w:t>тельность силуэтов. Изображение подчинено канону. В передаче фигуры на плос</w:t>
            </w:r>
            <w:r w:rsidRPr="00680BF9">
              <w:rPr>
                <w:rFonts w:ascii="Calibri" w:hAnsi="Calibri" w:cs="Calibri"/>
                <w:sz w:val="22"/>
                <w:szCs w:val="22"/>
              </w:rPr>
              <w:softHyphen/>
              <w:t>кости сочетались анфасные и профильные элемен</w:t>
            </w:r>
            <w:r w:rsidRPr="00680BF9">
              <w:rPr>
                <w:rFonts w:ascii="Calibri" w:hAnsi="Calibri" w:cs="Calibri"/>
                <w:sz w:val="22"/>
                <w:szCs w:val="22"/>
              </w:rPr>
              <w:softHyphen/>
              <w:t>ты (голова и ноги повернуты в профиль, плечи – анфас, торс – три четверти). Техника плоского рельефа.  Цвет имел символический смысл. Основные цвета: желтый, коричневый, зеленый, голубой. Изображали сцены загробной жизни, бальзамирования, обряды; позднее: сражения, сцены охоты и повседневной жизни египтян, картины трапез. Получает широкое распространение пейзаж с животными и растениями.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1.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Повседневная жизнь египтян (фреска)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2.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Музыканты (роспись)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3.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Предметы царского обихода (из гробницы Тутанхамона)</w:t>
            </w:r>
          </w:p>
        </w:tc>
        <w:tc>
          <w:tcPr>
            <w:tcW w:w="2345" w:type="dxa"/>
            <w:shd w:val="clear" w:color="auto" w:fill="auto"/>
          </w:tcPr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 xml:space="preserve">Музыка: </w:t>
            </w:r>
            <w:r w:rsidRPr="00680BF9">
              <w:rPr>
                <w:rFonts w:ascii="Calibri" w:hAnsi="Calibri" w:cs="Calibri"/>
                <w:b/>
                <w:i/>
                <w:sz w:val="22"/>
                <w:szCs w:val="22"/>
              </w:rPr>
              <w:t>народная, храмовая, дворцовая.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 xml:space="preserve">Музыка сопровождала массовые празднества, религиозные обряды, театральные действа -  </w:t>
            </w:r>
            <w:r w:rsidRPr="00680BF9">
              <w:rPr>
                <w:rFonts w:ascii="Calibri" w:hAnsi="Calibri" w:cs="Calibri"/>
                <w:i/>
                <w:sz w:val="22"/>
                <w:szCs w:val="22"/>
                <w:u w:val="single"/>
              </w:rPr>
              <w:t>мистерии</w:t>
            </w:r>
            <w:r w:rsidRPr="00680BF9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Pr="00680BF9">
              <w:rPr>
                <w:rFonts w:ascii="Calibri" w:hAnsi="Calibri" w:cs="Calibri"/>
                <w:sz w:val="22"/>
                <w:szCs w:val="22"/>
              </w:rPr>
              <w:t>(связанные с культом Богов).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>Начало театру с музыкальным сопровождением положил погребальный ритуал (в нем использовались диалоги между богами в исполнении жрецов).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i/>
                <w:sz w:val="22"/>
                <w:szCs w:val="22"/>
                <w:u w:val="single"/>
              </w:rPr>
              <w:t>Музыкальные инструменты:</w:t>
            </w:r>
            <w:r w:rsidRPr="00680BF9">
              <w:rPr>
                <w:rFonts w:ascii="Calibri" w:hAnsi="Calibri" w:cs="Calibri"/>
                <w:sz w:val="22"/>
                <w:szCs w:val="22"/>
              </w:rPr>
              <w:t xml:space="preserve"> флейта, арфа, барабаны, систры (шумовые инструменты).</w:t>
            </w: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82A3F" w:rsidRPr="00680BF9" w:rsidTr="00F41BC7">
        <w:tc>
          <w:tcPr>
            <w:tcW w:w="2093" w:type="dxa"/>
            <w:shd w:val="clear" w:color="auto" w:fill="auto"/>
          </w:tcPr>
          <w:p w:rsidR="00A82A3F" w:rsidRPr="00680BF9" w:rsidRDefault="00A82A3F" w:rsidP="00F41BC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A82A3F" w:rsidRPr="00680BF9" w:rsidRDefault="00A82A3F" w:rsidP="00F41BC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80BF9">
              <w:rPr>
                <w:rFonts w:ascii="Calibri" w:hAnsi="Calibri" w:cs="Calibri"/>
                <w:b/>
                <w:sz w:val="22"/>
                <w:szCs w:val="22"/>
              </w:rPr>
              <w:t>ВЫВОД</w:t>
            </w:r>
          </w:p>
        </w:tc>
        <w:tc>
          <w:tcPr>
            <w:tcW w:w="12976" w:type="dxa"/>
            <w:gridSpan w:val="5"/>
            <w:shd w:val="clear" w:color="auto" w:fill="auto"/>
          </w:tcPr>
          <w:p w:rsidR="00A82A3F" w:rsidRPr="00680BF9" w:rsidRDefault="00A82A3F" w:rsidP="00F41BC7">
            <w:pPr>
              <w:rPr>
                <w:rFonts w:ascii="Calibri" w:hAnsi="Calibri" w:cs="Calibri"/>
                <w:sz w:val="22"/>
                <w:szCs w:val="22"/>
              </w:rPr>
            </w:pPr>
            <w:r w:rsidRPr="00680BF9">
              <w:rPr>
                <w:rFonts w:ascii="Calibri" w:hAnsi="Calibri" w:cs="Calibri"/>
                <w:sz w:val="22"/>
                <w:szCs w:val="22"/>
              </w:rPr>
              <w:t xml:space="preserve">Цивилизация Древнего Египта оставила немало шедевров. Развитие науки позволило возвести величественные сооружения. Культура египтян была тесно связана с религией. Все строго подчинялась определенному канону. Египетские художники в изображениях старались достичь сходства с окружающим миром. Изображения были выполнены с тонким художественным вкусом и мастерством, напоминали яркий развернутый свиток папируса, который можно было «читать» точно так же, как и священные тексты. Музыка занимала важное место в культуре Древнего Египта. </w:t>
            </w:r>
          </w:p>
        </w:tc>
      </w:tr>
    </w:tbl>
    <w:p w:rsidR="00A82A3F" w:rsidRDefault="00A82A3F" w:rsidP="00A82A3F">
      <w:pPr>
        <w:sectPr w:rsidR="00A82A3F" w:rsidSect="005013CE">
          <w:pgSz w:w="16838" w:h="11906" w:orient="landscape"/>
          <w:pgMar w:top="709" w:right="851" w:bottom="851" w:left="1134" w:header="709" w:footer="709" w:gutter="0"/>
          <w:cols w:space="708"/>
          <w:docGrid w:linePitch="360"/>
        </w:sectPr>
      </w:pPr>
    </w:p>
    <w:p w:rsidR="00563633" w:rsidRPr="00007E20" w:rsidRDefault="00563633" w:rsidP="00563633">
      <w:pPr>
        <w:jc w:val="center"/>
        <w:rPr>
          <w:sz w:val="26"/>
          <w:szCs w:val="26"/>
        </w:rPr>
      </w:pPr>
      <w:r w:rsidRPr="00007E20">
        <w:rPr>
          <w:sz w:val="26"/>
          <w:szCs w:val="26"/>
        </w:rPr>
        <w:lastRenderedPageBreak/>
        <w:t>«Художественная культура Древнего Египта»</w:t>
      </w:r>
    </w:p>
    <w:p w:rsidR="00563633" w:rsidRPr="00007E20" w:rsidRDefault="00563633" w:rsidP="00563633">
      <w:pPr>
        <w:jc w:val="center"/>
        <w:rPr>
          <w:sz w:val="26"/>
          <w:szCs w:val="26"/>
        </w:rPr>
      </w:pPr>
      <w:r w:rsidRPr="00007E20">
        <w:rPr>
          <w:sz w:val="26"/>
          <w:szCs w:val="26"/>
        </w:rPr>
        <w:t>Вариант 1</w:t>
      </w: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 w:rsidRPr="00007E20">
        <w:rPr>
          <w:b/>
          <w:sz w:val="24"/>
          <w:szCs w:val="24"/>
        </w:rPr>
        <w:t>1. Что наиболее характерно для древнеегипетского искусства?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а) монументальность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б) изящество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в) реализм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г) ничего </w:t>
      </w:r>
      <w:proofErr w:type="gramStart"/>
      <w:r w:rsidRPr="00007E20">
        <w:rPr>
          <w:sz w:val="24"/>
          <w:szCs w:val="24"/>
        </w:rPr>
        <w:t>из</w:t>
      </w:r>
      <w:proofErr w:type="gramEnd"/>
      <w:r w:rsidRPr="00007E20">
        <w:rPr>
          <w:sz w:val="24"/>
          <w:szCs w:val="24"/>
        </w:rPr>
        <w:t xml:space="preserve"> перечисленного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 w:rsidRPr="00007E20">
        <w:rPr>
          <w:b/>
          <w:sz w:val="24"/>
          <w:szCs w:val="24"/>
        </w:rPr>
        <w:t xml:space="preserve">2. Сфинкс – это </w:t>
      </w:r>
      <w:proofErr w:type="gramStart"/>
      <w:r w:rsidRPr="00007E20">
        <w:rPr>
          <w:b/>
          <w:sz w:val="24"/>
          <w:szCs w:val="24"/>
        </w:rPr>
        <w:t>произведение</w:t>
      </w:r>
      <w:proofErr w:type="gramEnd"/>
      <w:r w:rsidRPr="00007E20">
        <w:rPr>
          <w:b/>
          <w:sz w:val="24"/>
          <w:szCs w:val="24"/>
        </w:rPr>
        <w:t xml:space="preserve"> какого вида искусства?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а) архитектуры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б) живописи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в) скульптуры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</w:p>
    <w:p w:rsidR="00563633" w:rsidRPr="00742323" w:rsidRDefault="00563633" w:rsidP="00563633">
      <w:pPr>
        <w:jc w:val="both"/>
        <w:rPr>
          <w:b/>
          <w:sz w:val="24"/>
          <w:szCs w:val="24"/>
        </w:rPr>
      </w:pPr>
      <w:r w:rsidRPr="00007E20">
        <w:rPr>
          <w:b/>
          <w:sz w:val="24"/>
          <w:szCs w:val="24"/>
        </w:rPr>
        <w:t xml:space="preserve">3. </w:t>
      </w:r>
      <w:r w:rsidRPr="00742323">
        <w:rPr>
          <w:b/>
          <w:sz w:val="24"/>
          <w:szCs w:val="24"/>
        </w:rPr>
        <w:t>Какого канона не существовало в искусстве древнего Египта?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742323">
        <w:rPr>
          <w:sz w:val="24"/>
          <w:szCs w:val="24"/>
        </w:rPr>
        <w:t>) украшение глаз драгоценными камнями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Pr="00742323">
        <w:rPr>
          <w:sz w:val="24"/>
          <w:szCs w:val="24"/>
        </w:rPr>
        <w:t xml:space="preserve">) четкая симметрия, пропорциональность 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742323">
        <w:rPr>
          <w:sz w:val="24"/>
          <w:szCs w:val="24"/>
        </w:rPr>
        <w:t>) портретное сходство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 w:rsidRPr="00007E20">
        <w:rPr>
          <w:b/>
          <w:sz w:val="24"/>
          <w:szCs w:val="24"/>
        </w:rPr>
        <w:t>4. Кого древние египтяне считали «живым богом»?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а) главного жреца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б) фараона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в) Амон-Ра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 w:rsidRPr="00007E20">
        <w:rPr>
          <w:b/>
          <w:sz w:val="24"/>
          <w:szCs w:val="24"/>
        </w:rPr>
        <w:t xml:space="preserve">5. Её  скульптурный портрет был найден археологом </w:t>
      </w:r>
      <w:proofErr w:type="spellStart"/>
      <w:r w:rsidRPr="00007E20">
        <w:rPr>
          <w:b/>
          <w:sz w:val="24"/>
          <w:szCs w:val="24"/>
        </w:rPr>
        <w:t>Л.Борхардом</w:t>
      </w:r>
      <w:proofErr w:type="spellEnd"/>
      <w:r w:rsidRPr="00007E20">
        <w:rPr>
          <w:b/>
          <w:sz w:val="24"/>
          <w:szCs w:val="24"/>
        </w:rPr>
        <w:t xml:space="preserve"> в 1912г.: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а) </w:t>
      </w:r>
      <w:proofErr w:type="spellStart"/>
      <w:r w:rsidRPr="00007E20">
        <w:rPr>
          <w:sz w:val="24"/>
          <w:szCs w:val="24"/>
        </w:rPr>
        <w:t>Нефертарри</w:t>
      </w:r>
      <w:proofErr w:type="spellEnd"/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б) </w:t>
      </w:r>
      <w:proofErr w:type="spellStart"/>
      <w:r w:rsidRPr="00007E20">
        <w:rPr>
          <w:sz w:val="24"/>
          <w:szCs w:val="24"/>
        </w:rPr>
        <w:t>Нофрет</w:t>
      </w:r>
      <w:proofErr w:type="spellEnd"/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в) </w:t>
      </w:r>
      <w:proofErr w:type="spellStart"/>
      <w:r w:rsidRPr="00007E20">
        <w:rPr>
          <w:sz w:val="24"/>
          <w:szCs w:val="24"/>
        </w:rPr>
        <w:t>Нефертити</w:t>
      </w:r>
      <w:proofErr w:type="spellEnd"/>
    </w:p>
    <w:p w:rsidR="00563633" w:rsidRPr="00007E20" w:rsidRDefault="00563633" w:rsidP="00563633">
      <w:pPr>
        <w:jc w:val="both"/>
        <w:rPr>
          <w:sz w:val="24"/>
          <w:szCs w:val="24"/>
        </w:rPr>
      </w:pPr>
    </w:p>
    <w:p w:rsidR="00563633" w:rsidRPr="00742323" w:rsidRDefault="00563633" w:rsidP="00563633">
      <w:pPr>
        <w:jc w:val="both"/>
        <w:rPr>
          <w:b/>
          <w:sz w:val="24"/>
          <w:szCs w:val="24"/>
        </w:rPr>
      </w:pPr>
      <w:r w:rsidRPr="00007E20">
        <w:rPr>
          <w:b/>
          <w:sz w:val="24"/>
          <w:szCs w:val="24"/>
        </w:rPr>
        <w:t xml:space="preserve">6. </w:t>
      </w:r>
      <w:r w:rsidRPr="00742323">
        <w:rPr>
          <w:b/>
          <w:sz w:val="24"/>
          <w:szCs w:val="24"/>
        </w:rPr>
        <w:t>В какой период египтяне построили пирамиды в Гизе?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а) Древнее царство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б) Раннее царство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в) Новое царство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 w:rsidRPr="00007E20">
        <w:rPr>
          <w:b/>
          <w:sz w:val="24"/>
          <w:szCs w:val="24"/>
        </w:rPr>
        <w:t>7. Какая из представленных скульптур не является египетской:</w:t>
      </w:r>
    </w:p>
    <w:p w:rsidR="00563633" w:rsidRPr="00007E20" w:rsidRDefault="00563633" w:rsidP="00563633">
      <w:pPr>
        <w:jc w:val="both"/>
        <w:rPr>
          <w:noProof/>
          <w:sz w:val="24"/>
          <w:szCs w:val="24"/>
        </w:rPr>
      </w:pPr>
      <w:r w:rsidRPr="00007E20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828800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E20"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t xml:space="preserve">      </w:t>
      </w:r>
      <w:r w:rsidRPr="00007E20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323975" cy="1828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E20"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>
            <wp:extent cx="1714500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3" w:rsidRPr="00007E20" w:rsidRDefault="00563633" w:rsidP="00563633">
      <w:pPr>
        <w:jc w:val="both"/>
        <w:rPr>
          <w:noProof/>
          <w:sz w:val="24"/>
          <w:szCs w:val="24"/>
        </w:rPr>
      </w:pPr>
      <w:r w:rsidRPr="00007E20">
        <w:rPr>
          <w:noProof/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t xml:space="preserve">       </w:t>
      </w:r>
      <w:r w:rsidRPr="00007E20">
        <w:rPr>
          <w:noProof/>
          <w:sz w:val="24"/>
          <w:szCs w:val="24"/>
        </w:rPr>
        <w:t xml:space="preserve"> А                                             </w:t>
      </w:r>
      <w:r>
        <w:rPr>
          <w:noProof/>
          <w:sz w:val="24"/>
          <w:szCs w:val="24"/>
        </w:rPr>
        <w:t xml:space="preserve"> </w:t>
      </w:r>
      <w:r w:rsidRPr="00007E20">
        <w:rPr>
          <w:noProof/>
          <w:sz w:val="24"/>
          <w:szCs w:val="24"/>
        </w:rPr>
        <w:t xml:space="preserve">   Б                                        </w:t>
      </w:r>
      <w:r>
        <w:rPr>
          <w:noProof/>
          <w:sz w:val="24"/>
          <w:szCs w:val="24"/>
        </w:rPr>
        <w:t xml:space="preserve">     </w:t>
      </w:r>
      <w:r w:rsidRPr="00007E20">
        <w:rPr>
          <w:noProof/>
          <w:sz w:val="24"/>
          <w:szCs w:val="24"/>
        </w:rPr>
        <w:t xml:space="preserve"> В   </w:t>
      </w:r>
    </w:p>
    <w:p w:rsidR="00563633" w:rsidRPr="00007E20" w:rsidRDefault="00563633" w:rsidP="00563633">
      <w:pPr>
        <w:jc w:val="both"/>
        <w:rPr>
          <w:noProof/>
          <w:sz w:val="24"/>
          <w:szCs w:val="24"/>
        </w:r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 w:rsidRPr="00007E20">
        <w:rPr>
          <w:b/>
          <w:sz w:val="24"/>
          <w:szCs w:val="24"/>
        </w:rPr>
        <w:t>8. Закончите предложение:</w:t>
      </w:r>
    </w:p>
    <w:p w:rsidR="00563633" w:rsidRPr="00D70045" w:rsidRDefault="00563633" w:rsidP="00563633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323">
        <w:rPr>
          <w:rFonts w:ascii="Times New Roman" w:hAnsi="Times New Roman" w:cs="Times New Roman"/>
          <w:sz w:val="24"/>
          <w:szCs w:val="24"/>
        </w:rPr>
        <w:t>Массивные башни в виде трапеции с узким проходом посередине, называются 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742323">
        <w:rPr>
          <w:rFonts w:ascii="Times New Roman" w:hAnsi="Times New Roman" w:cs="Times New Roman"/>
          <w:sz w:val="24"/>
          <w:szCs w:val="24"/>
        </w:rPr>
        <w:t>.</w:t>
      </w:r>
    </w:p>
    <w:p w:rsidR="00563633" w:rsidRPr="00007E20" w:rsidRDefault="00563633" w:rsidP="00563633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E20">
        <w:rPr>
          <w:rFonts w:ascii="Times New Roman" w:hAnsi="Times New Roman" w:cs="Times New Roman"/>
          <w:sz w:val="24"/>
          <w:szCs w:val="24"/>
        </w:rPr>
        <w:t>Лучше всего сохранились знаменитые пирамиды _________________, _________________ и ________________.</w:t>
      </w:r>
    </w:p>
    <w:p w:rsidR="00563633" w:rsidRPr="00007E20" w:rsidRDefault="00563633" w:rsidP="00563633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E20">
        <w:rPr>
          <w:rFonts w:ascii="Times New Roman" w:hAnsi="Times New Roman" w:cs="Times New Roman"/>
          <w:sz w:val="24"/>
          <w:szCs w:val="24"/>
        </w:rPr>
        <w:lastRenderedPageBreak/>
        <w:t>Небольшие статуэтки слуг, помещенные рядом с саркофагом, носили название 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007E20">
        <w:rPr>
          <w:rFonts w:ascii="Times New Roman" w:hAnsi="Times New Roman" w:cs="Times New Roman"/>
          <w:sz w:val="24"/>
          <w:szCs w:val="24"/>
        </w:rPr>
        <w:t>.</w:t>
      </w:r>
    </w:p>
    <w:p w:rsidR="00563633" w:rsidRDefault="00563633" w:rsidP="00563633">
      <w:pPr>
        <w:jc w:val="both"/>
        <w:rPr>
          <w:b/>
          <w:sz w:val="24"/>
          <w:szCs w:val="24"/>
        </w:r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Pr="00007E20">
        <w:rPr>
          <w:b/>
          <w:sz w:val="24"/>
          <w:szCs w:val="24"/>
        </w:rPr>
        <w:t>. К какой эпохе относятся данные архитектурные сооружения:</w:t>
      </w: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</w:p>
    <w:p w:rsidR="00563633" w:rsidRPr="00007E20" w:rsidRDefault="00563633" w:rsidP="00563633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43100" cy="152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E20">
        <w:rPr>
          <w:noProof/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962150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3" w:rsidRPr="00007E20" w:rsidRDefault="00563633" w:rsidP="00563633">
      <w:pPr>
        <w:jc w:val="center"/>
        <w:rPr>
          <w:noProof/>
          <w:sz w:val="24"/>
          <w:szCs w:val="24"/>
        </w:rPr>
      </w:pPr>
      <w:r w:rsidRPr="00007E20">
        <w:rPr>
          <w:noProof/>
          <w:sz w:val="24"/>
          <w:szCs w:val="24"/>
        </w:rPr>
        <w:t xml:space="preserve">А                                                   </w:t>
      </w:r>
      <w:r>
        <w:rPr>
          <w:noProof/>
          <w:sz w:val="24"/>
          <w:szCs w:val="24"/>
        </w:rPr>
        <w:t xml:space="preserve">                           </w:t>
      </w:r>
      <w:r w:rsidRPr="00007E20">
        <w:rPr>
          <w:noProof/>
          <w:sz w:val="24"/>
          <w:szCs w:val="24"/>
        </w:rPr>
        <w:t>Б</w:t>
      </w:r>
    </w:p>
    <w:p w:rsidR="00563633" w:rsidRPr="00007E20" w:rsidRDefault="00563633" w:rsidP="0056363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1675" cy="1409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E20">
        <w:rPr>
          <w:noProof/>
          <w:sz w:val="24"/>
          <w:szCs w:val="24"/>
        </w:rPr>
        <w:t xml:space="preserve">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057400" cy="140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3" w:rsidRPr="00007E20" w:rsidRDefault="00563633" w:rsidP="00563633">
      <w:pPr>
        <w:jc w:val="center"/>
        <w:rPr>
          <w:sz w:val="24"/>
          <w:szCs w:val="24"/>
        </w:rPr>
      </w:pPr>
      <w:r w:rsidRPr="00007E20">
        <w:rPr>
          <w:sz w:val="24"/>
          <w:szCs w:val="24"/>
        </w:rPr>
        <w:t xml:space="preserve">В                                                 </w:t>
      </w:r>
      <w:r>
        <w:rPr>
          <w:sz w:val="24"/>
          <w:szCs w:val="24"/>
        </w:rPr>
        <w:t xml:space="preserve">                           </w:t>
      </w:r>
      <w:r w:rsidRPr="00007E20">
        <w:rPr>
          <w:sz w:val="24"/>
          <w:szCs w:val="24"/>
        </w:rPr>
        <w:t xml:space="preserve"> Г</w:t>
      </w:r>
    </w:p>
    <w:p w:rsidR="00563633" w:rsidRPr="00007E20" w:rsidRDefault="00563633" w:rsidP="00563633">
      <w:pPr>
        <w:jc w:val="center"/>
        <w:rPr>
          <w:sz w:val="24"/>
          <w:szCs w:val="24"/>
        </w:rPr>
      </w:pPr>
    </w:p>
    <w:p w:rsidR="00563633" w:rsidRPr="00007E20" w:rsidRDefault="00563633" w:rsidP="00563633">
      <w:pPr>
        <w:jc w:val="both"/>
        <w:rPr>
          <w:sz w:val="24"/>
          <w:szCs w:val="24"/>
        </w:rPr>
        <w:sectPr w:rsidR="00563633" w:rsidRPr="00007E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lastRenderedPageBreak/>
        <w:t xml:space="preserve">          а)  пирамиды в Гизе 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          б) храм Гора в </w:t>
      </w:r>
      <w:proofErr w:type="spellStart"/>
      <w:r w:rsidRPr="00007E20">
        <w:rPr>
          <w:sz w:val="24"/>
          <w:szCs w:val="24"/>
        </w:rPr>
        <w:t>Эдфу</w:t>
      </w:r>
      <w:proofErr w:type="spellEnd"/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          в) храм царицы </w:t>
      </w:r>
      <w:proofErr w:type="spellStart"/>
      <w:r w:rsidRPr="00007E20">
        <w:rPr>
          <w:sz w:val="24"/>
          <w:szCs w:val="24"/>
        </w:rPr>
        <w:t>Хатшепсут</w:t>
      </w:r>
      <w:proofErr w:type="spellEnd"/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          г) храм Амон-Ра в Луксоре</w:t>
      </w:r>
    </w:p>
    <w:p w:rsidR="00563633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         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         </w:t>
      </w:r>
      <w:r w:rsidRPr="00007E20">
        <w:rPr>
          <w:sz w:val="24"/>
          <w:szCs w:val="24"/>
        </w:rPr>
        <w:t>1) Древнее царство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           2) Среднее царство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           3) Новое царство</w:t>
      </w:r>
    </w:p>
    <w:p w:rsidR="00563633" w:rsidRDefault="00563633" w:rsidP="005636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4) Позднее царство          </w:t>
      </w:r>
    </w:p>
    <w:p w:rsidR="00563633" w:rsidRPr="00007E20" w:rsidRDefault="00563633" w:rsidP="00563633">
      <w:pPr>
        <w:jc w:val="both"/>
        <w:rPr>
          <w:sz w:val="24"/>
          <w:szCs w:val="24"/>
        </w:rPr>
        <w:sectPr w:rsidR="00563633" w:rsidRPr="00007E20" w:rsidSect="00680BF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sz w:val="24"/>
          <w:szCs w:val="24"/>
        </w:rPr>
        <w:t xml:space="preserve">     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567"/>
        <w:gridCol w:w="567"/>
        <w:gridCol w:w="567"/>
      </w:tblGrid>
      <w:tr w:rsidR="00563633" w:rsidRPr="00007E20" w:rsidTr="00F41BC7">
        <w:tc>
          <w:tcPr>
            <w:tcW w:w="599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4"/>
                <w:szCs w:val="24"/>
              </w:rPr>
            </w:pPr>
            <w:r w:rsidRPr="00680BF9"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4"/>
                <w:szCs w:val="24"/>
              </w:rPr>
            </w:pPr>
            <w:r w:rsidRPr="00680BF9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4"/>
                <w:szCs w:val="24"/>
              </w:rPr>
            </w:pPr>
            <w:r w:rsidRPr="00680BF9">
              <w:rPr>
                <w:sz w:val="24"/>
                <w:szCs w:val="24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4"/>
                <w:szCs w:val="24"/>
              </w:rPr>
            </w:pPr>
            <w:r w:rsidRPr="00680BF9">
              <w:rPr>
                <w:sz w:val="24"/>
                <w:szCs w:val="24"/>
              </w:rPr>
              <w:t>Г</w:t>
            </w:r>
          </w:p>
        </w:tc>
      </w:tr>
      <w:tr w:rsidR="00563633" w:rsidRPr="00007E20" w:rsidTr="00F41BC7">
        <w:tc>
          <w:tcPr>
            <w:tcW w:w="599" w:type="dxa"/>
            <w:shd w:val="clear" w:color="auto" w:fill="auto"/>
          </w:tcPr>
          <w:p w:rsidR="00563633" w:rsidRPr="00680BF9" w:rsidRDefault="00563633" w:rsidP="00F41B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both"/>
              <w:rPr>
                <w:sz w:val="24"/>
                <w:szCs w:val="24"/>
              </w:rPr>
            </w:pPr>
          </w:p>
        </w:tc>
      </w:tr>
    </w:tbl>
    <w:p w:rsidR="00563633" w:rsidRPr="00007E20" w:rsidRDefault="00563633" w:rsidP="00563633">
      <w:pPr>
        <w:jc w:val="both"/>
        <w:rPr>
          <w:sz w:val="24"/>
          <w:szCs w:val="24"/>
        </w:rPr>
        <w:sectPr w:rsidR="00563633" w:rsidRPr="00007E20" w:rsidSect="00680B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4"/>
        <w:gridCol w:w="3787"/>
      </w:tblGrid>
      <w:tr w:rsidR="00563633" w:rsidTr="00F41BC7">
        <w:trPr>
          <w:trHeight w:val="437"/>
        </w:trPr>
        <w:tc>
          <w:tcPr>
            <w:tcW w:w="7571" w:type="dxa"/>
            <w:gridSpan w:val="2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lastRenderedPageBreak/>
              <w:t>Вариант 1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b/>
                <w:sz w:val="28"/>
                <w:szCs w:val="28"/>
              </w:rPr>
            </w:pPr>
            <w:r w:rsidRPr="00680BF9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b/>
                <w:sz w:val="28"/>
                <w:szCs w:val="28"/>
              </w:rPr>
            </w:pPr>
            <w:r w:rsidRPr="00680BF9">
              <w:rPr>
                <w:b/>
                <w:sz w:val="28"/>
                <w:szCs w:val="28"/>
              </w:rPr>
              <w:t>Ответ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1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А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2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В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3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А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4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Б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5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В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6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А</w:t>
            </w:r>
          </w:p>
        </w:tc>
      </w:tr>
      <w:tr w:rsidR="00563633" w:rsidTr="00F41BC7">
        <w:trPr>
          <w:trHeight w:val="458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7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В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</w:p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8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пилоны;</w:t>
            </w:r>
          </w:p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proofErr w:type="spellStart"/>
            <w:r w:rsidRPr="00680BF9">
              <w:rPr>
                <w:sz w:val="28"/>
                <w:szCs w:val="28"/>
              </w:rPr>
              <w:t>Хепса</w:t>
            </w:r>
            <w:proofErr w:type="spellEnd"/>
            <w:r w:rsidRPr="00680BF9">
              <w:rPr>
                <w:sz w:val="28"/>
                <w:szCs w:val="28"/>
              </w:rPr>
              <w:t xml:space="preserve">, </w:t>
            </w:r>
            <w:proofErr w:type="spellStart"/>
            <w:r w:rsidRPr="00680BF9">
              <w:rPr>
                <w:sz w:val="28"/>
                <w:szCs w:val="28"/>
              </w:rPr>
              <w:t>Хефрена</w:t>
            </w:r>
            <w:proofErr w:type="spellEnd"/>
            <w:r w:rsidRPr="00680BF9">
              <w:rPr>
                <w:sz w:val="28"/>
                <w:szCs w:val="28"/>
              </w:rPr>
              <w:t xml:space="preserve"> и </w:t>
            </w:r>
            <w:proofErr w:type="spellStart"/>
            <w:r w:rsidRPr="00680BF9">
              <w:rPr>
                <w:sz w:val="28"/>
                <w:szCs w:val="28"/>
              </w:rPr>
              <w:t>Микерина</w:t>
            </w:r>
            <w:proofErr w:type="spellEnd"/>
            <w:r w:rsidRPr="00680BF9">
              <w:rPr>
                <w:sz w:val="28"/>
                <w:szCs w:val="28"/>
              </w:rPr>
              <w:t>;</w:t>
            </w:r>
          </w:p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proofErr w:type="spellStart"/>
            <w:r w:rsidRPr="00680BF9">
              <w:rPr>
                <w:sz w:val="28"/>
                <w:szCs w:val="28"/>
              </w:rPr>
              <w:t>ушебти</w:t>
            </w:r>
            <w:proofErr w:type="spellEnd"/>
            <w:r w:rsidRPr="00680BF9">
              <w:rPr>
                <w:sz w:val="28"/>
                <w:szCs w:val="28"/>
              </w:rPr>
              <w:t>.</w:t>
            </w:r>
          </w:p>
        </w:tc>
      </w:tr>
      <w:tr w:rsidR="00563633" w:rsidTr="00F41BC7">
        <w:trPr>
          <w:trHeight w:val="437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9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1 4 3 2</w:t>
            </w:r>
          </w:p>
        </w:tc>
      </w:tr>
    </w:tbl>
    <w:p w:rsidR="00563633" w:rsidRPr="00007E20" w:rsidRDefault="00563633" w:rsidP="00563633">
      <w:pPr>
        <w:jc w:val="both"/>
        <w:rPr>
          <w:b/>
          <w:sz w:val="24"/>
          <w:szCs w:val="24"/>
        </w:rPr>
        <w:sectPr w:rsidR="00563633" w:rsidRPr="00007E20" w:rsidSect="00680B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</w:p>
    <w:p w:rsidR="00563633" w:rsidRPr="00742323" w:rsidRDefault="00563633" w:rsidP="00563633">
      <w:pPr>
        <w:jc w:val="center"/>
        <w:rPr>
          <w:sz w:val="26"/>
          <w:szCs w:val="26"/>
        </w:rPr>
      </w:pPr>
      <w:r w:rsidRPr="00742323">
        <w:rPr>
          <w:sz w:val="26"/>
          <w:szCs w:val="26"/>
        </w:rPr>
        <w:t>«Художественная культура Древнего Египта»</w:t>
      </w:r>
    </w:p>
    <w:p w:rsidR="00563633" w:rsidRPr="00742323" w:rsidRDefault="00563633" w:rsidP="00563633">
      <w:pPr>
        <w:jc w:val="center"/>
        <w:rPr>
          <w:sz w:val="26"/>
          <w:szCs w:val="26"/>
        </w:rPr>
      </w:pPr>
      <w:r w:rsidRPr="00742323">
        <w:rPr>
          <w:sz w:val="26"/>
          <w:szCs w:val="26"/>
        </w:rPr>
        <w:t>Вариант 2</w:t>
      </w:r>
    </w:p>
    <w:p w:rsidR="00563633" w:rsidRPr="00742323" w:rsidRDefault="00563633" w:rsidP="00563633">
      <w:pPr>
        <w:jc w:val="both"/>
        <w:rPr>
          <w:b/>
          <w:sz w:val="24"/>
          <w:szCs w:val="24"/>
        </w:rPr>
      </w:pPr>
      <w:r w:rsidRPr="00742323">
        <w:rPr>
          <w:b/>
          <w:sz w:val="24"/>
          <w:szCs w:val="24"/>
        </w:rPr>
        <w:t>1. Что не характерно для древнеегипетского искусства?</w:t>
      </w:r>
    </w:p>
    <w:p w:rsidR="00563633" w:rsidRPr="00742323" w:rsidRDefault="00563633" w:rsidP="00563633">
      <w:pPr>
        <w:rPr>
          <w:sz w:val="24"/>
          <w:szCs w:val="24"/>
        </w:rPr>
      </w:pPr>
      <w:r w:rsidRPr="00742323">
        <w:rPr>
          <w:sz w:val="24"/>
          <w:szCs w:val="24"/>
        </w:rPr>
        <w:t>а) реализм</w:t>
      </w:r>
    </w:p>
    <w:p w:rsidR="00563633" w:rsidRPr="00742323" w:rsidRDefault="00563633" w:rsidP="00563633">
      <w:pPr>
        <w:rPr>
          <w:sz w:val="24"/>
          <w:szCs w:val="24"/>
        </w:rPr>
      </w:pPr>
      <w:r w:rsidRPr="00742323">
        <w:rPr>
          <w:sz w:val="24"/>
          <w:szCs w:val="24"/>
        </w:rPr>
        <w:t>б) подчинение канону</w:t>
      </w:r>
    </w:p>
    <w:p w:rsidR="00563633" w:rsidRPr="00742323" w:rsidRDefault="00563633" w:rsidP="00563633">
      <w:pPr>
        <w:rPr>
          <w:sz w:val="24"/>
          <w:szCs w:val="24"/>
        </w:rPr>
      </w:pPr>
      <w:r w:rsidRPr="00742323">
        <w:rPr>
          <w:sz w:val="24"/>
          <w:szCs w:val="24"/>
        </w:rPr>
        <w:t>в) религиозность</w:t>
      </w:r>
    </w:p>
    <w:p w:rsidR="00563633" w:rsidRPr="00742323" w:rsidRDefault="00563633" w:rsidP="00563633">
      <w:pPr>
        <w:rPr>
          <w:sz w:val="24"/>
          <w:szCs w:val="24"/>
        </w:rPr>
      </w:pPr>
      <w:r w:rsidRPr="00742323">
        <w:rPr>
          <w:sz w:val="24"/>
          <w:szCs w:val="24"/>
        </w:rPr>
        <w:t xml:space="preserve">г) ничего </w:t>
      </w:r>
      <w:proofErr w:type="gramStart"/>
      <w:r w:rsidRPr="00742323">
        <w:rPr>
          <w:sz w:val="24"/>
          <w:szCs w:val="24"/>
        </w:rPr>
        <w:t>из</w:t>
      </w:r>
      <w:proofErr w:type="gramEnd"/>
      <w:r w:rsidRPr="00742323">
        <w:rPr>
          <w:sz w:val="24"/>
          <w:szCs w:val="24"/>
        </w:rPr>
        <w:t xml:space="preserve"> перечисленного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 w:rsidRPr="00742323">
        <w:rPr>
          <w:b/>
          <w:sz w:val="24"/>
          <w:szCs w:val="24"/>
        </w:rPr>
        <w:t xml:space="preserve">2. </w:t>
      </w:r>
      <w:r w:rsidRPr="00007E20">
        <w:rPr>
          <w:b/>
          <w:sz w:val="24"/>
          <w:szCs w:val="24"/>
        </w:rPr>
        <w:t xml:space="preserve">Из </w:t>
      </w:r>
      <w:r>
        <w:rPr>
          <w:b/>
          <w:sz w:val="24"/>
          <w:szCs w:val="24"/>
        </w:rPr>
        <w:t>чего</w:t>
      </w:r>
      <w:r w:rsidRPr="00007E20">
        <w:rPr>
          <w:b/>
          <w:sz w:val="24"/>
          <w:szCs w:val="24"/>
        </w:rPr>
        <w:t xml:space="preserve"> строили пирамиды в Гизе?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а) кирпич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б) мрамор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в) </w:t>
      </w:r>
      <w:r>
        <w:rPr>
          <w:sz w:val="24"/>
          <w:szCs w:val="24"/>
        </w:rPr>
        <w:t>гранит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</w:p>
    <w:p w:rsidR="00563633" w:rsidRPr="00742323" w:rsidRDefault="00563633" w:rsidP="00563633">
      <w:pPr>
        <w:jc w:val="both"/>
        <w:rPr>
          <w:b/>
          <w:sz w:val="24"/>
          <w:szCs w:val="24"/>
        </w:rPr>
      </w:pPr>
      <w:r w:rsidRPr="00742323">
        <w:rPr>
          <w:b/>
          <w:sz w:val="24"/>
          <w:szCs w:val="24"/>
        </w:rPr>
        <w:t xml:space="preserve">3. В честь какого божества строился знаменитый храм в </w:t>
      </w:r>
      <w:proofErr w:type="spellStart"/>
      <w:r w:rsidRPr="00742323">
        <w:rPr>
          <w:b/>
          <w:sz w:val="24"/>
          <w:szCs w:val="24"/>
        </w:rPr>
        <w:t>Карнаке</w:t>
      </w:r>
      <w:proofErr w:type="spellEnd"/>
      <w:r w:rsidRPr="00742323">
        <w:rPr>
          <w:b/>
          <w:sz w:val="24"/>
          <w:szCs w:val="24"/>
        </w:rPr>
        <w:t>?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 xml:space="preserve">а) </w:t>
      </w:r>
      <w:proofErr w:type="spellStart"/>
      <w:r w:rsidRPr="00742323">
        <w:rPr>
          <w:sz w:val="24"/>
          <w:szCs w:val="24"/>
        </w:rPr>
        <w:t>Себек</w:t>
      </w:r>
      <w:proofErr w:type="spellEnd"/>
      <w:r w:rsidRPr="00742323">
        <w:rPr>
          <w:sz w:val="24"/>
          <w:szCs w:val="24"/>
        </w:rPr>
        <w:t xml:space="preserve"> 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б) Амон-Ра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в) Осирис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</w:p>
    <w:p w:rsidR="00563633" w:rsidRPr="00007E20" w:rsidRDefault="00563633" w:rsidP="00563633">
      <w:pPr>
        <w:jc w:val="both"/>
        <w:rPr>
          <w:b/>
          <w:sz w:val="24"/>
          <w:szCs w:val="24"/>
        </w:rPr>
      </w:pPr>
      <w:r w:rsidRPr="00742323">
        <w:rPr>
          <w:b/>
          <w:sz w:val="24"/>
          <w:szCs w:val="24"/>
        </w:rPr>
        <w:t xml:space="preserve">4. </w:t>
      </w:r>
      <w:r w:rsidRPr="00007E20">
        <w:rPr>
          <w:b/>
          <w:sz w:val="24"/>
          <w:szCs w:val="24"/>
        </w:rPr>
        <w:t>Что такое пилон?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а) скульптура больших размеров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б) массивные </w:t>
      </w:r>
      <w:proofErr w:type="gramStart"/>
      <w:r w:rsidRPr="00007E20">
        <w:rPr>
          <w:sz w:val="24"/>
          <w:szCs w:val="24"/>
        </w:rPr>
        <w:t>башни</w:t>
      </w:r>
      <w:proofErr w:type="gramEnd"/>
      <w:r w:rsidRPr="00007E20">
        <w:rPr>
          <w:sz w:val="24"/>
          <w:szCs w:val="24"/>
        </w:rPr>
        <w:t xml:space="preserve"> обозначающие ворота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>в) заупокойный храм малых размеров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</w:p>
    <w:p w:rsidR="00563633" w:rsidRPr="00742323" w:rsidRDefault="00563633" w:rsidP="00563633">
      <w:pPr>
        <w:jc w:val="both"/>
        <w:rPr>
          <w:b/>
          <w:sz w:val="24"/>
          <w:szCs w:val="24"/>
        </w:rPr>
      </w:pPr>
      <w:r w:rsidRPr="00742323">
        <w:rPr>
          <w:b/>
          <w:sz w:val="24"/>
          <w:szCs w:val="24"/>
        </w:rPr>
        <w:t xml:space="preserve">5. </w:t>
      </w:r>
      <w:proofErr w:type="spellStart"/>
      <w:r w:rsidRPr="00742323">
        <w:rPr>
          <w:b/>
          <w:sz w:val="24"/>
          <w:szCs w:val="24"/>
        </w:rPr>
        <w:t>Амарнский</w:t>
      </w:r>
      <w:proofErr w:type="spellEnd"/>
      <w:r w:rsidRPr="00742323">
        <w:rPr>
          <w:b/>
          <w:sz w:val="24"/>
          <w:szCs w:val="24"/>
        </w:rPr>
        <w:t xml:space="preserve"> период истории Древнего Египта приходится на </w:t>
      </w:r>
      <w:proofErr w:type="gramStart"/>
      <w:r w:rsidRPr="00742323">
        <w:rPr>
          <w:b/>
          <w:sz w:val="24"/>
          <w:szCs w:val="24"/>
        </w:rPr>
        <w:t>правление</w:t>
      </w:r>
      <w:proofErr w:type="gramEnd"/>
      <w:r w:rsidRPr="00742323">
        <w:rPr>
          <w:b/>
          <w:sz w:val="24"/>
          <w:szCs w:val="24"/>
        </w:rPr>
        <w:t xml:space="preserve"> какого фараона?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а) Эхнатона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б) Тутанхамона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в) Аменхотепа III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</w:p>
    <w:p w:rsidR="00563633" w:rsidRPr="00742323" w:rsidRDefault="00563633" w:rsidP="00563633">
      <w:pPr>
        <w:jc w:val="both"/>
        <w:rPr>
          <w:b/>
          <w:sz w:val="24"/>
          <w:szCs w:val="24"/>
        </w:rPr>
      </w:pPr>
      <w:r w:rsidRPr="00742323">
        <w:rPr>
          <w:b/>
          <w:sz w:val="24"/>
          <w:szCs w:val="24"/>
        </w:rPr>
        <w:t>6. Что из перечисленного являлось не правильным по отношению к живописи Древнего Египта?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а) росписи имели важное религиозное и магическое значение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б) краски изготавливались из мела, охры, и минералов (медь, кобальт)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  <w:r w:rsidRPr="00742323">
        <w:rPr>
          <w:sz w:val="24"/>
          <w:szCs w:val="24"/>
        </w:rPr>
        <w:t>в) египетские художники рисовали с натуры</w:t>
      </w:r>
    </w:p>
    <w:p w:rsidR="00563633" w:rsidRPr="00742323" w:rsidRDefault="00563633" w:rsidP="00563633">
      <w:pPr>
        <w:jc w:val="both"/>
        <w:rPr>
          <w:sz w:val="24"/>
          <w:szCs w:val="24"/>
        </w:rPr>
      </w:pPr>
    </w:p>
    <w:p w:rsidR="00563633" w:rsidRPr="00742323" w:rsidRDefault="00563633" w:rsidP="00563633">
      <w:pPr>
        <w:jc w:val="both"/>
        <w:rPr>
          <w:b/>
          <w:sz w:val="24"/>
          <w:szCs w:val="24"/>
        </w:rPr>
      </w:pPr>
      <w:r w:rsidRPr="00742323">
        <w:rPr>
          <w:b/>
          <w:sz w:val="24"/>
          <w:szCs w:val="24"/>
        </w:rPr>
        <w:t>7. Какая из представленных скульптур является египетской:</w:t>
      </w:r>
    </w:p>
    <w:p w:rsidR="00563633" w:rsidRPr="00742323" w:rsidRDefault="00563633" w:rsidP="00563633">
      <w:pPr>
        <w:jc w:val="both"/>
        <w:rPr>
          <w:noProof/>
          <w:sz w:val="24"/>
          <w:szCs w:val="24"/>
        </w:rPr>
      </w:pPr>
      <w:r w:rsidRPr="00742323"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1028700" cy="1590675"/>
            <wp:effectExtent l="0" t="0" r="0" b="9525"/>
            <wp:docPr id="7" name="Рисунок 7" descr="Gudea_of_Lagash_Girsu Гуде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udea_of_Lagash_Girsu Гуде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323">
        <w:rPr>
          <w:noProof/>
          <w:sz w:val="24"/>
          <w:szCs w:val="24"/>
        </w:rPr>
        <w:t xml:space="preserve">                    </w:t>
      </w:r>
      <w:r>
        <w:rPr>
          <w:noProof/>
          <w:sz w:val="24"/>
          <w:szCs w:val="24"/>
        </w:rPr>
        <w:t xml:space="preserve">        </w:t>
      </w:r>
      <w:r w:rsidRPr="00742323"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143000" cy="1590675"/>
            <wp:effectExtent l="0" t="0" r="0" b="9525"/>
            <wp:docPr id="6" name="Рисунок 6" descr="в8 Статуя пис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8 Статуя писц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323">
        <w:rPr>
          <w:noProof/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t xml:space="preserve">        </w:t>
      </w:r>
      <w:r w:rsidRPr="00742323"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1123950" cy="1581150"/>
            <wp:effectExtent l="0" t="0" r="0" b="0"/>
            <wp:docPr id="5" name="Рисунок 5" descr="Адор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доран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3" w:rsidRPr="00742323" w:rsidRDefault="00563633" w:rsidP="00563633">
      <w:pPr>
        <w:jc w:val="both"/>
        <w:rPr>
          <w:noProof/>
          <w:sz w:val="18"/>
          <w:szCs w:val="24"/>
        </w:rPr>
      </w:pPr>
      <w:r w:rsidRPr="00742323">
        <w:rPr>
          <w:noProof/>
          <w:sz w:val="18"/>
          <w:szCs w:val="24"/>
        </w:rPr>
        <w:t xml:space="preserve">                   </w:t>
      </w:r>
      <w:r>
        <w:rPr>
          <w:noProof/>
          <w:sz w:val="18"/>
          <w:szCs w:val="24"/>
        </w:rPr>
        <w:t xml:space="preserve">    </w:t>
      </w:r>
      <w:r w:rsidRPr="00742323">
        <w:rPr>
          <w:noProof/>
          <w:sz w:val="18"/>
          <w:szCs w:val="24"/>
        </w:rPr>
        <w:t xml:space="preserve"> А                                                </w:t>
      </w:r>
      <w:r>
        <w:rPr>
          <w:noProof/>
          <w:sz w:val="18"/>
          <w:szCs w:val="24"/>
        </w:rPr>
        <w:t xml:space="preserve">                     </w:t>
      </w:r>
      <w:r w:rsidRPr="00742323">
        <w:rPr>
          <w:noProof/>
          <w:sz w:val="18"/>
          <w:szCs w:val="24"/>
        </w:rPr>
        <w:t xml:space="preserve">   Б                                                  </w:t>
      </w:r>
      <w:r>
        <w:rPr>
          <w:noProof/>
          <w:sz w:val="18"/>
          <w:szCs w:val="24"/>
        </w:rPr>
        <w:t xml:space="preserve">                  </w:t>
      </w:r>
      <w:r w:rsidRPr="00742323">
        <w:rPr>
          <w:noProof/>
          <w:sz w:val="18"/>
          <w:szCs w:val="24"/>
        </w:rPr>
        <w:t xml:space="preserve"> В</w:t>
      </w:r>
    </w:p>
    <w:p w:rsidR="00563633" w:rsidRPr="00742323" w:rsidRDefault="00563633" w:rsidP="00563633">
      <w:pPr>
        <w:jc w:val="both"/>
        <w:rPr>
          <w:noProof/>
          <w:sz w:val="24"/>
          <w:szCs w:val="24"/>
        </w:rPr>
      </w:pPr>
    </w:p>
    <w:p w:rsidR="00563633" w:rsidRPr="00742323" w:rsidRDefault="00563633" w:rsidP="00563633">
      <w:pPr>
        <w:jc w:val="both"/>
        <w:rPr>
          <w:b/>
          <w:sz w:val="24"/>
          <w:szCs w:val="24"/>
        </w:rPr>
      </w:pPr>
      <w:r w:rsidRPr="00742323">
        <w:rPr>
          <w:b/>
          <w:sz w:val="24"/>
          <w:szCs w:val="24"/>
        </w:rPr>
        <w:t>8. Закончите предложение:</w:t>
      </w:r>
    </w:p>
    <w:p w:rsidR="00563633" w:rsidRPr="002C3584" w:rsidRDefault="00563633" w:rsidP="00563633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E20">
        <w:rPr>
          <w:rFonts w:ascii="Times New Roman" w:hAnsi="Times New Roman" w:cs="Times New Roman"/>
          <w:sz w:val="24"/>
          <w:szCs w:val="24"/>
        </w:rPr>
        <w:t>Свод правил, сложившийся в процессе художественной практики и закрепленных традиций, называется 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007E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3633" w:rsidRPr="00742323" w:rsidRDefault="00563633" w:rsidP="00563633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323">
        <w:rPr>
          <w:rFonts w:ascii="Times New Roman" w:hAnsi="Times New Roman" w:cs="Times New Roman"/>
          <w:sz w:val="24"/>
          <w:szCs w:val="24"/>
        </w:rPr>
        <w:lastRenderedPageBreak/>
        <w:t>Заметное место в изобразительном искусстве Древнего Египта занимали __________________ и __________________.</w:t>
      </w:r>
    </w:p>
    <w:p w:rsidR="00563633" w:rsidRPr="00742323" w:rsidRDefault="00563633" w:rsidP="00563633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563633" w:rsidRPr="00742323" w:rsidSect="003F7A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2323">
        <w:rPr>
          <w:rFonts w:ascii="Times New Roman" w:hAnsi="Times New Roman" w:cs="Times New Roman"/>
          <w:sz w:val="24"/>
          <w:szCs w:val="24"/>
        </w:rPr>
        <w:t xml:space="preserve">Скальный храм царицы </w:t>
      </w:r>
      <w:proofErr w:type="spellStart"/>
      <w:r w:rsidRPr="00742323">
        <w:rPr>
          <w:rFonts w:ascii="Times New Roman" w:hAnsi="Times New Roman" w:cs="Times New Roman"/>
          <w:sz w:val="24"/>
          <w:szCs w:val="24"/>
        </w:rPr>
        <w:t>Хатшепсут</w:t>
      </w:r>
      <w:proofErr w:type="spellEnd"/>
      <w:r w:rsidRPr="007423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находился в Долине _________________.</w:t>
      </w:r>
    </w:p>
    <w:p w:rsidR="00563633" w:rsidRDefault="00563633" w:rsidP="00563633">
      <w:pPr>
        <w:jc w:val="both"/>
        <w:rPr>
          <w:sz w:val="24"/>
          <w:szCs w:val="24"/>
        </w:rPr>
        <w:sectPr w:rsidR="00563633" w:rsidSect="00680BF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63633" w:rsidRDefault="00563633" w:rsidP="00563633">
      <w:pPr>
        <w:rPr>
          <w:b/>
          <w:sz w:val="24"/>
          <w:szCs w:val="24"/>
        </w:rPr>
      </w:pPr>
    </w:p>
    <w:p w:rsidR="00563633" w:rsidRDefault="00563633" w:rsidP="00563633">
      <w:pPr>
        <w:rPr>
          <w:b/>
          <w:sz w:val="24"/>
          <w:szCs w:val="24"/>
        </w:rPr>
      </w:pPr>
      <w:r w:rsidRPr="00C11EC1">
        <w:rPr>
          <w:b/>
          <w:sz w:val="24"/>
          <w:szCs w:val="24"/>
        </w:rPr>
        <w:t>9. К какой эпохе относятся данные архитектурные сооружения:</w:t>
      </w:r>
    </w:p>
    <w:p w:rsidR="00563633" w:rsidRDefault="00563633" w:rsidP="00563633">
      <w:pPr>
        <w:rPr>
          <w:b/>
          <w:sz w:val="24"/>
          <w:szCs w:val="24"/>
        </w:rPr>
      </w:pPr>
    </w:p>
    <w:p w:rsidR="00563633" w:rsidRDefault="00563633" w:rsidP="00563633">
      <w:pPr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>
        <w:rPr>
          <w:b/>
          <w:noProof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>
            <wp:extent cx="2066925" cy="1619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2190750" cy="1647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</w:t>
      </w:r>
    </w:p>
    <w:p w:rsidR="00563633" w:rsidRPr="00BB666E" w:rsidRDefault="00563633" w:rsidP="00563633">
      <w:pPr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         </w:t>
      </w:r>
      <w:r>
        <w:rPr>
          <w:noProof/>
          <w:sz w:val="24"/>
          <w:szCs w:val="24"/>
        </w:rPr>
        <w:t>А                                                                      Б</w:t>
      </w:r>
    </w:p>
    <w:p w:rsidR="00563633" w:rsidRDefault="00563633" w:rsidP="00563633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2057400" cy="154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2200275" cy="153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3" w:rsidRPr="007B224B" w:rsidRDefault="00563633" w:rsidP="00563633">
      <w:pPr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       </w:t>
      </w:r>
      <w:r>
        <w:rPr>
          <w:noProof/>
          <w:sz w:val="24"/>
          <w:szCs w:val="24"/>
        </w:rPr>
        <w:t>В                                                                        Г</w:t>
      </w:r>
    </w:p>
    <w:p w:rsidR="00563633" w:rsidRDefault="00563633" w:rsidP="00563633">
      <w:pPr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</w:t>
      </w:r>
    </w:p>
    <w:p w:rsidR="00563633" w:rsidRDefault="00563633" w:rsidP="00563633">
      <w:pPr>
        <w:jc w:val="both"/>
        <w:rPr>
          <w:sz w:val="24"/>
          <w:szCs w:val="24"/>
        </w:rPr>
        <w:sectPr w:rsidR="00563633" w:rsidSect="00680B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3633" w:rsidRPr="00007E20" w:rsidRDefault="00563633" w:rsidP="005636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 w:rsidRPr="00007E20">
        <w:rPr>
          <w:sz w:val="24"/>
          <w:szCs w:val="24"/>
        </w:rPr>
        <w:t xml:space="preserve">а)  </w:t>
      </w:r>
      <w:r>
        <w:rPr>
          <w:sz w:val="24"/>
          <w:szCs w:val="24"/>
        </w:rPr>
        <w:t xml:space="preserve">комплекс в </w:t>
      </w:r>
      <w:proofErr w:type="spellStart"/>
      <w:r>
        <w:rPr>
          <w:sz w:val="24"/>
          <w:szCs w:val="24"/>
        </w:rPr>
        <w:t>Карнаке</w:t>
      </w:r>
      <w:proofErr w:type="spellEnd"/>
      <w:r w:rsidRPr="00007E20">
        <w:rPr>
          <w:sz w:val="24"/>
          <w:szCs w:val="24"/>
        </w:rPr>
        <w:t xml:space="preserve"> 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007E20">
        <w:rPr>
          <w:sz w:val="24"/>
          <w:szCs w:val="24"/>
        </w:rPr>
        <w:t xml:space="preserve">б) храм Гора в </w:t>
      </w:r>
      <w:proofErr w:type="spellStart"/>
      <w:r w:rsidRPr="00007E20">
        <w:rPr>
          <w:sz w:val="24"/>
          <w:szCs w:val="24"/>
        </w:rPr>
        <w:t>Эдфу</w:t>
      </w:r>
      <w:proofErr w:type="spellEnd"/>
    </w:p>
    <w:p w:rsidR="00563633" w:rsidRPr="00007E20" w:rsidRDefault="00563633" w:rsidP="005636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007E20">
        <w:rPr>
          <w:sz w:val="24"/>
          <w:szCs w:val="24"/>
        </w:rPr>
        <w:t xml:space="preserve"> в) </w:t>
      </w:r>
      <w:r>
        <w:rPr>
          <w:sz w:val="24"/>
          <w:szCs w:val="24"/>
        </w:rPr>
        <w:t xml:space="preserve">пирамида </w:t>
      </w:r>
      <w:proofErr w:type="spellStart"/>
      <w:r>
        <w:rPr>
          <w:sz w:val="24"/>
          <w:szCs w:val="24"/>
        </w:rPr>
        <w:t>Микерина</w:t>
      </w:r>
      <w:proofErr w:type="spellEnd"/>
    </w:p>
    <w:p w:rsidR="00563633" w:rsidRPr="007B224B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 w:rsidRPr="00007E20">
        <w:rPr>
          <w:sz w:val="24"/>
          <w:szCs w:val="24"/>
        </w:rPr>
        <w:t xml:space="preserve">г) </w:t>
      </w:r>
      <w:r>
        <w:rPr>
          <w:sz w:val="24"/>
          <w:szCs w:val="24"/>
        </w:rPr>
        <w:t xml:space="preserve">храм </w:t>
      </w:r>
      <w:proofErr w:type="spellStart"/>
      <w:r>
        <w:rPr>
          <w:sz w:val="24"/>
          <w:szCs w:val="24"/>
        </w:rPr>
        <w:t>Рамзеса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</w:t>
      </w:r>
    </w:p>
    <w:p w:rsidR="00563633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t xml:space="preserve">          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 w:rsidRPr="00007E20"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       </w:t>
      </w:r>
      <w:r w:rsidRPr="00007E20">
        <w:rPr>
          <w:sz w:val="24"/>
          <w:szCs w:val="24"/>
        </w:rPr>
        <w:t>1) Древнее царство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007E20">
        <w:rPr>
          <w:sz w:val="24"/>
          <w:szCs w:val="24"/>
        </w:rPr>
        <w:t>2) Среднее царство</w:t>
      </w:r>
    </w:p>
    <w:p w:rsidR="00563633" w:rsidRPr="00007E20" w:rsidRDefault="00563633" w:rsidP="005636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007E20">
        <w:rPr>
          <w:sz w:val="24"/>
          <w:szCs w:val="24"/>
        </w:rPr>
        <w:t>3) Новое царство</w:t>
      </w:r>
    </w:p>
    <w:p w:rsidR="00563633" w:rsidRDefault="00563633" w:rsidP="00563633">
      <w:pPr>
        <w:rPr>
          <w:sz w:val="24"/>
          <w:szCs w:val="24"/>
        </w:rPr>
      </w:pPr>
      <w:r>
        <w:rPr>
          <w:sz w:val="24"/>
          <w:szCs w:val="24"/>
        </w:rPr>
        <w:t xml:space="preserve">         4) Позднее царство</w:t>
      </w:r>
    </w:p>
    <w:p w:rsidR="00563633" w:rsidRDefault="00563633" w:rsidP="00563633">
      <w:pPr>
        <w:rPr>
          <w:sz w:val="24"/>
          <w:szCs w:val="24"/>
        </w:rPr>
        <w:sectPr w:rsidR="00563633" w:rsidSect="00680BF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63633" w:rsidRDefault="00563633" w:rsidP="00563633">
      <w:pPr>
        <w:rPr>
          <w:sz w:val="24"/>
          <w:szCs w:val="24"/>
        </w:rPr>
      </w:pP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567"/>
        <w:gridCol w:w="567"/>
        <w:gridCol w:w="567"/>
      </w:tblGrid>
      <w:tr w:rsidR="00563633" w:rsidRPr="00007E20" w:rsidTr="00F41BC7">
        <w:tc>
          <w:tcPr>
            <w:tcW w:w="599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4"/>
                <w:szCs w:val="24"/>
              </w:rPr>
            </w:pPr>
            <w:r w:rsidRPr="00680BF9"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4"/>
                <w:szCs w:val="24"/>
              </w:rPr>
            </w:pPr>
            <w:r w:rsidRPr="00680BF9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4"/>
                <w:szCs w:val="24"/>
              </w:rPr>
            </w:pPr>
            <w:r w:rsidRPr="00680BF9">
              <w:rPr>
                <w:sz w:val="24"/>
                <w:szCs w:val="24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4"/>
                <w:szCs w:val="24"/>
              </w:rPr>
            </w:pPr>
            <w:r w:rsidRPr="00680BF9">
              <w:rPr>
                <w:sz w:val="24"/>
                <w:szCs w:val="24"/>
              </w:rPr>
              <w:t>Г</w:t>
            </w:r>
          </w:p>
        </w:tc>
      </w:tr>
      <w:tr w:rsidR="00563633" w:rsidRPr="00007E20" w:rsidTr="00F41BC7">
        <w:tc>
          <w:tcPr>
            <w:tcW w:w="599" w:type="dxa"/>
            <w:shd w:val="clear" w:color="auto" w:fill="auto"/>
          </w:tcPr>
          <w:p w:rsidR="00563633" w:rsidRPr="00680BF9" w:rsidRDefault="00563633" w:rsidP="00F41B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563633" w:rsidRPr="00680BF9" w:rsidRDefault="00563633" w:rsidP="00F41BC7">
            <w:pPr>
              <w:jc w:val="both"/>
              <w:rPr>
                <w:sz w:val="24"/>
                <w:szCs w:val="24"/>
              </w:rPr>
            </w:pPr>
          </w:p>
        </w:tc>
      </w:tr>
    </w:tbl>
    <w:p w:rsidR="00563633" w:rsidRDefault="00563633" w:rsidP="00563633">
      <w:pPr>
        <w:rPr>
          <w:noProof/>
          <w:sz w:val="24"/>
          <w:szCs w:val="24"/>
        </w:rPr>
      </w:pPr>
    </w:p>
    <w:p w:rsidR="00563633" w:rsidRDefault="00563633" w:rsidP="00563633">
      <w:pPr>
        <w:rPr>
          <w:noProof/>
          <w:sz w:val="24"/>
          <w:szCs w:val="24"/>
        </w:rPr>
      </w:pPr>
    </w:p>
    <w:p w:rsidR="00563633" w:rsidRDefault="00563633" w:rsidP="00563633">
      <w:pPr>
        <w:rPr>
          <w:noProof/>
          <w:sz w:val="24"/>
          <w:szCs w:val="24"/>
        </w:rPr>
      </w:pPr>
    </w:p>
    <w:p w:rsidR="00563633" w:rsidRDefault="00563633" w:rsidP="00563633">
      <w:pPr>
        <w:rPr>
          <w:noProof/>
          <w:sz w:val="24"/>
          <w:szCs w:val="24"/>
        </w:rPr>
      </w:pPr>
    </w:p>
    <w:p w:rsidR="00563633" w:rsidRDefault="00563633" w:rsidP="00563633">
      <w:pPr>
        <w:rPr>
          <w:noProof/>
          <w:sz w:val="24"/>
          <w:szCs w:val="24"/>
        </w:rPr>
      </w:pPr>
    </w:p>
    <w:p w:rsidR="00563633" w:rsidRDefault="00563633" w:rsidP="00563633">
      <w:pPr>
        <w:rPr>
          <w:noProof/>
          <w:sz w:val="24"/>
          <w:szCs w:val="24"/>
        </w:rPr>
      </w:pPr>
    </w:p>
    <w:p w:rsidR="00563633" w:rsidRDefault="00563633" w:rsidP="00563633">
      <w:pPr>
        <w:rPr>
          <w:noProof/>
          <w:sz w:val="24"/>
          <w:szCs w:val="24"/>
        </w:rPr>
      </w:pPr>
    </w:p>
    <w:p w:rsidR="00563633" w:rsidRDefault="00563633" w:rsidP="00563633">
      <w:pPr>
        <w:rPr>
          <w:noProof/>
          <w:sz w:val="24"/>
          <w:szCs w:val="24"/>
        </w:rPr>
      </w:pPr>
    </w:p>
    <w:p w:rsidR="00563633" w:rsidRPr="007B224B" w:rsidRDefault="00563633" w:rsidP="00563633">
      <w:pPr>
        <w:rPr>
          <w:noProof/>
          <w:sz w:val="24"/>
          <w:szCs w:val="24"/>
        </w:rPr>
        <w:sectPr w:rsidR="00563633" w:rsidRPr="007B224B" w:rsidSect="00680B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4"/>
        <w:gridCol w:w="3787"/>
      </w:tblGrid>
      <w:tr w:rsidR="00563633" w:rsidTr="00F41BC7">
        <w:trPr>
          <w:trHeight w:val="437"/>
          <w:jc w:val="center"/>
        </w:trPr>
        <w:tc>
          <w:tcPr>
            <w:tcW w:w="7571" w:type="dxa"/>
            <w:gridSpan w:val="2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lastRenderedPageBreak/>
              <w:t>Вариант 2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b/>
                <w:sz w:val="28"/>
                <w:szCs w:val="28"/>
              </w:rPr>
            </w:pPr>
            <w:r w:rsidRPr="00680BF9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b/>
                <w:sz w:val="28"/>
                <w:szCs w:val="28"/>
              </w:rPr>
            </w:pPr>
            <w:r w:rsidRPr="00680BF9">
              <w:rPr>
                <w:b/>
                <w:sz w:val="28"/>
                <w:szCs w:val="28"/>
              </w:rPr>
              <w:t>Ответ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1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Г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2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А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3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Б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4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Б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5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А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6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В</w:t>
            </w:r>
          </w:p>
        </w:tc>
      </w:tr>
      <w:tr w:rsidR="00563633" w:rsidTr="00F41BC7">
        <w:trPr>
          <w:trHeight w:val="458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7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Б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</w:p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8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канон;</w:t>
            </w:r>
          </w:p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рельефы и фрески (росписи);</w:t>
            </w:r>
          </w:p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царей.</w:t>
            </w:r>
          </w:p>
        </w:tc>
      </w:tr>
      <w:tr w:rsidR="00563633" w:rsidTr="00F41BC7">
        <w:trPr>
          <w:trHeight w:val="437"/>
          <w:jc w:val="center"/>
        </w:trPr>
        <w:tc>
          <w:tcPr>
            <w:tcW w:w="3784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9</w:t>
            </w:r>
          </w:p>
        </w:tc>
        <w:tc>
          <w:tcPr>
            <w:tcW w:w="3787" w:type="dxa"/>
            <w:shd w:val="clear" w:color="auto" w:fill="auto"/>
          </w:tcPr>
          <w:p w:rsidR="00563633" w:rsidRPr="00680BF9" w:rsidRDefault="00563633" w:rsidP="00F41BC7">
            <w:pPr>
              <w:jc w:val="center"/>
              <w:rPr>
                <w:sz w:val="28"/>
                <w:szCs w:val="28"/>
              </w:rPr>
            </w:pPr>
            <w:r w:rsidRPr="00680BF9">
              <w:rPr>
                <w:sz w:val="28"/>
                <w:szCs w:val="28"/>
              </w:rPr>
              <w:t>2 4 1 3</w:t>
            </w:r>
          </w:p>
        </w:tc>
      </w:tr>
    </w:tbl>
    <w:p w:rsidR="00563633" w:rsidRPr="00563633" w:rsidRDefault="00563633" w:rsidP="00563633">
      <w:pPr>
        <w:jc w:val="both"/>
        <w:rPr>
          <w:sz w:val="28"/>
          <w:szCs w:val="28"/>
        </w:rPr>
        <w:sectPr w:rsidR="00563633" w:rsidRPr="005636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A004F4" w:rsidRDefault="00A004F4"/>
    <w:sectPr w:rsidR="00A00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32AD"/>
    <w:multiLevelType w:val="hybridMultilevel"/>
    <w:tmpl w:val="16A4D25C"/>
    <w:lvl w:ilvl="0" w:tplc="321CBB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15693"/>
    <w:multiLevelType w:val="hybridMultilevel"/>
    <w:tmpl w:val="2D9C276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EE6484A"/>
    <w:multiLevelType w:val="hybridMultilevel"/>
    <w:tmpl w:val="271E0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50C7F"/>
    <w:multiLevelType w:val="hybridMultilevel"/>
    <w:tmpl w:val="29C60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54A02"/>
    <w:multiLevelType w:val="hybridMultilevel"/>
    <w:tmpl w:val="EE2A89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747121D"/>
    <w:multiLevelType w:val="hybridMultilevel"/>
    <w:tmpl w:val="1136B6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DBC34C8"/>
    <w:multiLevelType w:val="hybridMultilevel"/>
    <w:tmpl w:val="445864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A3F"/>
    <w:rsid w:val="00563633"/>
    <w:rsid w:val="00A004F4"/>
    <w:rsid w:val="00A8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A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2A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enturySchoolbook">
    <w:name w:val="Основной текст + Century Schoolbook;Полужирный;Курсив"/>
    <w:rsid w:val="00A82A3F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paragraph" w:styleId="a4">
    <w:name w:val="List Paragraph"/>
    <w:basedOn w:val="a"/>
    <w:uiPriority w:val="34"/>
    <w:qFormat/>
    <w:rsid w:val="00563633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636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6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A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2A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enturySchoolbook">
    <w:name w:val="Основной текст + Century Schoolbook;Полужирный;Курсив"/>
    <w:rsid w:val="00A82A3F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paragraph" w:styleId="a4">
    <w:name w:val="List Paragraph"/>
    <w:basedOn w:val="a"/>
    <w:uiPriority w:val="34"/>
    <w:qFormat/>
    <w:rsid w:val="00563633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636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6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2455</Words>
  <Characters>13996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2017-11-14T17:19:00Z</dcterms:created>
  <dcterms:modified xsi:type="dcterms:W3CDTF">2017-11-14T17:27:00Z</dcterms:modified>
</cp:coreProperties>
</file>