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CD" w:rsidRPr="001A27CD" w:rsidRDefault="001A27CD" w:rsidP="001A27CD">
      <w:pPr>
        <w:spacing w:before="100" w:beforeAutospacing="1" w:after="100" w:afterAutospacing="1"/>
        <w:jc w:val="center"/>
        <w:outlineLvl w:val="0"/>
        <w:rPr>
          <w:rFonts w:ascii="Times New Roman" w:eastAsia="Times New Roman" w:hAnsi="Times New Roman" w:cs="Times New Roman"/>
          <w:b/>
          <w:bCs/>
          <w:kern w:val="36"/>
          <w:sz w:val="52"/>
          <w:szCs w:val="48"/>
          <w:lang w:eastAsia="ru-RU"/>
        </w:rPr>
      </w:pPr>
      <w:r w:rsidRPr="001A27CD">
        <w:rPr>
          <w:rFonts w:eastAsia="Times New Roman"/>
          <w:b/>
          <w:bCs/>
          <w:kern w:val="36"/>
          <w:sz w:val="52"/>
          <w:szCs w:val="48"/>
          <w:lang w:eastAsia="ru-RU"/>
        </w:rPr>
        <w:t>Петербург Гоголя</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hyperlink r:id="rId5" w:anchor="1" w:history="1">
        <w:r w:rsidRPr="001A27CD">
          <w:rPr>
            <w:rFonts w:eastAsia="Times New Roman"/>
            <w:b/>
            <w:bCs/>
            <w:color w:val="0000FF"/>
            <w:szCs w:val="24"/>
            <w:u w:val="single"/>
            <w:lang w:eastAsia="ru-RU"/>
          </w:rPr>
          <w:t>"Фонарь умирал...</w:t>
        </w:r>
      </w:hyperlink>
      <w:hyperlink r:id="rId6" w:anchor="1" w:history="1">
        <w:r w:rsidRPr="001A27CD">
          <w:rPr>
            <w:rFonts w:eastAsia="Times New Roman"/>
            <w:color w:val="0000FF"/>
            <w:szCs w:val="24"/>
            <w:u w:val="single"/>
            <w:lang w:eastAsia="ru-RU"/>
          </w:rPr>
          <w:t xml:space="preserve">" </w:t>
        </w:r>
      </w:hyperlink>
      <w:r w:rsidRPr="001A27CD">
        <w:rPr>
          <w:rFonts w:eastAsia="Times New Roman"/>
          <w:szCs w:val="24"/>
          <w:lang w:eastAsia="ru-RU"/>
        </w:rPr>
        <w:t>Набросок для неосуществлённого альманаха "Тройчатка" (отрывок)</w:t>
      </w:r>
      <w:bookmarkStart w:id="0" w:name="2"/>
      <w:bookmarkEnd w:id="0"/>
      <w:r w:rsidRPr="001A27CD">
        <w:rPr>
          <w:rFonts w:eastAsia="Times New Roman"/>
          <w:szCs w:val="24"/>
          <w:lang w:eastAsia="ru-RU"/>
        </w:rPr>
        <w:fldChar w:fldCharType="begin"/>
      </w:r>
      <w:r w:rsidRPr="001A27CD">
        <w:rPr>
          <w:rFonts w:eastAsia="Times New Roman"/>
          <w:szCs w:val="24"/>
          <w:lang w:eastAsia="ru-RU"/>
        </w:rPr>
        <w:instrText xml:space="preserve"> HYPERLINK "http://literatura5.narod.ru/gogol_moller.html" </w:instrText>
      </w:r>
      <w:r w:rsidRPr="001A27CD">
        <w:rPr>
          <w:rFonts w:eastAsia="Times New Roman"/>
          <w:szCs w:val="24"/>
          <w:lang w:eastAsia="ru-RU"/>
        </w:rPr>
        <w:fldChar w:fldCharType="separate"/>
      </w:r>
      <w:r>
        <w:rPr>
          <w:rFonts w:eastAsia="Times New Roman"/>
          <w:noProof/>
          <w:szCs w:val="24"/>
          <w:lang w:eastAsia="ru-RU"/>
        </w:rPr>
        <w:drawing>
          <wp:anchor distT="95250" distB="95250" distL="95250" distR="95250" simplePos="0" relativeHeight="251658240" behindDoc="0" locked="0" layoutInCell="1" allowOverlap="0" wp14:anchorId="3BC6E1FC" wp14:editId="57D8567D">
            <wp:simplePos x="0" y="0"/>
            <wp:positionH relativeFrom="column">
              <wp:align>right</wp:align>
            </wp:positionH>
            <wp:positionV relativeFrom="line">
              <wp:posOffset>0</wp:posOffset>
            </wp:positionV>
            <wp:extent cx="2200275" cy="2857500"/>
            <wp:effectExtent l="0" t="0" r="9525" b="0"/>
            <wp:wrapSquare wrapText="bothSides"/>
            <wp:docPr id="1" name="Рисунок 1" descr="Гогол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голь">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7CD">
        <w:rPr>
          <w:rFonts w:eastAsia="Times New Roman"/>
          <w:szCs w:val="24"/>
          <w:lang w:eastAsia="ru-RU"/>
        </w:rPr>
        <w:fldChar w:fldCharType="end"/>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xml:space="preserve">    Фонарь умирал на одной из дальних линий </w:t>
      </w:r>
      <w:proofErr w:type="gramStart"/>
      <w:r w:rsidRPr="001A27CD">
        <w:rPr>
          <w:rFonts w:eastAsia="Times New Roman"/>
          <w:szCs w:val="24"/>
          <w:lang w:eastAsia="ru-RU"/>
        </w:rPr>
        <w:t>Василь&lt;</w:t>
      </w:r>
      <w:proofErr w:type="spellStart"/>
      <w:r w:rsidRPr="001A27CD">
        <w:rPr>
          <w:rFonts w:eastAsia="Times New Roman"/>
          <w:szCs w:val="24"/>
          <w:lang w:eastAsia="ru-RU"/>
        </w:rPr>
        <w:t>евского</w:t>
      </w:r>
      <w:proofErr w:type="spellEnd"/>
      <w:proofErr w:type="gramEnd"/>
      <w:r w:rsidRPr="001A27CD">
        <w:rPr>
          <w:rFonts w:eastAsia="Times New Roman"/>
          <w:szCs w:val="24"/>
          <w:lang w:eastAsia="ru-RU"/>
        </w:rPr>
        <w:t xml:space="preserve">&gt; острова. Одни только белые каменные </w:t>
      </w:r>
      <w:proofErr w:type="spellStart"/>
      <w:r w:rsidRPr="001A27CD">
        <w:rPr>
          <w:rFonts w:eastAsia="Times New Roman"/>
          <w:szCs w:val="24"/>
          <w:lang w:eastAsia="ru-RU"/>
        </w:rPr>
        <w:t>домы</w:t>
      </w:r>
      <w:proofErr w:type="spellEnd"/>
      <w:r w:rsidRPr="001A27CD">
        <w:rPr>
          <w:rFonts w:eastAsia="Times New Roman"/>
          <w:szCs w:val="24"/>
          <w:lang w:eastAsia="ru-RU"/>
        </w:rPr>
        <w:t xml:space="preserve"> кое-где </w:t>
      </w:r>
      <w:proofErr w:type="spellStart"/>
      <w:r w:rsidRPr="001A27CD">
        <w:rPr>
          <w:rFonts w:eastAsia="Times New Roman"/>
          <w:szCs w:val="24"/>
          <w:lang w:eastAsia="ru-RU"/>
        </w:rPr>
        <w:t>вызначивались</w:t>
      </w:r>
      <w:proofErr w:type="spellEnd"/>
      <w:r w:rsidRPr="001A27CD">
        <w:rPr>
          <w:rFonts w:eastAsia="Times New Roman"/>
          <w:szCs w:val="24"/>
          <w:lang w:eastAsia="ru-RU"/>
        </w:rPr>
        <w:t xml:space="preserve">. </w:t>
      </w:r>
      <w:proofErr w:type="gramStart"/>
      <w:r w:rsidRPr="001A27CD">
        <w:rPr>
          <w:rFonts w:eastAsia="Times New Roman"/>
          <w:szCs w:val="24"/>
          <w:lang w:eastAsia="ru-RU"/>
        </w:rPr>
        <w:t>Деревянные</w:t>
      </w:r>
      <w:proofErr w:type="gramEnd"/>
      <w:r w:rsidRPr="001A27CD">
        <w:rPr>
          <w:rFonts w:eastAsia="Times New Roman"/>
          <w:szCs w:val="24"/>
          <w:lang w:eastAsia="ru-RU"/>
        </w:rPr>
        <w:t xml:space="preserve"> чернели и сливались с густою массою мрака, тяготевшего над ними. Как страшно, когда каменный тротуар прерывается деревянным, когда деревянный даже пропадает, когда всё чувствует двенадцать часов, когда отдалённый будочник спит, когда кошки, бессмысленные кошки, одни </w:t>
      </w:r>
      <w:proofErr w:type="spellStart"/>
      <w:r w:rsidRPr="001A27CD">
        <w:rPr>
          <w:rFonts w:eastAsia="Times New Roman"/>
          <w:szCs w:val="24"/>
          <w:lang w:eastAsia="ru-RU"/>
        </w:rPr>
        <w:t>спевываются</w:t>
      </w:r>
      <w:proofErr w:type="spellEnd"/>
      <w:r w:rsidRPr="001A27CD">
        <w:rPr>
          <w:rFonts w:eastAsia="Times New Roman"/>
          <w:szCs w:val="24"/>
          <w:lang w:eastAsia="ru-RU"/>
        </w:rPr>
        <w:t xml:space="preserve"> и бодрствуют! Но человек знает, что они не дадут сигнала и не поймут его несчастья, если внезапно будет атакован мошенника&lt;ми&gt;, выскочившими из этого тёмного переулка, который распростёр к нему свои мрачные объятия. Но проходивший в это время пешеход ничего подобного не имел в мыслях... </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(1833)</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b/>
          <w:bCs/>
          <w:i/>
          <w:iCs/>
          <w:szCs w:val="24"/>
          <w:lang w:eastAsia="ru-RU"/>
        </w:rPr>
        <w:t>      </w:t>
      </w:r>
      <w:hyperlink r:id="rId9" w:history="1">
        <w:r w:rsidRPr="001A27CD">
          <w:rPr>
            <w:rFonts w:eastAsia="Times New Roman"/>
            <w:b/>
            <w:bCs/>
            <w:i/>
            <w:iCs/>
            <w:color w:val="0000FF"/>
            <w:szCs w:val="24"/>
            <w:u w:val="single"/>
            <w:lang w:eastAsia="ru-RU"/>
          </w:rPr>
          <w:t>Невский проспект</w:t>
        </w:r>
      </w:hyperlink>
      <w:r w:rsidRPr="001A27CD">
        <w:rPr>
          <w:rFonts w:eastAsia="Times New Roman"/>
          <w:b/>
          <w:bCs/>
          <w:i/>
          <w:iCs/>
          <w:szCs w:val="24"/>
          <w:lang w:eastAsia="ru-RU"/>
        </w:rPr>
        <w:t xml:space="preserve"> </w:t>
      </w:r>
      <w:r w:rsidRPr="001A27CD">
        <w:rPr>
          <w:rFonts w:eastAsia="Times New Roman"/>
          <w:szCs w:val="24"/>
          <w:lang w:eastAsia="ru-RU"/>
        </w:rPr>
        <w:t>(отрывок)</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xml:space="preserve">    Нет ничего лучше Невского проспекта, по крайней </w:t>
      </w:r>
      <w:proofErr w:type="gramStart"/>
      <w:r w:rsidRPr="001A27CD">
        <w:rPr>
          <w:rFonts w:eastAsia="Times New Roman"/>
          <w:szCs w:val="24"/>
          <w:lang w:eastAsia="ru-RU"/>
        </w:rPr>
        <w:t>мере</w:t>
      </w:r>
      <w:proofErr w:type="gramEnd"/>
      <w:r w:rsidRPr="001A27CD">
        <w:rPr>
          <w:rFonts w:eastAsia="Times New Roman"/>
          <w:szCs w:val="24"/>
          <w:lang w:eastAsia="ru-RU"/>
        </w:rPr>
        <w:t xml:space="preserve"> в Петербурге; для него он составляет всё. Чем не блестит эта улица – красавица нашей столицы! Я знаю, что ни один из бледных и чиновных её жителей не променяет на все блага Невского проспекта. &lt;...&gt; Невский проспект есть всеобщая коммуникация Петербурга. Здесь житель Петербургской или Выборгской части, несколько </w:t>
      </w:r>
      <w:proofErr w:type="gramStart"/>
      <w:r w:rsidRPr="001A27CD">
        <w:rPr>
          <w:rFonts w:eastAsia="Times New Roman"/>
          <w:szCs w:val="24"/>
          <w:lang w:eastAsia="ru-RU"/>
        </w:rPr>
        <w:t>лет</w:t>
      </w:r>
      <w:proofErr w:type="gramEnd"/>
      <w:r w:rsidRPr="001A27CD">
        <w:rPr>
          <w:rFonts w:eastAsia="Times New Roman"/>
          <w:szCs w:val="24"/>
          <w:lang w:eastAsia="ru-RU"/>
        </w:rPr>
        <w:t xml:space="preserve"> не бывавший у своего приятеля на Песках или у Московской заставы, может быть уверен, что встретится с ним непременно. Никакой адрес-календарь и справочное место не доставят такого верного известия, как Невский проспект. Всемогущий Невский проспект! Единственное развлечение бедного на гулянье Петербурга! Как чисто подметены его тротуары, и, боже, сколько ног оставило на нём следы свои! </w:t>
      </w:r>
      <w:proofErr w:type="gramStart"/>
      <w:r w:rsidRPr="001A27CD">
        <w:rPr>
          <w:rFonts w:eastAsia="Times New Roman"/>
          <w:szCs w:val="24"/>
          <w:lang w:eastAsia="ru-RU"/>
        </w:rPr>
        <w:t>И неуклюжий грязный сапог отставного солдата, под тяжестью которого, кажется, трескается самый гранит, и миниатюрный, лёгкий, как дым, башмачок молоденькой дамы, оборачивающей свою головку к блестящим окнам магазина, как подсолнечник к солнцу, и гремящая сабля исполненного надежд прапорщика, проводящая по нём резкую царапину, – всё вымещает на нём могущество силы или могущество слабости.</w:t>
      </w:r>
      <w:proofErr w:type="gramEnd"/>
      <w:r w:rsidRPr="001A27CD">
        <w:rPr>
          <w:rFonts w:eastAsia="Times New Roman"/>
          <w:szCs w:val="24"/>
          <w:lang w:eastAsia="ru-RU"/>
        </w:rPr>
        <w:t xml:space="preserve"> Какая быстрая совершается на нём фантасмагория в течение одного только дня! Сколько вытерпит он перемен в течение одних суток! Начнём с самого раннего утра, когда весь Петербург пахнет горячими, только что выпеченными хлебами и наполнен старухами в изодранных платьях и салопах, совершающими свои наезды на церкви и сострадательных прохожих. </w:t>
      </w:r>
      <w:proofErr w:type="gramStart"/>
      <w:r w:rsidRPr="001A27CD">
        <w:rPr>
          <w:rFonts w:eastAsia="Times New Roman"/>
          <w:szCs w:val="24"/>
          <w:lang w:eastAsia="ru-RU"/>
        </w:rPr>
        <w:t xml:space="preserve">Тогда Невский проспект пуст: плотные содержатели магазинов и их </w:t>
      </w:r>
      <w:proofErr w:type="spellStart"/>
      <w:r w:rsidRPr="001A27CD">
        <w:rPr>
          <w:rFonts w:eastAsia="Times New Roman"/>
          <w:szCs w:val="24"/>
          <w:lang w:eastAsia="ru-RU"/>
        </w:rPr>
        <w:t>комми</w:t>
      </w:r>
      <w:proofErr w:type="spellEnd"/>
      <w:r w:rsidRPr="001A27CD">
        <w:rPr>
          <w:rFonts w:eastAsia="Times New Roman"/>
          <w:szCs w:val="24"/>
          <w:lang w:eastAsia="ru-RU"/>
        </w:rPr>
        <w:t xml:space="preserve"> ещё спят в своих голландских рубашках или мылят свою благородную щёку и пьют </w:t>
      </w:r>
      <w:bookmarkStart w:id="1" w:name="Nevskiy"/>
      <w:bookmarkEnd w:id="1"/>
      <w:proofErr w:type="spellStart"/>
      <w:r w:rsidRPr="001A27CD">
        <w:rPr>
          <w:rFonts w:eastAsia="Times New Roman"/>
          <w:szCs w:val="24"/>
          <w:lang w:eastAsia="ru-RU"/>
        </w:rPr>
        <w:t>кофий</w:t>
      </w:r>
      <w:proofErr w:type="spellEnd"/>
      <w:r w:rsidRPr="001A27CD">
        <w:rPr>
          <w:rFonts w:eastAsia="Times New Roman"/>
          <w:szCs w:val="24"/>
          <w:lang w:eastAsia="ru-RU"/>
        </w:rPr>
        <w:t xml:space="preserve">; нищие собираются у дверей кондитерских, где сонный </w:t>
      </w:r>
      <w:hyperlink r:id="rId10" w:anchor="ganimed" w:history="1">
        <w:proofErr w:type="spellStart"/>
        <w:r w:rsidRPr="001A27CD">
          <w:rPr>
            <w:rFonts w:eastAsia="Times New Roman"/>
            <w:color w:val="0000FF"/>
            <w:szCs w:val="24"/>
            <w:u w:val="single"/>
            <w:lang w:eastAsia="ru-RU"/>
          </w:rPr>
          <w:t>ганимед</w:t>
        </w:r>
        <w:proofErr w:type="spellEnd"/>
      </w:hyperlink>
      <w:r w:rsidRPr="001A27CD">
        <w:rPr>
          <w:rFonts w:eastAsia="Times New Roman"/>
          <w:szCs w:val="24"/>
          <w:lang w:eastAsia="ru-RU"/>
        </w:rPr>
        <w:t xml:space="preserve">, летавший вчера, как муха, с шоколадом, вылезает, с метлой в руке, без галстука, и швыряет им </w:t>
      </w:r>
      <w:r w:rsidRPr="001A27CD">
        <w:rPr>
          <w:rFonts w:eastAsia="Times New Roman"/>
          <w:szCs w:val="24"/>
          <w:lang w:eastAsia="ru-RU"/>
        </w:rPr>
        <w:lastRenderedPageBreak/>
        <w:t>чёрствые пироги и объедки.</w:t>
      </w:r>
      <w:proofErr w:type="gramEnd"/>
      <w:r w:rsidRPr="001A27CD">
        <w:rPr>
          <w:rFonts w:eastAsia="Times New Roman"/>
          <w:szCs w:val="24"/>
          <w:lang w:eastAsia="ru-RU"/>
        </w:rPr>
        <w:t xml:space="preserve"> По улицам плетётся нужный народ: иногда переходят её русские мужики, спешащие на работу, в сапогах, запачканных известью, которых и Екатерининский канал, известный своей </w:t>
      </w:r>
      <w:proofErr w:type="spellStart"/>
      <w:r w:rsidRPr="001A27CD">
        <w:rPr>
          <w:rFonts w:eastAsia="Times New Roman"/>
          <w:szCs w:val="24"/>
          <w:lang w:eastAsia="ru-RU"/>
        </w:rPr>
        <w:t>чистотою</w:t>
      </w:r>
      <w:proofErr w:type="spellEnd"/>
      <w:r w:rsidRPr="001A27CD">
        <w:rPr>
          <w:rFonts w:eastAsia="Times New Roman"/>
          <w:szCs w:val="24"/>
          <w:lang w:eastAsia="ru-RU"/>
        </w:rPr>
        <w:t xml:space="preserve">, не в состоянии бы был обмыть. В это время обычно неприлично ходить дамам, потому что русский народ любит изъясняться такими резкими выражениями, каких они, верно, не услышат даже в театре. Иногда сонный чиновник проплетётся с портфелем под мышкою, если через Невский проспект лежит ему дорога в департамент. </w:t>
      </w:r>
      <w:proofErr w:type="gramStart"/>
      <w:r w:rsidRPr="001A27CD">
        <w:rPr>
          <w:rFonts w:eastAsia="Times New Roman"/>
          <w:szCs w:val="24"/>
          <w:lang w:eastAsia="ru-RU"/>
        </w:rPr>
        <w:t>Можно сказать решительно, что в это время, то есть до двенадцати часов, Невский проспект не составляет ни для кого цели, он служит только средством: он постепенно наполняется лицами, имеющими свои занятия, свои заботы, свои досады, но вовсе не думающими о нём. Русский мужик говорит о гривне или о семи грошах меди, старики и старухи размахивают руками или говорят сами с</w:t>
      </w:r>
      <w:proofErr w:type="gramEnd"/>
      <w:r w:rsidRPr="001A27CD">
        <w:rPr>
          <w:rFonts w:eastAsia="Times New Roman"/>
          <w:szCs w:val="24"/>
          <w:lang w:eastAsia="ru-RU"/>
        </w:rPr>
        <w:t xml:space="preserve"> собою, иногда с довольно разительными жестами, но никто их не слушает и не смеётся над ними, выключая только разве мальчишек в пестрядевых халатах, с пустыми штофами или готовыми сапогами в руках, бегущими молниями по Невскому проспекту. &lt;..</w:t>
      </w:r>
      <w:proofErr w:type="gramStart"/>
      <w:r w:rsidRPr="001A27CD">
        <w:rPr>
          <w:rFonts w:eastAsia="Times New Roman"/>
          <w:szCs w:val="24"/>
          <w:lang w:eastAsia="ru-RU"/>
        </w:rPr>
        <w:t>.</w:t>
      </w:r>
      <w:proofErr w:type="gramEnd"/>
      <w:r w:rsidRPr="001A27CD">
        <w:rPr>
          <w:rFonts w:eastAsia="Times New Roman"/>
          <w:szCs w:val="24"/>
          <w:lang w:eastAsia="ru-RU"/>
        </w:rPr>
        <w:t>&gt; (</w:t>
      </w:r>
      <w:proofErr w:type="gramStart"/>
      <w:r w:rsidRPr="001A27CD">
        <w:rPr>
          <w:rFonts w:eastAsia="Times New Roman"/>
          <w:szCs w:val="24"/>
          <w:lang w:eastAsia="ru-RU"/>
        </w:rPr>
        <w:t>с</w:t>
      </w:r>
      <w:proofErr w:type="gramEnd"/>
      <w:r w:rsidRPr="001A27CD">
        <w:rPr>
          <w:rFonts w:eastAsia="Times New Roman"/>
          <w:szCs w:val="24"/>
          <w:lang w:eastAsia="ru-RU"/>
        </w:rPr>
        <w:t xml:space="preserve">м. полный текст </w:t>
      </w:r>
      <w:hyperlink r:id="rId11" w:history="1">
        <w:r w:rsidRPr="001A27CD">
          <w:rPr>
            <w:rFonts w:eastAsia="Times New Roman"/>
            <w:color w:val="0000FF"/>
            <w:szCs w:val="24"/>
            <w:u w:val="single"/>
            <w:lang w:eastAsia="ru-RU"/>
          </w:rPr>
          <w:t>повести "Невский проспект"</w:t>
        </w:r>
      </w:hyperlink>
      <w:r w:rsidRPr="001A27CD">
        <w:rPr>
          <w:rFonts w:eastAsia="Times New Roman"/>
          <w:szCs w:val="24"/>
          <w:lang w:eastAsia="ru-RU"/>
        </w:rPr>
        <w:t>)</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(1834)</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w:t>
      </w:r>
      <w:hyperlink r:id="rId12" w:history="1">
        <w:r w:rsidRPr="001A27CD">
          <w:rPr>
            <w:rFonts w:eastAsia="Times New Roman"/>
            <w:b/>
            <w:bCs/>
            <w:i/>
            <w:iCs/>
            <w:color w:val="0000FF"/>
            <w:szCs w:val="24"/>
            <w:u w:val="single"/>
            <w:lang w:eastAsia="ru-RU"/>
          </w:rPr>
          <w:t>Портрет</w:t>
        </w:r>
      </w:hyperlink>
      <w:r w:rsidRPr="001A27CD">
        <w:rPr>
          <w:rFonts w:eastAsia="Times New Roman"/>
          <w:szCs w:val="24"/>
          <w:lang w:eastAsia="ru-RU"/>
        </w:rPr>
        <w:t xml:space="preserve"> </w:t>
      </w:r>
      <w:proofErr w:type="gramStart"/>
      <w:r w:rsidRPr="001A27CD">
        <w:rPr>
          <w:rFonts w:eastAsia="Times New Roman"/>
          <w:i/>
          <w:iCs/>
          <w:szCs w:val="24"/>
          <w:lang w:eastAsia="ru-RU"/>
        </w:rPr>
        <w:t xml:space="preserve">( </w:t>
      </w:r>
      <w:proofErr w:type="gramEnd"/>
      <w:r w:rsidRPr="001A27CD">
        <w:rPr>
          <w:rFonts w:eastAsia="Times New Roman"/>
          <w:i/>
          <w:iCs/>
          <w:szCs w:val="24"/>
          <w:lang w:eastAsia="ru-RU"/>
        </w:rPr>
        <w:t>отрывок из части II )</w:t>
      </w:r>
      <w:hyperlink r:id="rId13" w:history="1">
        <w:r w:rsidRPr="001A27CD">
          <w:rPr>
            <w:rFonts w:eastAsia="Times New Roman"/>
            <w:color w:val="0000FF"/>
            <w:szCs w:val="24"/>
            <w:u w:val="single"/>
            <w:lang w:eastAsia="ru-RU"/>
          </w:rPr>
          <w:t>.</w:t>
        </w:r>
      </w:hyperlink>
      <w:bookmarkStart w:id="2" w:name="gogo"/>
      <w:bookmarkEnd w:id="2"/>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xml:space="preserve">       &lt;...&gt; Вам известна та часть города, которую называют </w:t>
      </w:r>
      <w:proofErr w:type="spellStart"/>
      <w:r w:rsidRPr="001A27CD">
        <w:rPr>
          <w:rFonts w:eastAsia="Times New Roman"/>
          <w:szCs w:val="24"/>
          <w:lang w:eastAsia="ru-RU"/>
        </w:rPr>
        <w:t>Коломною</w:t>
      </w:r>
      <w:proofErr w:type="spellEnd"/>
      <w:r w:rsidRPr="001A27CD">
        <w:rPr>
          <w:rFonts w:eastAsia="Times New Roman"/>
          <w:szCs w:val="24"/>
          <w:lang w:eastAsia="ru-RU"/>
        </w:rPr>
        <w:t xml:space="preserve">. &lt;...&gt; Тут всё </w:t>
      </w:r>
      <w:proofErr w:type="gramStart"/>
      <w:r w:rsidRPr="001A27CD">
        <w:rPr>
          <w:rFonts w:eastAsia="Times New Roman"/>
          <w:szCs w:val="24"/>
          <w:lang w:eastAsia="ru-RU"/>
        </w:rPr>
        <w:t>непохоже</w:t>
      </w:r>
      <w:proofErr w:type="gramEnd"/>
      <w:r w:rsidRPr="001A27CD">
        <w:rPr>
          <w:rFonts w:eastAsia="Times New Roman"/>
          <w:szCs w:val="24"/>
          <w:lang w:eastAsia="ru-RU"/>
        </w:rPr>
        <w:t xml:space="preserve"> на другие части Петербурга; тут не столица и не провинция; кажется, слышишь, перейдя в коломенские улицы, как оставляют тебя всякие молодые желанья и порывы. Сюда не заходит будущее, здесь всё тишина и отставка, всё, что осело от столичного движенья. Сюда переезжают на житьё отставные чиновники, вдовы, небогатые люди, имеющие знакомство с сенатом и потому осудившие себя здесь почти на всю жизнь; выслужившиеся кухарки, толкающиеся целый день на рынках, болтающие вздор с мужиком в мелочной лавочке и забирающие каждый день на пять копеек </w:t>
      </w:r>
      <w:proofErr w:type="spellStart"/>
      <w:r w:rsidRPr="001A27CD">
        <w:rPr>
          <w:rFonts w:eastAsia="Times New Roman"/>
          <w:szCs w:val="24"/>
          <w:lang w:eastAsia="ru-RU"/>
        </w:rPr>
        <w:t>кофию</w:t>
      </w:r>
      <w:proofErr w:type="spellEnd"/>
      <w:r w:rsidRPr="001A27CD">
        <w:rPr>
          <w:rFonts w:eastAsia="Times New Roman"/>
          <w:szCs w:val="24"/>
          <w:lang w:eastAsia="ru-RU"/>
        </w:rPr>
        <w:t xml:space="preserve"> да на четыре сахару, и, наконец, весь тот разряд людей, который можно назвать одним словом: пепельный, – людей, которые </w:t>
      </w:r>
      <w:proofErr w:type="gramStart"/>
      <w:r w:rsidRPr="001A27CD">
        <w:rPr>
          <w:rFonts w:eastAsia="Times New Roman"/>
          <w:szCs w:val="24"/>
          <w:lang w:eastAsia="ru-RU"/>
        </w:rPr>
        <w:t>с</w:t>
      </w:r>
      <w:proofErr w:type="gramEnd"/>
      <w:r w:rsidRPr="001A27CD">
        <w:rPr>
          <w:rFonts w:eastAsia="Times New Roman"/>
          <w:szCs w:val="24"/>
          <w:lang w:eastAsia="ru-RU"/>
        </w:rPr>
        <w:t xml:space="preserve"> своим</w:t>
      </w:r>
      <w:bookmarkStart w:id="3" w:name="_GoBack"/>
      <w:bookmarkEnd w:id="3"/>
      <w:r w:rsidRPr="001A27CD">
        <w:rPr>
          <w:rFonts w:eastAsia="Times New Roman"/>
          <w:szCs w:val="24"/>
          <w:lang w:eastAsia="ru-RU"/>
        </w:rPr>
        <w:t xml:space="preserve"> платьем, лицом, волосами, глазами имеют какую-то мутную, пепельную наружность, как день, когда нет на небе ни бури, ни солнца, а бывает просто ни </w:t>
      </w:r>
      <w:proofErr w:type="gramStart"/>
      <w:r w:rsidRPr="001A27CD">
        <w:rPr>
          <w:rFonts w:eastAsia="Times New Roman"/>
          <w:szCs w:val="24"/>
          <w:lang w:eastAsia="ru-RU"/>
        </w:rPr>
        <w:t>сё</w:t>
      </w:r>
      <w:proofErr w:type="gramEnd"/>
      <w:r w:rsidRPr="001A27CD">
        <w:rPr>
          <w:rFonts w:eastAsia="Times New Roman"/>
          <w:szCs w:val="24"/>
          <w:lang w:eastAsia="ru-RU"/>
        </w:rPr>
        <w:t xml:space="preserve"> ни то: сеется туман и отнимает всякую резкость у предметов. Сюда можно причислить отставных титулярных советников, отставных питомцев Марса с выколотым глазом и раздутою губою. Эти люди вовсе бесстрастны: идут, ни на </w:t>
      </w:r>
      <w:proofErr w:type="gramStart"/>
      <w:r w:rsidRPr="001A27CD">
        <w:rPr>
          <w:rFonts w:eastAsia="Times New Roman"/>
          <w:szCs w:val="24"/>
          <w:lang w:eastAsia="ru-RU"/>
        </w:rPr>
        <w:t>что</w:t>
      </w:r>
      <w:proofErr w:type="gramEnd"/>
      <w:r w:rsidRPr="001A27CD">
        <w:rPr>
          <w:rFonts w:eastAsia="Times New Roman"/>
          <w:szCs w:val="24"/>
          <w:lang w:eastAsia="ru-RU"/>
        </w:rPr>
        <w:t xml:space="preserve"> не обращая глаз, молчат, ни о чём не думая. </w:t>
      </w:r>
      <w:proofErr w:type="gramStart"/>
      <w:r w:rsidRPr="001A27CD">
        <w:rPr>
          <w:rFonts w:eastAsia="Times New Roman"/>
          <w:szCs w:val="24"/>
          <w:lang w:eastAsia="ru-RU"/>
        </w:rPr>
        <w:t xml:space="preserve">В комнате их не много добра; иногда просто штоф чистой русской водки, которую они однообразно сосут весь день без всякого сильного прилива в голове, возбуждаемого сильным приёмом, какой обыкновенно любит задавать себе по воскресным дням молодой немецкий ремесленник, этот удалец Мещанской улицы, один владеющий всем тротуаром, когда время перешло за двенадцать часов ночи. </w:t>
      </w:r>
      <w:proofErr w:type="gramEnd"/>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xml:space="preserve">         Жизнь в Коломне страх </w:t>
      </w:r>
      <w:proofErr w:type="spellStart"/>
      <w:r w:rsidRPr="001A27CD">
        <w:rPr>
          <w:rFonts w:eastAsia="Times New Roman"/>
          <w:szCs w:val="24"/>
          <w:lang w:eastAsia="ru-RU"/>
        </w:rPr>
        <w:t>уединённа</w:t>
      </w:r>
      <w:proofErr w:type="spellEnd"/>
      <w:r w:rsidRPr="001A27CD">
        <w:rPr>
          <w:rFonts w:eastAsia="Times New Roman"/>
          <w:szCs w:val="24"/>
          <w:lang w:eastAsia="ru-RU"/>
        </w:rPr>
        <w:t xml:space="preserve">: редко покажется карета, кроме разве той, в которой ездят актёры, которая громом, звоном и бряканьем своим одна смущает всеобщую тишину. Тут всё пешеходы; извозчик весьма часто без седока плетётся, таща сено для бородатой лошадёнки своей. Квартиру можно </w:t>
      </w:r>
      <w:proofErr w:type="gramStart"/>
      <w:r w:rsidRPr="001A27CD">
        <w:rPr>
          <w:rFonts w:eastAsia="Times New Roman"/>
          <w:szCs w:val="24"/>
          <w:lang w:eastAsia="ru-RU"/>
        </w:rPr>
        <w:t>сыскать</w:t>
      </w:r>
      <w:proofErr w:type="gramEnd"/>
      <w:r w:rsidRPr="001A27CD">
        <w:rPr>
          <w:rFonts w:eastAsia="Times New Roman"/>
          <w:szCs w:val="24"/>
          <w:lang w:eastAsia="ru-RU"/>
        </w:rPr>
        <w:t xml:space="preserve"> за пять рублей в месяц, даже с </w:t>
      </w:r>
      <w:proofErr w:type="spellStart"/>
      <w:r w:rsidRPr="001A27CD">
        <w:rPr>
          <w:rFonts w:eastAsia="Times New Roman"/>
          <w:szCs w:val="24"/>
          <w:lang w:eastAsia="ru-RU"/>
        </w:rPr>
        <w:t>кофием</w:t>
      </w:r>
      <w:proofErr w:type="spellEnd"/>
      <w:r w:rsidRPr="001A27CD">
        <w:rPr>
          <w:rFonts w:eastAsia="Times New Roman"/>
          <w:szCs w:val="24"/>
          <w:lang w:eastAsia="ru-RU"/>
        </w:rPr>
        <w:t xml:space="preserve"> поутру. Вдовы, получающие пенсион, тут самые аристократические фамилии; они ведут себя хорошо, метут часто свою комнату, толкуют с приятельницами о дороговизне говядины и капусты; при них часто бывают молоденькая дочь, молчаливое, безгласное, иногда миловидное существо, гадкая собачонка и стенные часы с печально постукивающим </w:t>
      </w:r>
      <w:r w:rsidRPr="001A27CD">
        <w:rPr>
          <w:rFonts w:eastAsia="Times New Roman"/>
          <w:szCs w:val="24"/>
          <w:lang w:eastAsia="ru-RU"/>
        </w:rPr>
        <w:lastRenderedPageBreak/>
        <w:t xml:space="preserve">маятником. Потом следуют актёры, которым жалованье не позволяет выехать из Коломны, народ свободный, как и все артисты, живущие для наслажденья. Они, сидя в халатах, чинят пистолет, </w:t>
      </w:r>
      <w:proofErr w:type="spellStart"/>
      <w:r w:rsidRPr="001A27CD">
        <w:rPr>
          <w:rFonts w:eastAsia="Times New Roman"/>
          <w:szCs w:val="24"/>
          <w:lang w:eastAsia="ru-RU"/>
        </w:rPr>
        <w:t>клеют</w:t>
      </w:r>
      <w:proofErr w:type="spellEnd"/>
      <w:r w:rsidRPr="001A27CD">
        <w:rPr>
          <w:rFonts w:eastAsia="Times New Roman"/>
          <w:szCs w:val="24"/>
          <w:lang w:eastAsia="ru-RU"/>
        </w:rPr>
        <w:t xml:space="preserve"> из картона всякие вещицы, полезные для дома, играют с пришедшим приятелем в шашки и карты, и так проводят утро, делая почти то же ввечеру, с присоединеньем кое-когда пунша. После сих тузов и аристократства Коломны следует необыкновенная дробь и мелочь. Их так же трудно поименовать, как исчислить то множество насекомых, которое зарождается в старом уксусе. </w:t>
      </w:r>
      <w:proofErr w:type="gramStart"/>
      <w:r w:rsidRPr="001A27CD">
        <w:rPr>
          <w:rFonts w:eastAsia="Times New Roman"/>
          <w:szCs w:val="24"/>
          <w:lang w:eastAsia="ru-RU"/>
        </w:rPr>
        <w:t>Тут есть старухи, которые молятся; старухи, которые пьянствуют; старухи, которые и молятся и пьянствуют вместе; старухи, которые перебиваются непостижимыми средствами, как муравьи – таскают с собою старое тряпьё и бельё от Калинкина моста до толкучего рынка с тем, чтобы продать его там за пятнадцать копеек;</w:t>
      </w:r>
      <w:proofErr w:type="gramEnd"/>
      <w:r w:rsidRPr="001A27CD">
        <w:rPr>
          <w:rFonts w:eastAsia="Times New Roman"/>
          <w:szCs w:val="24"/>
          <w:lang w:eastAsia="ru-RU"/>
        </w:rPr>
        <w:t xml:space="preserve"> словом, часто самый несчастный осадок человечества, которому бы ни один благодетельный политический эконом не нашёл средств улучшить состояние. &lt;...&gt; </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eastAsia="Times New Roman"/>
          <w:szCs w:val="24"/>
          <w:lang w:eastAsia="ru-RU"/>
        </w:rPr>
        <w:t> (1842)</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ascii="Times New Roman" w:eastAsia="Times New Roman" w:hAnsi="Times New Roman" w:cs="Times New Roman"/>
          <w:szCs w:val="24"/>
          <w:lang w:eastAsia="ru-RU"/>
        </w:rPr>
        <w:t>          </w:t>
      </w:r>
      <w:r w:rsidRPr="001A27CD">
        <w:rPr>
          <w:rFonts w:ascii="Times New Roman" w:eastAsia="Times New Roman" w:hAnsi="Times New Roman" w:cs="Times New Roman"/>
          <w:b/>
          <w:bCs/>
          <w:szCs w:val="24"/>
          <w:lang w:eastAsia="ru-RU"/>
        </w:rPr>
        <w:t> Примечания</w:t>
      </w:r>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ascii="Times New Roman" w:eastAsia="Times New Roman" w:hAnsi="Times New Roman" w:cs="Times New Roman"/>
          <w:szCs w:val="24"/>
          <w:lang w:eastAsia="ru-RU"/>
        </w:rPr>
        <w:t>   </w:t>
      </w:r>
      <w:bookmarkStart w:id="4" w:name="1"/>
      <w:bookmarkEnd w:id="4"/>
      <w:r w:rsidRPr="001A27CD">
        <w:rPr>
          <w:rFonts w:ascii="Times New Roman" w:eastAsia="Times New Roman" w:hAnsi="Times New Roman" w:cs="Times New Roman"/>
          <w:szCs w:val="24"/>
          <w:lang w:eastAsia="ru-RU"/>
        </w:rPr>
        <w:t xml:space="preserve"> Набросок </w:t>
      </w:r>
      <w:r w:rsidRPr="001A27CD">
        <w:rPr>
          <w:rFonts w:ascii="Times New Roman" w:eastAsia="Times New Roman" w:hAnsi="Times New Roman" w:cs="Times New Roman"/>
          <w:b/>
          <w:bCs/>
          <w:szCs w:val="24"/>
          <w:lang w:eastAsia="ru-RU"/>
        </w:rPr>
        <w:t>"Фонарь умирал..."</w:t>
      </w:r>
      <w:r w:rsidRPr="001A27CD">
        <w:rPr>
          <w:rFonts w:ascii="Times New Roman" w:eastAsia="Times New Roman" w:hAnsi="Times New Roman" w:cs="Times New Roman"/>
          <w:szCs w:val="24"/>
          <w:lang w:eastAsia="ru-RU"/>
        </w:rPr>
        <w:t xml:space="preserve"> выдержан в романтическом стиле. В нём уже намечен главный герой повестей Гоголя – молодой разночинец – и появляется один из основных трагических мотивов повести "Невский проспект" – мотив красоты, порабощённой уродством и взывающей к освобождению из-под власти столичной пошлости. Этот мотив получил своё дальнейшее развитие в истории художника Пискарёва, одного из героев "Невского проспекта"</w:t>
      </w:r>
      <w:proofErr w:type="gramStart"/>
      <w:r w:rsidRPr="001A27CD">
        <w:rPr>
          <w:rFonts w:ascii="Times New Roman" w:eastAsia="Times New Roman" w:hAnsi="Times New Roman" w:cs="Times New Roman"/>
          <w:szCs w:val="24"/>
          <w:lang w:eastAsia="ru-RU"/>
        </w:rPr>
        <w:t>.</w:t>
      </w:r>
      <w:proofErr w:type="gramEnd"/>
      <w:r w:rsidRPr="001A27CD">
        <w:rPr>
          <w:rFonts w:ascii="Times New Roman" w:eastAsia="Times New Roman" w:hAnsi="Times New Roman" w:cs="Times New Roman"/>
          <w:szCs w:val="24"/>
          <w:lang w:eastAsia="ru-RU"/>
        </w:rPr>
        <w:t xml:space="preserve"> </w:t>
      </w:r>
      <w:hyperlink r:id="rId14" w:anchor="2" w:history="1">
        <w:r w:rsidRPr="001A27CD">
          <w:rPr>
            <w:rFonts w:ascii="Times New Roman" w:eastAsia="Times New Roman" w:hAnsi="Times New Roman" w:cs="Times New Roman"/>
            <w:color w:val="0000FF"/>
            <w:szCs w:val="24"/>
            <w:u w:val="single"/>
            <w:lang w:eastAsia="ru-RU"/>
          </w:rPr>
          <w:t>(</w:t>
        </w:r>
        <w:proofErr w:type="gramStart"/>
        <w:r w:rsidRPr="001A27CD">
          <w:rPr>
            <w:rFonts w:ascii="Times New Roman" w:eastAsia="Times New Roman" w:hAnsi="Times New Roman" w:cs="Times New Roman"/>
            <w:color w:val="0000FF"/>
            <w:szCs w:val="24"/>
            <w:u w:val="single"/>
            <w:lang w:eastAsia="ru-RU"/>
          </w:rPr>
          <w:t>в</w:t>
        </w:r>
        <w:proofErr w:type="gramEnd"/>
        <w:r w:rsidRPr="001A27CD">
          <w:rPr>
            <w:rFonts w:ascii="Times New Roman" w:eastAsia="Times New Roman" w:hAnsi="Times New Roman" w:cs="Times New Roman"/>
            <w:color w:val="0000FF"/>
            <w:szCs w:val="24"/>
            <w:u w:val="single"/>
            <w:lang w:eastAsia="ru-RU"/>
          </w:rPr>
          <w:t xml:space="preserve">ернуться) </w:t>
        </w:r>
      </w:hyperlink>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ascii="Times New Roman" w:eastAsia="Times New Roman" w:hAnsi="Times New Roman" w:cs="Times New Roman"/>
          <w:szCs w:val="24"/>
          <w:lang w:eastAsia="ru-RU"/>
        </w:rPr>
        <w:t> </w:t>
      </w:r>
      <w:bookmarkStart w:id="5" w:name="ganimed"/>
      <w:bookmarkEnd w:id="5"/>
      <w:r w:rsidRPr="001A27CD">
        <w:rPr>
          <w:rFonts w:ascii="Times New Roman" w:eastAsia="Times New Roman" w:hAnsi="Times New Roman" w:cs="Times New Roman"/>
          <w:szCs w:val="24"/>
          <w:lang w:eastAsia="ru-RU"/>
        </w:rPr>
        <w:t> </w:t>
      </w:r>
      <w:r w:rsidRPr="001A27CD">
        <w:rPr>
          <w:rFonts w:ascii="Times New Roman" w:eastAsia="Times New Roman" w:hAnsi="Times New Roman" w:cs="Times New Roman"/>
          <w:b/>
          <w:bCs/>
          <w:szCs w:val="24"/>
          <w:lang w:eastAsia="ru-RU"/>
        </w:rPr>
        <w:t>Ганимед</w:t>
      </w:r>
      <w:r w:rsidRPr="001A27CD">
        <w:rPr>
          <w:rFonts w:ascii="Times New Roman" w:eastAsia="Times New Roman" w:hAnsi="Times New Roman" w:cs="Times New Roman"/>
          <w:szCs w:val="24"/>
          <w:lang w:eastAsia="ru-RU"/>
        </w:rPr>
        <w:t xml:space="preserve"> (миф.) – мальчик, виночерпий Зевса; здесь: мальчик – служащий в лавке</w:t>
      </w:r>
      <w:proofErr w:type="gramStart"/>
      <w:r w:rsidRPr="001A27CD">
        <w:rPr>
          <w:rFonts w:ascii="Times New Roman" w:eastAsia="Times New Roman" w:hAnsi="Times New Roman" w:cs="Times New Roman"/>
          <w:szCs w:val="24"/>
          <w:lang w:eastAsia="ru-RU"/>
        </w:rPr>
        <w:t>.</w:t>
      </w:r>
      <w:proofErr w:type="gramEnd"/>
      <w:r w:rsidRPr="001A27CD">
        <w:rPr>
          <w:rFonts w:ascii="Times New Roman" w:eastAsia="Times New Roman" w:hAnsi="Times New Roman" w:cs="Times New Roman"/>
          <w:szCs w:val="24"/>
          <w:lang w:eastAsia="ru-RU"/>
        </w:rPr>
        <w:t xml:space="preserve"> (</w:t>
      </w:r>
      <w:hyperlink r:id="rId15" w:anchor="Nevskiy" w:history="1">
        <w:proofErr w:type="gramStart"/>
        <w:r w:rsidRPr="001A27CD">
          <w:rPr>
            <w:rFonts w:ascii="Times New Roman" w:eastAsia="Times New Roman" w:hAnsi="Times New Roman" w:cs="Times New Roman"/>
            <w:color w:val="0000FF"/>
            <w:szCs w:val="24"/>
            <w:u w:val="single"/>
            <w:lang w:eastAsia="ru-RU"/>
          </w:rPr>
          <w:t>в</w:t>
        </w:r>
        <w:proofErr w:type="gramEnd"/>
        <w:r w:rsidRPr="001A27CD">
          <w:rPr>
            <w:rFonts w:ascii="Times New Roman" w:eastAsia="Times New Roman" w:hAnsi="Times New Roman" w:cs="Times New Roman"/>
            <w:color w:val="0000FF"/>
            <w:szCs w:val="24"/>
            <w:u w:val="single"/>
            <w:lang w:eastAsia="ru-RU"/>
          </w:rPr>
          <w:t>ернуться)</w:t>
        </w:r>
      </w:hyperlink>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hyperlink r:id="rId16" w:history="1">
        <w:r w:rsidRPr="001A27CD">
          <w:rPr>
            <w:rFonts w:ascii="Times New Roman" w:eastAsia="Times New Roman" w:hAnsi="Times New Roman" w:cs="Times New Roman"/>
            <w:color w:val="0000FF"/>
            <w:szCs w:val="24"/>
            <w:u w:val="single"/>
            <w:lang w:eastAsia="ru-RU"/>
          </w:rPr>
          <w:t>Коломна</w:t>
        </w:r>
      </w:hyperlink>
    </w:p>
    <w:p w:rsidR="001A27CD" w:rsidRPr="001A27CD" w:rsidRDefault="001A27CD" w:rsidP="001A27CD">
      <w:pPr>
        <w:spacing w:before="100" w:beforeAutospacing="1" w:after="100" w:afterAutospacing="1"/>
        <w:jc w:val="both"/>
        <w:rPr>
          <w:rFonts w:ascii="Times New Roman" w:eastAsia="Times New Roman" w:hAnsi="Times New Roman" w:cs="Times New Roman"/>
          <w:szCs w:val="24"/>
          <w:lang w:eastAsia="ru-RU"/>
        </w:rPr>
      </w:pPr>
      <w:r w:rsidRPr="001A27CD">
        <w:rPr>
          <w:rFonts w:ascii="Times New Roman" w:eastAsia="Times New Roman" w:hAnsi="Times New Roman" w:cs="Times New Roman"/>
          <w:szCs w:val="24"/>
          <w:lang w:eastAsia="ru-RU"/>
        </w:rPr>
        <w:t xml:space="preserve">Из книги </w:t>
      </w:r>
      <w:proofErr w:type="spellStart"/>
      <w:r w:rsidRPr="001A27CD">
        <w:rPr>
          <w:rFonts w:ascii="Times New Roman" w:eastAsia="Times New Roman" w:hAnsi="Times New Roman" w:cs="Times New Roman"/>
          <w:szCs w:val="24"/>
          <w:lang w:eastAsia="ru-RU"/>
        </w:rPr>
        <w:t>Н.П.Анциферова</w:t>
      </w:r>
      <w:proofErr w:type="spellEnd"/>
      <w:r w:rsidRPr="001A27CD">
        <w:rPr>
          <w:rFonts w:ascii="Times New Roman" w:eastAsia="Times New Roman" w:hAnsi="Times New Roman" w:cs="Times New Roman"/>
          <w:szCs w:val="24"/>
          <w:lang w:eastAsia="ru-RU"/>
        </w:rPr>
        <w:t xml:space="preserve"> "Непостижимый город"...</w:t>
      </w:r>
      <w:proofErr w:type="gramStart"/>
      <w:r w:rsidRPr="001A27CD">
        <w:rPr>
          <w:rFonts w:ascii="Times New Roman" w:eastAsia="Times New Roman" w:hAnsi="Times New Roman" w:cs="Times New Roman"/>
          <w:szCs w:val="24"/>
          <w:lang w:eastAsia="ru-RU"/>
        </w:rPr>
        <w:t xml:space="preserve"> :</w:t>
      </w:r>
      <w:proofErr w:type="gramEnd"/>
      <w:r w:rsidRPr="001A27CD">
        <w:rPr>
          <w:rFonts w:ascii="Times New Roman" w:eastAsia="Times New Roman" w:hAnsi="Times New Roman" w:cs="Times New Roman"/>
          <w:szCs w:val="24"/>
          <w:lang w:eastAsia="ru-RU"/>
        </w:rPr>
        <w:t xml:space="preserve"> </w:t>
      </w:r>
      <w:hyperlink r:id="rId17" w:history="1">
        <w:r w:rsidRPr="001A27CD">
          <w:rPr>
            <w:rFonts w:ascii="Times New Roman" w:eastAsia="Times New Roman" w:hAnsi="Times New Roman" w:cs="Times New Roman"/>
            <w:color w:val="0000FF"/>
            <w:szCs w:val="24"/>
            <w:u w:val="single"/>
            <w:lang w:eastAsia="ru-RU"/>
          </w:rPr>
          <w:t xml:space="preserve">Петербург Гоголя </w:t>
        </w:r>
      </w:hyperlink>
    </w:p>
    <w:p w:rsidR="006D57EB" w:rsidRDefault="006D57EB" w:rsidP="001A27CD">
      <w:pPr>
        <w:jc w:val="both"/>
      </w:pPr>
    </w:p>
    <w:sectPr w:rsidR="006D5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CD"/>
    <w:rsid w:val="001A27CD"/>
    <w:rsid w:val="006D57EB"/>
    <w:rsid w:val="00DF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27C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7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27CD"/>
    <w:pPr>
      <w:spacing w:before="100" w:beforeAutospacing="1" w:after="100" w:afterAutospacing="1"/>
    </w:pPr>
    <w:rPr>
      <w:rFonts w:ascii="Times New Roman" w:eastAsia="Times New Roman" w:hAnsi="Times New Roman" w:cs="Times New Roman"/>
      <w:szCs w:val="24"/>
      <w:lang w:eastAsia="ru-RU"/>
    </w:rPr>
  </w:style>
  <w:style w:type="character" w:styleId="a4">
    <w:name w:val="Strong"/>
    <w:basedOn w:val="a0"/>
    <w:uiPriority w:val="22"/>
    <w:qFormat/>
    <w:rsid w:val="001A27CD"/>
    <w:rPr>
      <w:b/>
      <w:bCs/>
    </w:rPr>
  </w:style>
  <w:style w:type="character" w:styleId="a5">
    <w:name w:val="Hyperlink"/>
    <w:basedOn w:val="a0"/>
    <w:uiPriority w:val="99"/>
    <w:semiHidden/>
    <w:unhideWhenUsed/>
    <w:rsid w:val="001A27CD"/>
    <w:rPr>
      <w:color w:val="0000FF"/>
      <w:u w:val="single"/>
    </w:rPr>
  </w:style>
  <w:style w:type="character" w:styleId="a6">
    <w:name w:val="Emphasis"/>
    <w:basedOn w:val="a0"/>
    <w:uiPriority w:val="20"/>
    <w:qFormat/>
    <w:rsid w:val="001A27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27C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7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27CD"/>
    <w:pPr>
      <w:spacing w:before="100" w:beforeAutospacing="1" w:after="100" w:afterAutospacing="1"/>
    </w:pPr>
    <w:rPr>
      <w:rFonts w:ascii="Times New Roman" w:eastAsia="Times New Roman" w:hAnsi="Times New Roman" w:cs="Times New Roman"/>
      <w:szCs w:val="24"/>
      <w:lang w:eastAsia="ru-RU"/>
    </w:rPr>
  </w:style>
  <w:style w:type="character" w:styleId="a4">
    <w:name w:val="Strong"/>
    <w:basedOn w:val="a0"/>
    <w:uiPriority w:val="22"/>
    <w:qFormat/>
    <w:rsid w:val="001A27CD"/>
    <w:rPr>
      <w:b/>
      <w:bCs/>
    </w:rPr>
  </w:style>
  <w:style w:type="character" w:styleId="a5">
    <w:name w:val="Hyperlink"/>
    <w:basedOn w:val="a0"/>
    <w:uiPriority w:val="99"/>
    <w:semiHidden/>
    <w:unhideWhenUsed/>
    <w:rsid w:val="001A27CD"/>
    <w:rPr>
      <w:color w:val="0000FF"/>
      <w:u w:val="single"/>
    </w:rPr>
  </w:style>
  <w:style w:type="character" w:styleId="a6">
    <w:name w:val="Emphasis"/>
    <w:basedOn w:val="a0"/>
    <w:uiPriority w:val="20"/>
    <w:qFormat/>
    <w:rsid w:val="001A2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teratura5.narod.ru/kolomn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atura5.narod.ru/gogol_moller.html" TargetMode="External"/><Relationship Id="rId12" Type="http://schemas.openxmlformats.org/officeDocument/2006/relationships/hyperlink" Target="http://literatura5.narod.ru/gogol_portret.html" TargetMode="External"/><Relationship Id="rId17" Type="http://schemas.openxmlformats.org/officeDocument/2006/relationships/hyperlink" Target="http://literatura5.narod.ru/anziferof.html" TargetMode="External"/><Relationship Id="rId2" Type="http://schemas.microsoft.com/office/2007/relationships/stylesWithEffects" Target="stylesWithEffects.xml"/><Relationship Id="rId16" Type="http://schemas.openxmlformats.org/officeDocument/2006/relationships/hyperlink" Target="http://literatura5.narod.ru/kolomna.html" TargetMode="External"/><Relationship Id="rId1" Type="http://schemas.openxmlformats.org/officeDocument/2006/relationships/styles" Target="styles.xml"/><Relationship Id="rId6" Type="http://schemas.openxmlformats.org/officeDocument/2006/relationships/hyperlink" Target="http://literatura5.narod.ru/gogol.html" TargetMode="External"/><Relationship Id="rId11" Type="http://schemas.openxmlformats.org/officeDocument/2006/relationships/hyperlink" Target="http://literatura5.narod.ru/gogol_nevsky_pr.html" TargetMode="External"/><Relationship Id="rId5" Type="http://schemas.openxmlformats.org/officeDocument/2006/relationships/hyperlink" Target="http://literatura5.narod.ru/gogol.html" TargetMode="External"/><Relationship Id="rId15" Type="http://schemas.openxmlformats.org/officeDocument/2006/relationships/hyperlink" Target="http://literatura5.narod.ru/gogol.html" TargetMode="External"/><Relationship Id="rId10" Type="http://schemas.openxmlformats.org/officeDocument/2006/relationships/hyperlink" Target="http://literatura5.narod.ru/gogo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teratura5.narod.ru/gogol_nevsky_pr.html" TargetMode="External"/><Relationship Id="rId14" Type="http://schemas.openxmlformats.org/officeDocument/2006/relationships/hyperlink" Target="http://literatura5.narod.ru/gog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dc:creator>
  <cp:lastModifiedBy>Кит</cp:lastModifiedBy>
  <cp:revision>1</cp:revision>
  <dcterms:created xsi:type="dcterms:W3CDTF">2015-12-30T13:05:00Z</dcterms:created>
  <dcterms:modified xsi:type="dcterms:W3CDTF">2015-12-30T13:06:00Z</dcterms:modified>
</cp:coreProperties>
</file>