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</w:p>
    <w:p w:rsidR="007B4AD6" w:rsidRP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 w:rsidRPr="007B4AD6">
        <w:rPr>
          <w:sz w:val="28"/>
          <w:szCs w:val="28"/>
        </w:rPr>
        <w:t>ОТКРЫТЫЙ УРОК ПО ФИЗИЧЕСКОЙ КУЛЬТУРЕ</w:t>
      </w:r>
    </w:p>
    <w:p w:rsidR="007B4AD6" w:rsidRP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b w:val="0"/>
          <w:sz w:val="28"/>
          <w:szCs w:val="28"/>
        </w:rPr>
      </w:pPr>
      <w:r w:rsidRPr="007B4AD6">
        <w:rPr>
          <w:b w:val="0"/>
          <w:sz w:val="28"/>
          <w:szCs w:val="28"/>
        </w:rPr>
        <w:t>Тема: «Бросок мяча в движении»</w:t>
      </w:r>
      <w:r>
        <w:rPr>
          <w:b w:val="0"/>
          <w:sz w:val="28"/>
          <w:szCs w:val="28"/>
        </w:rPr>
        <w:t xml:space="preserve"> (7 класс)</w:t>
      </w:r>
    </w:p>
    <w:p w:rsidR="007B4AD6" w:rsidRP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</w:p>
    <w:p w:rsidR="007B4AD6" w:rsidRP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  <w:r w:rsidRPr="007B4AD6">
        <w:rPr>
          <w:b w:val="0"/>
          <w:sz w:val="28"/>
          <w:szCs w:val="28"/>
        </w:rPr>
        <w:t>Разработчик: Кузнецов Вячеслав Николаевич</w:t>
      </w: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  <w:r w:rsidRPr="007B4AD6">
        <w:rPr>
          <w:b w:val="0"/>
          <w:sz w:val="28"/>
          <w:szCs w:val="28"/>
        </w:rPr>
        <w:t>учитель физической культуры</w:t>
      </w: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right"/>
        <w:rPr>
          <w:b w:val="0"/>
          <w:sz w:val="28"/>
          <w:szCs w:val="28"/>
        </w:rPr>
      </w:pPr>
    </w:p>
    <w:p w:rsidR="007B4AD6" w:rsidRDefault="007B4AD6" w:rsidP="00BF555B">
      <w:pPr>
        <w:pStyle w:val="1"/>
        <w:spacing w:before="120" w:beforeAutospacing="0" w:after="120" w:afterAutospacing="0" w:line="276" w:lineRule="auto"/>
        <w:jc w:val="center"/>
        <w:rPr>
          <w:b w:val="0"/>
          <w:sz w:val="28"/>
          <w:szCs w:val="28"/>
        </w:rPr>
      </w:pPr>
      <w:r w:rsidRPr="007B4AD6">
        <w:rPr>
          <w:b w:val="0"/>
          <w:sz w:val="28"/>
          <w:szCs w:val="28"/>
        </w:rPr>
        <w:t>2019 г.</w:t>
      </w:r>
    </w:p>
    <w:p w:rsidR="007B4AD6" w:rsidRPr="00BC439C" w:rsidRDefault="007B4AD6" w:rsidP="00BF555B">
      <w:pPr>
        <w:spacing w:line="276" w:lineRule="auto"/>
        <w:jc w:val="center"/>
        <w:rPr>
          <w:b/>
          <w:sz w:val="28"/>
          <w:szCs w:val="28"/>
        </w:rPr>
      </w:pPr>
      <w:r w:rsidRPr="00BC439C">
        <w:rPr>
          <w:b/>
          <w:sz w:val="28"/>
          <w:szCs w:val="28"/>
        </w:rPr>
        <w:lastRenderedPageBreak/>
        <w:t>А</w:t>
      </w:r>
      <w:r w:rsidR="00537C42" w:rsidRPr="00BC439C">
        <w:rPr>
          <w:b/>
          <w:sz w:val="28"/>
          <w:szCs w:val="28"/>
        </w:rPr>
        <w:t>ннотация</w:t>
      </w:r>
    </w:p>
    <w:p w:rsidR="007B4AD6" w:rsidRPr="00BC439C" w:rsidRDefault="007B4AD6" w:rsidP="00BF555B">
      <w:pPr>
        <w:spacing w:line="276" w:lineRule="auto"/>
        <w:ind w:firstLine="851"/>
        <w:jc w:val="both"/>
        <w:rPr>
          <w:sz w:val="28"/>
          <w:szCs w:val="28"/>
        </w:rPr>
      </w:pPr>
      <w:r w:rsidRPr="00BC439C">
        <w:rPr>
          <w:sz w:val="28"/>
          <w:szCs w:val="28"/>
        </w:rPr>
        <w:t>Данная разработка представляет собой конспект урока физкультуры на тему:</w:t>
      </w:r>
      <w:r w:rsidR="00537C42" w:rsidRPr="00BC439C">
        <w:rPr>
          <w:sz w:val="28"/>
          <w:szCs w:val="28"/>
        </w:rPr>
        <w:t xml:space="preserve"> </w:t>
      </w:r>
      <w:r w:rsidRPr="00BC439C">
        <w:rPr>
          <w:sz w:val="28"/>
          <w:szCs w:val="28"/>
        </w:rPr>
        <w:t xml:space="preserve">«Бросок мяча в движении», </w:t>
      </w:r>
      <w:r w:rsidR="00537C42" w:rsidRPr="00BC439C">
        <w:rPr>
          <w:sz w:val="28"/>
          <w:szCs w:val="28"/>
        </w:rPr>
        <w:t xml:space="preserve">которая </w:t>
      </w:r>
      <w:r w:rsidRPr="00BC439C">
        <w:rPr>
          <w:sz w:val="28"/>
          <w:szCs w:val="28"/>
        </w:rPr>
        <w:t>вход</w:t>
      </w:r>
      <w:r w:rsidR="00537C42" w:rsidRPr="00BC439C">
        <w:rPr>
          <w:sz w:val="28"/>
          <w:szCs w:val="28"/>
        </w:rPr>
        <w:t>ит</w:t>
      </w:r>
      <w:r w:rsidRPr="00BC439C">
        <w:rPr>
          <w:sz w:val="28"/>
          <w:szCs w:val="28"/>
        </w:rPr>
        <w:t xml:space="preserve"> в раздел «Спортивные игры» и реша</w:t>
      </w:r>
      <w:r w:rsidR="00537C42" w:rsidRPr="00BC439C">
        <w:rPr>
          <w:sz w:val="28"/>
          <w:szCs w:val="28"/>
        </w:rPr>
        <w:t>ет одни</w:t>
      </w:r>
      <w:r w:rsidRPr="00BC439C">
        <w:rPr>
          <w:sz w:val="28"/>
          <w:szCs w:val="28"/>
        </w:rPr>
        <w:t xml:space="preserve"> из</w:t>
      </w:r>
      <w:r w:rsidR="00537C42" w:rsidRPr="00BC439C">
        <w:rPr>
          <w:sz w:val="28"/>
          <w:szCs w:val="28"/>
        </w:rPr>
        <w:t xml:space="preserve"> главных</w:t>
      </w:r>
      <w:r w:rsidRPr="00BC439C">
        <w:rPr>
          <w:sz w:val="28"/>
          <w:szCs w:val="28"/>
        </w:rPr>
        <w:t xml:space="preserve"> </w:t>
      </w:r>
      <w:r w:rsidR="00537C42" w:rsidRPr="00BC439C">
        <w:rPr>
          <w:sz w:val="28"/>
          <w:szCs w:val="28"/>
        </w:rPr>
        <w:t xml:space="preserve">задач физического воспитания: развивает интерес к занятиям физической культурой и формирует </w:t>
      </w:r>
      <w:r w:rsidRPr="00BC439C">
        <w:rPr>
          <w:sz w:val="28"/>
          <w:szCs w:val="28"/>
        </w:rPr>
        <w:t>у детей потребност</w:t>
      </w:r>
      <w:r w:rsidR="00537C42" w:rsidRPr="00BC439C">
        <w:rPr>
          <w:sz w:val="28"/>
          <w:szCs w:val="28"/>
        </w:rPr>
        <w:t>ь</w:t>
      </w:r>
      <w:r w:rsidRPr="00BC439C">
        <w:rPr>
          <w:sz w:val="28"/>
          <w:szCs w:val="28"/>
        </w:rPr>
        <w:t xml:space="preserve"> в </w:t>
      </w:r>
      <w:r w:rsidR="00537C42" w:rsidRPr="00BC439C">
        <w:rPr>
          <w:sz w:val="28"/>
          <w:szCs w:val="28"/>
        </w:rPr>
        <w:t xml:space="preserve">личном </w:t>
      </w:r>
      <w:r w:rsidRPr="00BC439C">
        <w:rPr>
          <w:sz w:val="28"/>
          <w:szCs w:val="28"/>
        </w:rPr>
        <w:t>физическом</w:t>
      </w:r>
      <w:r w:rsidR="00537C42" w:rsidRPr="00BC439C">
        <w:rPr>
          <w:sz w:val="28"/>
          <w:szCs w:val="28"/>
        </w:rPr>
        <w:t xml:space="preserve"> совершенствовании.</w:t>
      </w:r>
      <w:r w:rsidR="00BF555B">
        <w:rPr>
          <w:sz w:val="28"/>
          <w:szCs w:val="28"/>
        </w:rPr>
        <w:t xml:space="preserve"> </w:t>
      </w:r>
      <w:r w:rsidRPr="00BC439C">
        <w:rPr>
          <w:sz w:val="28"/>
          <w:szCs w:val="28"/>
        </w:rPr>
        <w:t>У</w:t>
      </w:r>
      <w:r w:rsidR="00537C42" w:rsidRPr="00BC439C">
        <w:rPr>
          <w:sz w:val="28"/>
          <w:szCs w:val="28"/>
        </w:rPr>
        <w:t xml:space="preserve">рок разработан в соответствии </w:t>
      </w:r>
      <w:r w:rsidRPr="00BC439C">
        <w:rPr>
          <w:sz w:val="28"/>
          <w:szCs w:val="28"/>
        </w:rPr>
        <w:t>с требованиями</w:t>
      </w:r>
      <w:r w:rsidR="00537C42" w:rsidRPr="00BC439C">
        <w:rPr>
          <w:sz w:val="28"/>
          <w:szCs w:val="28"/>
        </w:rPr>
        <w:t xml:space="preserve"> </w:t>
      </w:r>
      <w:r w:rsidRPr="00BC439C">
        <w:rPr>
          <w:sz w:val="28"/>
          <w:szCs w:val="28"/>
        </w:rPr>
        <w:t xml:space="preserve">федерального государственного </w:t>
      </w:r>
      <w:r w:rsidR="00537C42" w:rsidRPr="00BC439C">
        <w:rPr>
          <w:sz w:val="28"/>
          <w:szCs w:val="28"/>
        </w:rPr>
        <w:t>о</w:t>
      </w:r>
      <w:r w:rsidRPr="00BC439C">
        <w:rPr>
          <w:sz w:val="28"/>
          <w:szCs w:val="28"/>
        </w:rPr>
        <w:t>бразовательного стандарта</w:t>
      </w:r>
    </w:p>
    <w:p w:rsidR="007B4AD6" w:rsidRPr="00BC439C" w:rsidRDefault="007B4AD6" w:rsidP="00BF555B">
      <w:pPr>
        <w:spacing w:line="276" w:lineRule="auto"/>
        <w:ind w:firstLine="851"/>
        <w:jc w:val="both"/>
        <w:rPr>
          <w:sz w:val="28"/>
          <w:szCs w:val="28"/>
        </w:rPr>
      </w:pPr>
      <w:r w:rsidRPr="00BC439C">
        <w:rPr>
          <w:sz w:val="28"/>
          <w:szCs w:val="28"/>
        </w:rPr>
        <w:t>Урок состоит из 3 частей:</w:t>
      </w:r>
    </w:p>
    <w:p w:rsidR="007B4AD6" w:rsidRPr="00BC439C" w:rsidRDefault="007B4AD6" w:rsidP="00BF555B">
      <w:pPr>
        <w:spacing w:line="276" w:lineRule="auto"/>
        <w:jc w:val="both"/>
        <w:rPr>
          <w:sz w:val="28"/>
          <w:szCs w:val="28"/>
        </w:rPr>
      </w:pPr>
      <w:r w:rsidRPr="00BC439C">
        <w:rPr>
          <w:sz w:val="28"/>
          <w:szCs w:val="28"/>
        </w:rPr>
        <w:t xml:space="preserve">1. Подготовительная часть. В подготовительной части урока </w:t>
      </w:r>
      <w:r w:rsidR="00537C42" w:rsidRPr="00BC439C">
        <w:rPr>
          <w:sz w:val="28"/>
          <w:szCs w:val="28"/>
        </w:rPr>
        <w:t xml:space="preserve">обучающиеся </w:t>
      </w:r>
      <w:r w:rsidRPr="00BC439C">
        <w:rPr>
          <w:sz w:val="28"/>
          <w:szCs w:val="28"/>
        </w:rPr>
        <w:t>выполняют: упражнения в движении; овладение техникой ведения мяча.</w:t>
      </w:r>
      <w:r w:rsidR="00537C42" w:rsidRPr="00BC439C">
        <w:rPr>
          <w:sz w:val="28"/>
          <w:szCs w:val="28"/>
        </w:rPr>
        <w:t xml:space="preserve"> </w:t>
      </w:r>
      <w:r w:rsidRPr="00BC439C">
        <w:rPr>
          <w:sz w:val="28"/>
          <w:szCs w:val="28"/>
        </w:rPr>
        <w:t>Подготовка к основной части урока путем разминки всех частей тела</w:t>
      </w:r>
      <w:r w:rsidR="00537C42" w:rsidRPr="00BC439C">
        <w:rPr>
          <w:sz w:val="28"/>
          <w:szCs w:val="28"/>
        </w:rPr>
        <w:t xml:space="preserve"> </w:t>
      </w:r>
      <w:r w:rsidRPr="00BC439C">
        <w:rPr>
          <w:sz w:val="28"/>
          <w:szCs w:val="28"/>
        </w:rPr>
        <w:t>выполнением упражнений с мячом и без.</w:t>
      </w:r>
    </w:p>
    <w:p w:rsidR="007B4AD6" w:rsidRPr="00BC439C" w:rsidRDefault="007B4AD6" w:rsidP="00BF555B">
      <w:pPr>
        <w:spacing w:line="276" w:lineRule="auto"/>
        <w:jc w:val="both"/>
        <w:rPr>
          <w:sz w:val="28"/>
          <w:szCs w:val="28"/>
        </w:rPr>
      </w:pPr>
      <w:r w:rsidRPr="00BC439C">
        <w:rPr>
          <w:sz w:val="28"/>
          <w:szCs w:val="28"/>
        </w:rPr>
        <w:t xml:space="preserve">2. Основная часть. </w:t>
      </w:r>
      <w:proofErr w:type="gramStart"/>
      <w:r w:rsidRPr="00BC439C">
        <w:rPr>
          <w:sz w:val="28"/>
          <w:szCs w:val="28"/>
        </w:rPr>
        <w:t xml:space="preserve">В основной части урока </w:t>
      </w:r>
      <w:r w:rsidR="00537C42" w:rsidRPr="00BC439C">
        <w:rPr>
          <w:sz w:val="28"/>
          <w:szCs w:val="28"/>
        </w:rPr>
        <w:t>обучающиеся</w:t>
      </w:r>
      <w:r w:rsidRPr="00BC439C">
        <w:rPr>
          <w:sz w:val="28"/>
          <w:szCs w:val="28"/>
        </w:rPr>
        <w:t xml:space="preserve"> изучают</w:t>
      </w:r>
      <w:r w:rsidR="00537C42" w:rsidRPr="00BC439C">
        <w:rPr>
          <w:sz w:val="28"/>
          <w:szCs w:val="28"/>
        </w:rPr>
        <w:t xml:space="preserve"> </w:t>
      </w:r>
      <w:r w:rsidRPr="00BC439C">
        <w:rPr>
          <w:sz w:val="28"/>
          <w:szCs w:val="28"/>
        </w:rPr>
        <w:t xml:space="preserve">технический элемент </w:t>
      </w:r>
      <w:r w:rsidR="00537C42" w:rsidRPr="00BC439C">
        <w:rPr>
          <w:sz w:val="28"/>
          <w:szCs w:val="28"/>
        </w:rPr>
        <w:t>броска мяча в корзину в движении</w:t>
      </w:r>
      <w:r w:rsidR="00BC439C" w:rsidRPr="00BC439C">
        <w:rPr>
          <w:sz w:val="28"/>
          <w:szCs w:val="28"/>
        </w:rPr>
        <w:t>, п</w:t>
      </w:r>
      <w:r w:rsidR="00537C42" w:rsidRPr="00BC439C">
        <w:rPr>
          <w:sz w:val="28"/>
          <w:szCs w:val="28"/>
        </w:rPr>
        <w:t>осле чего игровым методом</w:t>
      </w:r>
      <w:r w:rsidRPr="00BC439C">
        <w:rPr>
          <w:sz w:val="28"/>
          <w:szCs w:val="28"/>
        </w:rPr>
        <w:t xml:space="preserve"> закрепляют изученный</w:t>
      </w:r>
      <w:r w:rsidR="00537C42" w:rsidRPr="00BC439C">
        <w:rPr>
          <w:sz w:val="28"/>
          <w:szCs w:val="28"/>
        </w:rPr>
        <w:t xml:space="preserve"> </w:t>
      </w:r>
      <w:r w:rsidRPr="00BC439C">
        <w:rPr>
          <w:sz w:val="28"/>
          <w:szCs w:val="28"/>
        </w:rPr>
        <w:t>материал.</w:t>
      </w:r>
      <w:proofErr w:type="gramEnd"/>
    </w:p>
    <w:p w:rsidR="007B4AD6" w:rsidRPr="00BC439C" w:rsidRDefault="007B4AD6" w:rsidP="00BF555B">
      <w:pPr>
        <w:spacing w:line="276" w:lineRule="auto"/>
        <w:jc w:val="both"/>
        <w:rPr>
          <w:sz w:val="28"/>
          <w:szCs w:val="28"/>
        </w:rPr>
      </w:pPr>
      <w:r w:rsidRPr="00BC439C">
        <w:rPr>
          <w:sz w:val="28"/>
          <w:szCs w:val="28"/>
        </w:rPr>
        <w:t>3. Заключительная часть. В заключительной части идет подведение итогов</w:t>
      </w:r>
      <w:r w:rsidR="005B0CA0" w:rsidRPr="00BC439C">
        <w:rPr>
          <w:sz w:val="28"/>
          <w:szCs w:val="28"/>
        </w:rPr>
        <w:t xml:space="preserve"> </w:t>
      </w:r>
      <w:r w:rsidR="00537C42" w:rsidRPr="00BC439C">
        <w:rPr>
          <w:sz w:val="28"/>
          <w:szCs w:val="28"/>
        </w:rPr>
        <w:t xml:space="preserve">урока, </w:t>
      </w:r>
      <w:r w:rsidR="005B0CA0" w:rsidRPr="00BC439C">
        <w:rPr>
          <w:sz w:val="28"/>
          <w:szCs w:val="28"/>
        </w:rPr>
        <w:t>в</w:t>
      </w:r>
      <w:r w:rsidR="00537C42" w:rsidRPr="00BC439C">
        <w:rPr>
          <w:sz w:val="28"/>
          <w:szCs w:val="28"/>
        </w:rPr>
        <w:t>ыставление оценок</w:t>
      </w:r>
      <w:r w:rsidRPr="00BC439C">
        <w:rPr>
          <w:sz w:val="28"/>
          <w:szCs w:val="28"/>
        </w:rPr>
        <w:t>.</w:t>
      </w:r>
    </w:p>
    <w:p w:rsidR="007B4AD6" w:rsidRPr="00BC439C" w:rsidRDefault="007B4AD6" w:rsidP="00BF555B">
      <w:pPr>
        <w:spacing w:line="276" w:lineRule="auto"/>
        <w:jc w:val="both"/>
        <w:rPr>
          <w:sz w:val="28"/>
          <w:szCs w:val="28"/>
        </w:rPr>
      </w:pPr>
    </w:p>
    <w:p w:rsidR="007B4AD6" w:rsidRPr="00BC439C" w:rsidRDefault="007C3A82" w:rsidP="00BF55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</w:t>
      </w:r>
    </w:p>
    <w:p w:rsidR="00BC439C" w:rsidRPr="00BC439C" w:rsidRDefault="00BC439C" w:rsidP="00BF555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439C">
        <w:rPr>
          <w:rFonts w:eastAsiaTheme="minorHAnsi"/>
          <w:i/>
          <w:sz w:val="28"/>
          <w:szCs w:val="28"/>
          <w:lang w:eastAsia="en-US"/>
        </w:rPr>
        <w:t>Цель:</w:t>
      </w:r>
      <w:r w:rsidRPr="00BC439C">
        <w:rPr>
          <w:rFonts w:eastAsiaTheme="minorHAnsi"/>
          <w:sz w:val="28"/>
          <w:szCs w:val="28"/>
          <w:lang w:eastAsia="en-US"/>
        </w:rPr>
        <w:t xml:space="preserve"> Формирование технических навыков броска мяча в движении в спортивной игре «баскетбол».</w:t>
      </w:r>
    </w:p>
    <w:p w:rsidR="00BC439C" w:rsidRPr="00BC439C" w:rsidRDefault="00BC439C" w:rsidP="00BF555B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C439C">
        <w:rPr>
          <w:rFonts w:eastAsiaTheme="minorHAnsi"/>
          <w:i/>
          <w:sz w:val="28"/>
          <w:szCs w:val="28"/>
          <w:lang w:eastAsia="en-US"/>
        </w:rPr>
        <w:t>Задачи:</w:t>
      </w:r>
    </w:p>
    <w:p w:rsidR="00BC439C" w:rsidRPr="00BC439C" w:rsidRDefault="00BC439C" w:rsidP="00BF555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439C">
        <w:rPr>
          <w:rFonts w:eastAsiaTheme="minorHAnsi"/>
          <w:sz w:val="28"/>
          <w:szCs w:val="28"/>
          <w:lang w:eastAsia="en-US"/>
        </w:rPr>
        <w:t>1.Закрепить имеющиеся и развить новые навыки владения баскетбольным мячом.</w:t>
      </w:r>
    </w:p>
    <w:p w:rsidR="00BC439C" w:rsidRPr="00BC439C" w:rsidRDefault="00BC439C" w:rsidP="00BF555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439C">
        <w:rPr>
          <w:rFonts w:eastAsiaTheme="minorHAnsi"/>
          <w:sz w:val="28"/>
          <w:szCs w:val="28"/>
          <w:lang w:eastAsia="en-US"/>
        </w:rPr>
        <w:t>2.Изучить технический прием «бросок мяча в движении».</w:t>
      </w:r>
    </w:p>
    <w:p w:rsidR="00BC439C" w:rsidRPr="00BC439C" w:rsidRDefault="00BC439C" w:rsidP="00BF555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439C">
        <w:rPr>
          <w:rFonts w:eastAsiaTheme="minorHAnsi"/>
          <w:sz w:val="28"/>
          <w:szCs w:val="28"/>
          <w:lang w:eastAsia="en-US"/>
        </w:rPr>
        <w:t>3.Воспитать целеустремленность при выполнении технических элементов, чувства коллективизма.</w:t>
      </w:r>
    </w:p>
    <w:p w:rsidR="00BC439C" w:rsidRPr="00BC439C" w:rsidRDefault="00BC439C" w:rsidP="00BF555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439C">
        <w:rPr>
          <w:rFonts w:eastAsiaTheme="minorHAnsi"/>
          <w:i/>
          <w:sz w:val="28"/>
          <w:szCs w:val="28"/>
          <w:lang w:eastAsia="en-US"/>
        </w:rPr>
        <w:t>Тип урока:</w:t>
      </w:r>
      <w:r w:rsidRPr="00BC439C">
        <w:rPr>
          <w:rFonts w:eastAsiaTheme="minorHAnsi"/>
          <w:sz w:val="28"/>
          <w:szCs w:val="28"/>
          <w:lang w:eastAsia="en-US"/>
        </w:rPr>
        <w:t xml:space="preserve"> Закрепление старого материала и изучение нового материала по теме: «Бросок мяча в движении».</w:t>
      </w:r>
    </w:p>
    <w:p w:rsidR="00BC439C" w:rsidRPr="00BC439C" w:rsidRDefault="00BC439C" w:rsidP="00BF555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439C">
        <w:rPr>
          <w:rFonts w:eastAsiaTheme="minorHAnsi"/>
          <w:i/>
          <w:sz w:val="28"/>
          <w:szCs w:val="28"/>
          <w:lang w:eastAsia="en-US"/>
        </w:rPr>
        <w:t>Метод проведения:</w:t>
      </w:r>
      <w:r w:rsidRPr="00BC439C">
        <w:rPr>
          <w:rFonts w:eastAsiaTheme="minorHAnsi"/>
          <w:sz w:val="28"/>
          <w:szCs w:val="28"/>
          <w:lang w:eastAsia="en-US"/>
        </w:rPr>
        <w:t xml:space="preserve"> групповой, индивидуальный, игровой.</w:t>
      </w:r>
    </w:p>
    <w:p w:rsidR="00BC439C" w:rsidRDefault="00BC439C" w:rsidP="00BF555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C439C">
        <w:rPr>
          <w:rFonts w:eastAsiaTheme="minorHAnsi"/>
          <w:i/>
          <w:sz w:val="28"/>
          <w:szCs w:val="28"/>
          <w:lang w:eastAsia="en-US"/>
        </w:rPr>
        <w:t>Инвентарь:</w:t>
      </w:r>
      <w:r w:rsidRPr="00BC439C">
        <w:rPr>
          <w:rFonts w:eastAsiaTheme="minorHAnsi"/>
          <w:sz w:val="28"/>
          <w:szCs w:val="28"/>
          <w:lang w:eastAsia="en-US"/>
        </w:rPr>
        <w:t xml:space="preserve"> баскетбольные мячи, баскетбольные щиты, свисток, секундомер.</w:t>
      </w:r>
    </w:p>
    <w:p w:rsidR="007C3A82" w:rsidRDefault="00BF555B" w:rsidP="00BC43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F555B" w:rsidRDefault="00BF555B" w:rsidP="00BF555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BF555B" w:rsidRPr="00BF555B" w:rsidRDefault="00BF555B" w:rsidP="00BF555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555B">
        <w:rPr>
          <w:rFonts w:eastAsiaTheme="minorHAnsi"/>
          <w:b/>
          <w:sz w:val="28"/>
          <w:szCs w:val="28"/>
          <w:lang w:eastAsia="en-US"/>
        </w:rPr>
        <w:lastRenderedPageBreak/>
        <w:t>Содержание урока</w:t>
      </w:r>
    </w:p>
    <w:p w:rsidR="007B4AD6" w:rsidRDefault="007B4AD6" w:rsidP="007B4AD6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409"/>
        <w:gridCol w:w="6096"/>
      </w:tblGrid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  <w:jc w:val="center"/>
              <w:rPr>
                <w:b/>
              </w:rPr>
            </w:pPr>
            <w:r w:rsidRPr="004C2D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  <w:jc w:val="center"/>
              <w:rPr>
                <w:b/>
              </w:rPr>
            </w:pPr>
            <w:r w:rsidRPr="004C2DF9">
              <w:rPr>
                <w:b/>
                <w:bCs/>
              </w:rPr>
              <w:t>Дозировка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  <w:jc w:val="center"/>
              <w:rPr>
                <w:b/>
              </w:rPr>
            </w:pPr>
            <w:r w:rsidRPr="004C2DF9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610B3B" w:rsidRPr="004C2DF9" w:rsidTr="00BA76CB">
        <w:tc>
          <w:tcPr>
            <w:tcW w:w="14709" w:type="dxa"/>
            <w:gridSpan w:val="3"/>
            <w:hideMark/>
          </w:tcPr>
          <w:p w:rsidR="00610B3B" w:rsidRPr="004C2DF9" w:rsidRDefault="00610B3B" w:rsidP="006A0ADE">
            <w:pPr>
              <w:spacing w:line="276" w:lineRule="auto"/>
              <w:jc w:val="center"/>
              <w:rPr>
                <w:b/>
              </w:rPr>
            </w:pPr>
            <w:r w:rsidRPr="004C2DF9">
              <w:rPr>
                <w:b/>
                <w:bCs/>
              </w:rPr>
              <w:t>Подготовительная часть</w:t>
            </w:r>
            <w:r w:rsidR="00AA6775" w:rsidRPr="004C2DF9">
              <w:rPr>
                <w:b/>
                <w:bCs/>
              </w:rPr>
              <w:t xml:space="preserve"> 8-10 мин.</w:t>
            </w:r>
          </w:p>
        </w:tc>
      </w:tr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1.Построение. Приветствие. Сообщение задач урока.</w:t>
            </w:r>
          </w:p>
          <w:p w:rsidR="00BC439C" w:rsidRPr="004C2DF9" w:rsidRDefault="00BC439C" w:rsidP="006A0ADE">
            <w:pPr>
              <w:spacing w:line="276" w:lineRule="auto"/>
            </w:pPr>
            <w:r w:rsidRPr="004C2DF9">
              <w:t xml:space="preserve">   Правила поведения и техника безопасности на уроке.</w:t>
            </w:r>
          </w:p>
          <w:p w:rsidR="00BC439C" w:rsidRPr="004C2DF9" w:rsidRDefault="00BC439C" w:rsidP="006A0ADE">
            <w:pPr>
              <w:spacing w:line="276" w:lineRule="auto"/>
            </w:pPr>
            <w:r w:rsidRPr="004C2DF9">
              <w:t xml:space="preserve">   ЧСС за 15 с.      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 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Фронтальный метод.</w:t>
            </w:r>
          </w:p>
          <w:p w:rsidR="00BC439C" w:rsidRPr="004C2DF9" w:rsidRDefault="00BC439C" w:rsidP="006A0ADE">
            <w:pPr>
              <w:spacing w:line="276" w:lineRule="auto"/>
            </w:pPr>
            <w:r w:rsidRPr="004C2DF9">
              <w:t>Лопатки сведены, смотреть вперед, наличие с/формы, обуви.</w:t>
            </w:r>
          </w:p>
          <w:p w:rsidR="00BC439C" w:rsidRPr="004C2DF9" w:rsidRDefault="00BC439C" w:rsidP="006A0ADE">
            <w:pPr>
              <w:spacing w:line="276" w:lineRule="auto"/>
            </w:pPr>
            <w:r w:rsidRPr="004C2DF9">
              <w:t>Готовность учеников к уроку.</w:t>
            </w:r>
          </w:p>
        </w:tc>
      </w:tr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2. Ходьба, её разновидности с изменением положения рук: на носках руки в стороны, на пятках руки за голову, перекат с пятки на носок, с выпрыгиванием вверх.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rPr>
                <w:bCs/>
              </w:rPr>
              <w:t>2 мин.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Следить за положением осанки, отталкиванием стопы и смягченное приземление.</w:t>
            </w:r>
          </w:p>
        </w:tc>
      </w:tr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 xml:space="preserve">3. Бег, его разновидности, </w:t>
            </w:r>
            <w:proofErr w:type="gramStart"/>
            <w:r w:rsidRPr="004C2DF9">
              <w:t>приставными</w:t>
            </w:r>
            <w:proofErr w:type="gramEnd"/>
            <w:r w:rsidRPr="004C2DF9">
              <w:t xml:space="preserve"> левым боком вперед, правым боком вперед, бег с толчком одной прыжок вверх, потянуться рукой вверх, обычный бег с переходом на ходьбу.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Построение для проведения ОРУ.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rPr>
                <w:bCs/>
              </w:rPr>
              <w:t>2 мин.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Следить за правильностью выполнения приставного шага, нога ставится с носка руки на пояс, следить за положением туловища во время бега.</w:t>
            </w:r>
          </w:p>
        </w:tc>
      </w:tr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1. И. п. – ноги на ширине плеч.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1-2-3 – подняться на носки, руки вперед вверх. 4 – и. п.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rPr>
                <w:bCs/>
              </w:rPr>
              <w:t>4-6 раз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Вдох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Выдох</w:t>
            </w:r>
          </w:p>
        </w:tc>
      </w:tr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2. И. п. – ноги на ширине плеч.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1. – руки вперед вверх, подняться на носки.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2. – руки вниз – назад.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3-4. – и. п.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rPr>
                <w:bCs/>
              </w:rPr>
              <w:t>6-8 раз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Подняться на носки - выше.</w:t>
            </w:r>
          </w:p>
        </w:tc>
      </w:tr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3. И. п. – ноги на ширине плеч.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31. – круг руками назад вверх.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2. – вперед вниз.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lastRenderedPageBreak/>
              <w:t>-4 – то же самое.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lastRenderedPageBreak/>
              <w:t> 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 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Круг выполняется по полной амплитуде.</w:t>
            </w:r>
          </w:p>
        </w:tc>
      </w:tr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lastRenderedPageBreak/>
              <w:t>4. И. п. – ноги на ширине плеч, руки внизу, пальцы сплетены.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1. – подняться на носки, руки вверх.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2. – и. п.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3-4 – то же самое.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rPr>
                <w:bCs/>
              </w:rPr>
              <w:t>6-8 раз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Ладони вверх, голова вверх.</w:t>
            </w:r>
          </w:p>
        </w:tc>
      </w:tr>
      <w:tr w:rsidR="00610B3B" w:rsidRPr="004C2DF9" w:rsidTr="00BF555B">
        <w:tc>
          <w:tcPr>
            <w:tcW w:w="6204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5. Прыжки на носках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1-4 – на левой,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1-4 – на правой,</w:t>
            </w:r>
          </w:p>
          <w:p w:rsidR="00BC439C" w:rsidRPr="004C2DF9" w:rsidRDefault="00BC439C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1-4 – на обеих, руки на пояс.</w:t>
            </w:r>
          </w:p>
        </w:tc>
        <w:tc>
          <w:tcPr>
            <w:tcW w:w="2409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rPr>
                <w:bCs/>
              </w:rPr>
              <w:t>4-5 раз</w:t>
            </w:r>
          </w:p>
        </w:tc>
        <w:tc>
          <w:tcPr>
            <w:tcW w:w="6096" w:type="dxa"/>
            <w:hideMark/>
          </w:tcPr>
          <w:p w:rsidR="00BC439C" w:rsidRPr="004C2DF9" w:rsidRDefault="00BC439C" w:rsidP="006A0ADE">
            <w:pPr>
              <w:spacing w:line="276" w:lineRule="auto"/>
            </w:pPr>
            <w:r w:rsidRPr="004C2DF9">
              <w:t> </w:t>
            </w:r>
          </w:p>
        </w:tc>
      </w:tr>
      <w:tr w:rsidR="00610B3B" w:rsidRPr="004C2DF9" w:rsidTr="00115559">
        <w:tc>
          <w:tcPr>
            <w:tcW w:w="14709" w:type="dxa"/>
            <w:gridSpan w:val="3"/>
          </w:tcPr>
          <w:p w:rsidR="00610B3B" w:rsidRPr="004C2DF9" w:rsidRDefault="00610B3B" w:rsidP="006A0ADE">
            <w:pPr>
              <w:spacing w:line="276" w:lineRule="auto"/>
              <w:jc w:val="center"/>
              <w:rPr>
                <w:b/>
              </w:rPr>
            </w:pPr>
            <w:r w:rsidRPr="004C2DF9">
              <w:rPr>
                <w:b/>
              </w:rPr>
              <w:t>Основная часть</w:t>
            </w:r>
            <w:r w:rsidR="00AA6775" w:rsidRPr="004C2DF9">
              <w:rPr>
                <w:b/>
              </w:rPr>
              <w:t xml:space="preserve"> 25-30 мин.</w:t>
            </w:r>
          </w:p>
        </w:tc>
      </w:tr>
      <w:tr w:rsidR="00610B3B" w:rsidRPr="004C2DF9" w:rsidTr="00BF555B">
        <w:trPr>
          <w:trHeight w:val="2039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rPr>
                <w:bCs/>
              </w:rPr>
              <w:t>Упражнения для повторения (</w:t>
            </w:r>
            <w:r w:rsidRPr="004C2DF9">
              <w:t>Закрепить технику передвижений, ведения мяча, передач и ловли мяча</w:t>
            </w:r>
            <w:r w:rsidRPr="004C2DF9">
              <w:rPr>
                <w:bCs/>
              </w:rPr>
              <w:t>).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Ведение мяча бегом в одну сторону правой рукой обратно левой, в центре с остановкой и ведением мяча с разной высотой отскока. Передача от плеча.</w:t>
            </w:r>
          </w:p>
        </w:tc>
        <w:tc>
          <w:tcPr>
            <w:tcW w:w="2409" w:type="dxa"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2 мин.</w:t>
            </w:r>
          </w:p>
        </w:tc>
        <w:tc>
          <w:tcPr>
            <w:tcW w:w="6096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Перед выполнением упражнения познакомить с правилом «передвижения» и напомнить правило «ведения мяча». При ведени</w:t>
            </w:r>
            <w:r w:rsidR="006A0ADE" w:rsidRPr="004C2DF9">
              <w:t>и</w:t>
            </w:r>
            <w:r w:rsidRPr="004C2DF9">
              <w:t xml:space="preserve"> мяча в низкой стойке, высоту отскока мя</w:t>
            </w:r>
            <w:r w:rsidR="00610B3B" w:rsidRPr="004C2DF9">
              <w:t xml:space="preserve">ча снижать за счёт сгибания ног. </w:t>
            </w:r>
            <w:r w:rsidRPr="004C2DF9">
              <w:t>Акцентировать внимание на ведении мяча без зрительного контроля.</w:t>
            </w:r>
          </w:p>
        </w:tc>
      </w:tr>
      <w:tr w:rsidR="00610B3B" w:rsidRPr="004C2DF9" w:rsidTr="00BF555B">
        <w:trPr>
          <w:trHeight w:val="885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Ведение до центра, остановка в два шага. Повороты на месте, передача от груди с отскоком от пола.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Обратно передвижение спиной вперёд.</w:t>
            </w:r>
          </w:p>
        </w:tc>
        <w:tc>
          <w:tcPr>
            <w:tcW w:w="2409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2 мин</w:t>
            </w:r>
          </w:p>
        </w:tc>
        <w:tc>
          <w:tcPr>
            <w:tcW w:w="6096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Внимание на правильность</w:t>
            </w:r>
            <w:r w:rsidR="006A0ADE" w:rsidRPr="004C2DF9">
              <w:t xml:space="preserve"> выполнения поворотов на месте. </w:t>
            </w:r>
            <w:r w:rsidRPr="004C2DF9">
              <w:t>Передача на уровень пояса.</w:t>
            </w:r>
          </w:p>
        </w:tc>
      </w:tr>
      <w:tr w:rsidR="00610B3B" w:rsidRPr="004C2DF9" w:rsidTr="00BF555B">
        <w:trPr>
          <w:trHeight w:val="930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Ведение со сменой рук и с акцентированием внимания уч-ся на ведении без зрительного контроля мяча. Передача от груди.</w:t>
            </w:r>
          </w:p>
        </w:tc>
        <w:tc>
          <w:tcPr>
            <w:tcW w:w="2409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2 мин.</w:t>
            </w:r>
          </w:p>
        </w:tc>
        <w:tc>
          <w:tcPr>
            <w:tcW w:w="6096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Необходимо напомнить о ТБ при ведении без зрительного контроля мяча.</w:t>
            </w:r>
            <w:r w:rsidR="006A0ADE" w:rsidRPr="004C2DF9">
              <w:t xml:space="preserve"> </w:t>
            </w:r>
            <w:r w:rsidRPr="004C2DF9">
              <w:t>Не наклонять голову вниз.</w:t>
            </w:r>
          </w:p>
        </w:tc>
      </w:tr>
      <w:tr w:rsidR="00610B3B" w:rsidRPr="004C2DF9" w:rsidTr="00BF555B">
        <w:trPr>
          <w:trHeight w:val="2190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rPr>
                <w:bCs/>
              </w:rPr>
              <w:lastRenderedPageBreak/>
              <w:t>Обучение элементам техники броска в движении.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Ведения мяча до центра сделать широкий шаг правой и короткий стопорящий шаг левой ногой и в прыжке направить мяч партнёру броском. Приземление на толчковую ногу.</w:t>
            </w:r>
          </w:p>
        </w:tc>
        <w:tc>
          <w:tcPr>
            <w:tcW w:w="2409" w:type="dxa"/>
          </w:tcPr>
          <w:p w:rsidR="007C3A82" w:rsidRPr="004C2DF9" w:rsidRDefault="007C3A82" w:rsidP="006A0ADE">
            <w:pPr>
              <w:spacing w:line="276" w:lineRule="auto"/>
            </w:pPr>
          </w:p>
          <w:p w:rsidR="007C3A82" w:rsidRPr="004C2DF9" w:rsidRDefault="007C3A82" w:rsidP="006A0ADE">
            <w:pPr>
              <w:spacing w:line="276" w:lineRule="auto"/>
            </w:pPr>
            <w:r w:rsidRPr="004C2DF9">
              <w:t>3 мин.</w:t>
            </w:r>
          </w:p>
        </w:tc>
        <w:tc>
          <w:tcPr>
            <w:tcW w:w="6096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В процессе выполнения уч-ся указывать на ошибки: первый шаг направлен вверх; </w:t>
            </w:r>
            <w:r w:rsidRPr="004C2DF9">
              <w:rPr>
                <w:bCs/>
              </w:rPr>
              <w:t>прыжок направлен вперёд;</w:t>
            </w:r>
            <w:r w:rsidRPr="004C2DF9">
              <w:t> поперечное размахивание руками с мячом во время шагов; </w:t>
            </w:r>
            <w:r w:rsidRPr="004C2DF9">
              <w:rPr>
                <w:bCs/>
              </w:rPr>
              <w:t>неполное выпрямление бросающей руки; выпуск мяча не в высшей точке прыжка.</w:t>
            </w:r>
          </w:p>
        </w:tc>
      </w:tr>
      <w:tr w:rsidR="00610B3B" w:rsidRPr="004C2DF9" w:rsidTr="00BF555B">
        <w:trPr>
          <w:trHeight w:val="1575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Ведения мяча до центра сделать широкий шаг правой и короткий стопорящий шаг левой ногой и в прыжке направить мяч партнёру броском. Приземление на обе ноги.</w:t>
            </w:r>
          </w:p>
        </w:tc>
        <w:tc>
          <w:tcPr>
            <w:tcW w:w="2409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3 мин</w:t>
            </w:r>
            <w:r w:rsidR="00610B3B" w:rsidRPr="004C2DF9">
              <w:t>.</w:t>
            </w:r>
          </w:p>
        </w:tc>
        <w:tc>
          <w:tcPr>
            <w:tcW w:w="6096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Акцентировать внимание уч-ся на то, что </w:t>
            </w:r>
            <w:r w:rsidRPr="004C2DF9">
              <w:rPr>
                <w:bCs/>
              </w:rPr>
              <w:t>во время прыжка игрок выносит мяч вверх и перекладывает его на кисть правой руки</w:t>
            </w:r>
            <w:r w:rsidRPr="004C2DF9">
              <w:t>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rPr>
                <w:bCs/>
              </w:rPr>
              <w:t>Перестроить в две шеренги в дальней левой и правой части зала.</w:t>
            </w:r>
          </w:p>
        </w:tc>
      </w:tr>
      <w:tr w:rsidR="00610B3B" w:rsidRPr="004C2DF9" w:rsidTr="006A0ADE">
        <w:trPr>
          <w:trHeight w:val="2405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rPr>
                <w:bCs/>
              </w:rPr>
              <w:t>Обучение основам техники броска в кольцо в движении после ведения.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Объяснение и показ упражнения.</w:t>
            </w:r>
          </w:p>
          <w:p w:rsidR="007C3A82" w:rsidRPr="004C2DF9" w:rsidRDefault="006A0ADE" w:rsidP="006A0ADE">
            <w:pPr>
              <w:spacing w:line="276" w:lineRule="auto"/>
            </w:pPr>
            <w:r w:rsidRPr="004C2DF9">
              <w:t>Д</w:t>
            </w:r>
            <w:r w:rsidR="007C3A82" w:rsidRPr="004C2DF9">
              <w:t xml:space="preserve">анный бросок чаще других используется для атаки корзины в движении с близкого расстояния. В основе его лежит </w:t>
            </w:r>
            <w:proofErr w:type="spellStart"/>
            <w:r w:rsidR="007C3A82" w:rsidRPr="004C2DF9">
              <w:t>двухшажная</w:t>
            </w:r>
            <w:proofErr w:type="spellEnd"/>
            <w:r w:rsidR="007C3A82" w:rsidRPr="004C2DF9">
              <w:t xml:space="preserve"> техника. Мяч ловится под широкий шаг правой ноги (для правшей). Последующий шаг </w:t>
            </w:r>
            <w:proofErr w:type="gramStart"/>
            <w:r w:rsidR="007C3A82" w:rsidRPr="004C2DF9">
              <w:t>левой</w:t>
            </w:r>
            <w:proofErr w:type="gramEnd"/>
            <w:r w:rsidR="007C3A82" w:rsidRPr="004C2DF9">
              <w:t xml:space="preserve"> укороченный, стопорящий, заканчивается отталкиванием почти вертикально вверх. Мяч выносится на кисть правой руки и в высшей точке прыжка мягким движением кисти направляется в щит. Игрок приземляется на одну или обе ноги.</w:t>
            </w:r>
          </w:p>
        </w:tc>
        <w:tc>
          <w:tcPr>
            <w:tcW w:w="2409" w:type="dxa"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3 мин.</w:t>
            </w:r>
          </w:p>
        </w:tc>
        <w:tc>
          <w:tcPr>
            <w:tcW w:w="6096" w:type="dxa"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Построение в 2 шеренги лицом к баскетбольному щиту, где будет осуществляться показ упражнения. При показе использовать также плакаты.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rPr>
                <w:bCs/>
              </w:rPr>
              <w:t>Перестроить в колонну по два в дальней левой части зала.</w:t>
            </w:r>
          </w:p>
        </w:tc>
      </w:tr>
      <w:tr w:rsidR="00610B3B" w:rsidRPr="004C2DF9" w:rsidTr="00BF555B">
        <w:trPr>
          <w:trHeight w:val="1215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Броски по кольцам на разной высоте от пола. (4 кольца). В центре ведение «змейкой».</w:t>
            </w:r>
          </w:p>
        </w:tc>
        <w:tc>
          <w:tcPr>
            <w:tcW w:w="2409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6 мин.</w:t>
            </w:r>
          </w:p>
        </w:tc>
        <w:tc>
          <w:tcPr>
            <w:tcW w:w="6096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Указания учителя и самоконтроль.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Дистанция 5-6 м.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Основное внимание уделить броскам с отражением от щита.</w:t>
            </w:r>
          </w:p>
        </w:tc>
      </w:tr>
      <w:tr w:rsidR="00610B3B" w:rsidRPr="004C2DF9" w:rsidTr="00BF555B">
        <w:trPr>
          <w:trHeight w:val="975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lastRenderedPageBreak/>
              <w:t>Взаимодействия игроков 2-0, 2-1.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Броски после передачи мяча партнёром.</w:t>
            </w:r>
          </w:p>
        </w:tc>
        <w:tc>
          <w:tcPr>
            <w:tcW w:w="2409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5 мин</w:t>
            </w:r>
            <w:r w:rsidR="00610B3B" w:rsidRPr="004C2DF9">
              <w:t>.</w:t>
            </w:r>
          </w:p>
        </w:tc>
        <w:tc>
          <w:tcPr>
            <w:tcW w:w="6096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Правильность выполнения передачи на ход.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Внимание на выполнение шагов и исключение пробежек.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rPr>
                <w:bCs/>
              </w:rPr>
              <w:t>Мячи убрать. Оставить только два мяча. Разделить класс на 4 команды.</w:t>
            </w:r>
          </w:p>
        </w:tc>
      </w:tr>
      <w:tr w:rsidR="00610B3B" w:rsidRPr="004C2DF9" w:rsidTr="00BF555B">
        <w:trPr>
          <w:trHeight w:val="1969"/>
        </w:trPr>
        <w:tc>
          <w:tcPr>
            <w:tcW w:w="6204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Игра </w:t>
            </w:r>
            <w:r w:rsidRPr="004C2DF9">
              <w:rPr>
                <w:bCs/>
              </w:rPr>
              <w:t>«Борьба за мяч»</w:t>
            </w:r>
            <w:r w:rsidRPr="004C2DF9">
              <w:t> (действия в защите).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Игрок после ловли мяча должен остановиться и выполнить действия по защите мяча и передачу. Игроки его команды стараются выйти на свободное место для получения мяча.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Другая команда старается вырвать, выбить или перехватить мяч.</w:t>
            </w:r>
          </w:p>
        </w:tc>
        <w:tc>
          <w:tcPr>
            <w:tcW w:w="2409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5 мин</w:t>
            </w:r>
            <w:r w:rsidR="00610B3B" w:rsidRPr="004C2DF9">
              <w:t>.</w:t>
            </w:r>
          </w:p>
        </w:tc>
        <w:tc>
          <w:tcPr>
            <w:tcW w:w="6096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t>Указания учителя по действиям игроков.</w:t>
            </w:r>
          </w:p>
        </w:tc>
      </w:tr>
      <w:tr w:rsidR="00610B3B" w:rsidRPr="004C2DF9" w:rsidTr="00610B3B">
        <w:trPr>
          <w:trHeight w:val="274"/>
        </w:trPr>
        <w:tc>
          <w:tcPr>
            <w:tcW w:w="14709" w:type="dxa"/>
            <w:gridSpan w:val="3"/>
          </w:tcPr>
          <w:p w:rsidR="00610B3B" w:rsidRPr="004C2DF9" w:rsidRDefault="00610B3B" w:rsidP="006A0ADE">
            <w:pPr>
              <w:pStyle w:val="a3"/>
              <w:spacing w:before="0" w:beforeAutospacing="0" w:after="120" w:afterAutospacing="0" w:line="276" w:lineRule="auto"/>
              <w:jc w:val="center"/>
              <w:rPr>
                <w:b/>
              </w:rPr>
            </w:pPr>
            <w:r w:rsidRPr="004C2DF9">
              <w:rPr>
                <w:b/>
                <w:bCs/>
              </w:rPr>
              <w:t>Заключительная часть</w:t>
            </w:r>
            <w:r w:rsidR="00AA6775" w:rsidRPr="004C2DF9">
              <w:rPr>
                <w:b/>
                <w:bCs/>
              </w:rPr>
              <w:t xml:space="preserve"> 5 мин.</w:t>
            </w:r>
          </w:p>
        </w:tc>
      </w:tr>
      <w:tr w:rsidR="00610B3B" w:rsidRPr="004C2DF9" w:rsidTr="00BF555B">
        <w:trPr>
          <w:trHeight w:val="20"/>
        </w:trPr>
        <w:tc>
          <w:tcPr>
            <w:tcW w:w="6204" w:type="dxa"/>
          </w:tcPr>
          <w:p w:rsidR="0022153B" w:rsidRPr="004C2DF9" w:rsidRDefault="007C3A82" w:rsidP="006A0ADE">
            <w:pPr>
              <w:pStyle w:val="a3"/>
              <w:spacing w:before="0" w:beforeAutospacing="0" w:after="120" w:afterAutospacing="0" w:line="276" w:lineRule="auto"/>
              <w:rPr>
                <w:bCs/>
              </w:rPr>
            </w:pPr>
            <w:r w:rsidRPr="004C2DF9">
              <w:rPr>
                <w:bCs/>
              </w:rPr>
              <w:t>Ходьба с упражнениями на восстановления дыхания.</w:t>
            </w:r>
          </w:p>
          <w:p w:rsidR="007C3A82" w:rsidRDefault="007C3A82" w:rsidP="006A0ADE">
            <w:pPr>
              <w:pStyle w:val="a3"/>
              <w:spacing w:before="0" w:beforeAutospacing="0" w:after="120" w:afterAutospacing="0" w:line="276" w:lineRule="auto"/>
              <w:rPr>
                <w:bCs/>
              </w:rPr>
            </w:pPr>
            <w:r w:rsidRPr="004C2DF9">
              <w:rPr>
                <w:bCs/>
              </w:rPr>
              <w:t>Построение в шеренгу. Измерение ЧСС</w:t>
            </w:r>
          </w:p>
          <w:p w:rsidR="004C2DF9" w:rsidRPr="004C2DF9" w:rsidRDefault="004C2DF9" w:rsidP="006A0ADE">
            <w:pPr>
              <w:pStyle w:val="a3"/>
              <w:spacing w:before="0" w:beforeAutospacing="0" w:after="120" w:afterAutospacing="0" w:line="276" w:lineRule="auto"/>
            </w:pPr>
            <w:bookmarkStart w:id="0" w:name="_GoBack"/>
            <w:bookmarkEnd w:id="0"/>
          </w:p>
          <w:p w:rsidR="007C3A82" w:rsidRPr="004C2DF9" w:rsidRDefault="007C3A82" w:rsidP="006A0ADE">
            <w:pPr>
              <w:pStyle w:val="a3"/>
              <w:spacing w:before="0" w:beforeAutospacing="0" w:after="120" w:afterAutospacing="0" w:line="276" w:lineRule="auto"/>
            </w:pPr>
            <w:r w:rsidRPr="004C2DF9">
              <w:t>Подведение итогов.</w:t>
            </w:r>
            <w:r w:rsidR="0022153B" w:rsidRPr="004C2DF9">
              <w:t xml:space="preserve"> </w:t>
            </w:r>
            <w:r w:rsidRPr="004C2DF9">
              <w:t>Оценки за урок. Домашнее задание.</w:t>
            </w:r>
          </w:p>
          <w:p w:rsidR="007C3A82" w:rsidRPr="004C2DF9" w:rsidRDefault="007C3A82" w:rsidP="006A0ADE">
            <w:pPr>
              <w:spacing w:line="276" w:lineRule="auto"/>
            </w:pPr>
            <w:r w:rsidRPr="004C2DF9">
              <w:t>Организованный уход.</w:t>
            </w:r>
          </w:p>
          <w:p w:rsidR="007C3A82" w:rsidRPr="004C2DF9" w:rsidRDefault="007C3A82" w:rsidP="006A0ADE">
            <w:pPr>
              <w:spacing w:line="276" w:lineRule="auto"/>
            </w:pPr>
          </w:p>
        </w:tc>
        <w:tc>
          <w:tcPr>
            <w:tcW w:w="2409" w:type="dxa"/>
            <w:hideMark/>
          </w:tcPr>
          <w:p w:rsidR="007C3A82" w:rsidRPr="004C2DF9" w:rsidRDefault="007C3A82" w:rsidP="006A0ADE">
            <w:pPr>
              <w:spacing w:line="276" w:lineRule="auto"/>
            </w:pPr>
            <w:r w:rsidRPr="004C2DF9">
              <w:rPr>
                <w:bCs/>
              </w:rPr>
              <w:t>4 мин.</w:t>
            </w:r>
          </w:p>
        </w:tc>
        <w:tc>
          <w:tcPr>
            <w:tcW w:w="6096" w:type="dxa"/>
          </w:tcPr>
          <w:p w:rsidR="0022153B" w:rsidRPr="004C2DF9" w:rsidRDefault="007C3A82" w:rsidP="0022153B">
            <w:r w:rsidRPr="004C2DF9">
              <w:t>В коло</w:t>
            </w:r>
            <w:r w:rsidR="00610B3B" w:rsidRPr="004C2DF9">
              <w:t>н</w:t>
            </w:r>
            <w:r w:rsidRPr="004C2DF9">
              <w:t xml:space="preserve">ну </w:t>
            </w:r>
            <w:r w:rsidR="00610B3B" w:rsidRPr="004C2DF9">
              <w:t xml:space="preserve">по </w:t>
            </w:r>
            <w:r w:rsidRPr="004C2DF9">
              <w:t>одному, дистанция два шага, восстановить дыхание.</w:t>
            </w:r>
            <w:r w:rsidR="0022153B" w:rsidRPr="004C2DF9">
              <w:t xml:space="preserve"> </w:t>
            </w:r>
          </w:p>
          <w:p w:rsidR="007C3A82" w:rsidRPr="004C2DF9" w:rsidRDefault="007C3A82" w:rsidP="0022153B">
            <w:r w:rsidRPr="004C2DF9">
              <w:t>По росту возле линии. В норме ЧСС составляет 90 уд/мин.</w:t>
            </w:r>
          </w:p>
          <w:p w:rsidR="0022153B" w:rsidRPr="004C2DF9" w:rsidRDefault="0022153B" w:rsidP="0022153B"/>
          <w:p w:rsidR="007C3A82" w:rsidRPr="004C2DF9" w:rsidRDefault="007C3A82" w:rsidP="0022153B">
            <w:r w:rsidRPr="004C2DF9">
              <w:t>Выявление мнений учащихся о результативности их деятельности, обобщение высказываний учащихся, выделение лучших и выставление оценок за урок</w:t>
            </w:r>
            <w:r w:rsidR="0022153B" w:rsidRPr="004C2DF9">
              <w:t>.</w:t>
            </w:r>
          </w:p>
        </w:tc>
      </w:tr>
    </w:tbl>
    <w:p w:rsidR="007B4AD6" w:rsidRPr="007B4AD6" w:rsidRDefault="007B4AD6" w:rsidP="007B4AD6"/>
    <w:sectPr w:rsidR="007B4AD6" w:rsidRPr="007B4AD6" w:rsidSect="00BF5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D6"/>
    <w:rsid w:val="0022153B"/>
    <w:rsid w:val="004C2DF9"/>
    <w:rsid w:val="00537C42"/>
    <w:rsid w:val="005B0CA0"/>
    <w:rsid w:val="00610B3B"/>
    <w:rsid w:val="006A0ADE"/>
    <w:rsid w:val="007B4AD6"/>
    <w:rsid w:val="007C3A82"/>
    <w:rsid w:val="009E2DAF"/>
    <w:rsid w:val="00AA6775"/>
    <w:rsid w:val="00B179FB"/>
    <w:rsid w:val="00BC439C"/>
    <w:rsid w:val="00B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4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B4A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4AD6"/>
    <w:rPr>
      <w:b/>
      <w:bCs/>
    </w:rPr>
  </w:style>
  <w:style w:type="table" w:styleId="a5">
    <w:name w:val="Table Grid"/>
    <w:basedOn w:val="a1"/>
    <w:uiPriority w:val="59"/>
    <w:rsid w:val="00BC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4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B4A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4AD6"/>
    <w:rPr>
      <w:b/>
      <w:bCs/>
    </w:rPr>
  </w:style>
  <w:style w:type="table" w:styleId="a5">
    <w:name w:val="Table Grid"/>
    <w:basedOn w:val="a1"/>
    <w:uiPriority w:val="59"/>
    <w:rsid w:val="00BC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9</cp:revision>
  <dcterms:created xsi:type="dcterms:W3CDTF">2022-09-11T05:07:00Z</dcterms:created>
  <dcterms:modified xsi:type="dcterms:W3CDTF">2022-09-11T06:29:00Z</dcterms:modified>
</cp:coreProperties>
</file>