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915"/>
        <w:gridCol w:w="216"/>
        <w:gridCol w:w="1348"/>
        <w:gridCol w:w="2165"/>
        <w:gridCol w:w="1133"/>
        <w:gridCol w:w="1774"/>
      </w:tblGrid>
      <w:tr w:rsidR="00AF73B2" w:rsidRPr="00055C31" w:rsidTr="003E77C3">
        <w:trPr>
          <w:cantSplit/>
          <w:trHeight w:val="819"/>
        </w:trPr>
        <w:tc>
          <w:tcPr>
            <w:tcW w:w="2350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AF73B2" w:rsidRPr="00055C31" w:rsidRDefault="00AF73B2" w:rsidP="003E77C3">
            <w:pPr>
              <w:ind w:right="118"/>
              <w:rPr>
                <w:b/>
              </w:rPr>
            </w:pPr>
            <w:r w:rsidRPr="00055C31">
              <w:rPr>
                <w:b/>
              </w:rPr>
              <w:t xml:space="preserve">Раздел долгосрочного плана: </w:t>
            </w:r>
          </w:p>
          <w:p w:rsidR="00AF73B2" w:rsidRPr="00D91773" w:rsidRDefault="00AF73B2" w:rsidP="003E77C3">
            <w:pPr>
              <w:ind w:right="118"/>
              <w:rPr>
                <w:b/>
              </w:rPr>
            </w:pPr>
            <w:r w:rsidRPr="00055C31">
              <w:rPr>
                <w:b/>
              </w:rPr>
              <w:t>1.</w:t>
            </w:r>
            <w:r>
              <w:rPr>
                <w:b/>
              </w:rPr>
              <w:t>9</w:t>
            </w:r>
          </w:p>
        </w:tc>
        <w:tc>
          <w:tcPr>
            <w:tcW w:w="2650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AF73B2" w:rsidRPr="00055C31" w:rsidRDefault="00AF73B2" w:rsidP="003E77C3">
            <w:pPr>
              <w:rPr>
                <w:b/>
              </w:rPr>
            </w:pPr>
            <w:r w:rsidRPr="00055C31">
              <w:rPr>
                <w:b/>
              </w:rPr>
              <w:t xml:space="preserve">Школа: </w:t>
            </w:r>
            <w:r>
              <w:rPr>
                <w:b/>
              </w:rPr>
              <w:t>НИШ ХБН г.Караганды</w:t>
            </w:r>
          </w:p>
        </w:tc>
      </w:tr>
      <w:tr w:rsidR="00AF73B2" w:rsidRPr="00055C31" w:rsidTr="003E77C3">
        <w:trPr>
          <w:cantSplit/>
          <w:trHeight w:val="472"/>
        </w:trPr>
        <w:tc>
          <w:tcPr>
            <w:tcW w:w="2350" w:type="pct"/>
            <w:gridSpan w:val="4"/>
            <w:tcBorders>
              <w:top w:val="nil"/>
              <w:bottom w:val="nil"/>
              <w:right w:val="nil"/>
            </w:tcBorders>
          </w:tcPr>
          <w:p w:rsidR="00AF73B2" w:rsidRPr="00055C31" w:rsidRDefault="00AF73B2" w:rsidP="003E77C3">
            <w:pPr>
              <w:rPr>
                <w:b/>
              </w:rPr>
            </w:pPr>
            <w:r w:rsidRPr="00055C31">
              <w:rPr>
                <w:b/>
              </w:rPr>
              <w:t>Дата: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</w:tcBorders>
          </w:tcPr>
          <w:p w:rsidR="00AF73B2" w:rsidRPr="00055C31" w:rsidRDefault="00AF73B2" w:rsidP="003E77C3">
            <w:pPr>
              <w:rPr>
                <w:b/>
              </w:rPr>
            </w:pPr>
            <w:r w:rsidRPr="00055C31">
              <w:rPr>
                <w:b/>
              </w:rPr>
              <w:t>ФИО учителя:</w:t>
            </w:r>
            <w:r>
              <w:rPr>
                <w:b/>
              </w:rPr>
              <w:t xml:space="preserve"> Касымова А.Б.</w:t>
            </w:r>
          </w:p>
        </w:tc>
      </w:tr>
      <w:tr w:rsidR="00AF73B2" w:rsidRPr="00055C31" w:rsidTr="003E77C3">
        <w:trPr>
          <w:cantSplit/>
          <w:trHeight w:val="412"/>
        </w:trPr>
        <w:tc>
          <w:tcPr>
            <w:tcW w:w="2350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AF73B2" w:rsidRPr="00055C31" w:rsidRDefault="00AF73B2" w:rsidP="003E77C3">
            <w:pPr>
              <w:rPr>
                <w:b/>
              </w:rPr>
            </w:pPr>
            <w:r w:rsidRPr="00055C31">
              <w:rPr>
                <w:b/>
              </w:rPr>
              <w:t xml:space="preserve">Класс: </w:t>
            </w:r>
            <w:r>
              <w:rPr>
                <w:b/>
              </w:rPr>
              <w:t>6Я2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AF73B2" w:rsidRPr="00055C31" w:rsidRDefault="00AF73B2" w:rsidP="003E77C3">
            <w:pPr>
              <w:rPr>
                <w:b/>
              </w:rPr>
            </w:pPr>
            <w:r w:rsidRPr="00055C31">
              <w:rPr>
                <w:b/>
              </w:rPr>
              <w:t xml:space="preserve">Количество присутствующих: </w:t>
            </w:r>
          </w:p>
          <w:p w:rsidR="00AF73B2" w:rsidRPr="00055C31" w:rsidRDefault="00AF73B2" w:rsidP="003E77C3">
            <w:pPr>
              <w:rPr>
                <w:b/>
              </w:rPr>
            </w:pPr>
            <w:r w:rsidRPr="00055C31">
              <w:rPr>
                <w:b/>
              </w:rPr>
              <w:t>Отсутствующих:</w:t>
            </w:r>
          </w:p>
        </w:tc>
      </w:tr>
      <w:tr w:rsidR="00AF73B2" w:rsidRPr="00055C31" w:rsidTr="003E77C3">
        <w:trPr>
          <w:cantSplit/>
          <w:trHeight w:val="412"/>
        </w:trPr>
        <w:tc>
          <w:tcPr>
            <w:tcW w:w="153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AF73B2" w:rsidRPr="00055C31" w:rsidRDefault="00AF73B2" w:rsidP="003E77C3">
            <w:pPr>
              <w:rPr>
                <w:b/>
              </w:rPr>
            </w:pPr>
            <w:r w:rsidRPr="00055C31">
              <w:rPr>
                <w:b/>
              </w:rPr>
              <w:t>Тема урока</w:t>
            </w:r>
          </w:p>
        </w:tc>
        <w:tc>
          <w:tcPr>
            <w:tcW w:w="3467" w:type="pct"/>
            <w:gridSpan w:val="5"/>
            <w:tcBorders>
              <w:top w:val="nil"/>
              <w:bottom w:val="single" w:sz="8" w:space="0" w:color="2976A4"/>
            </w:tcBorders>
          </w:tcPr>
          <w:p w:rsidR="00AF73B2" w:rsidRPr="009A483C" w:rsidRDefault="00AF73B2" w:rsidP="003E77C3">
            <w:pPr>
              <w:rPr>
                <w:b/>
              </w:rPr>
            </w:pPr>
            <w:r>
              <w:rPr>
                <w:b/>
              </w:rPr>
              <w:t>Прославленные люди Казахстана</w:t>
            </w:r>
          </w:p>
        </w:tc>
      </w:tr>
      <w:tr w:rsidR="00AF73B2" w:rsidRPr="00055C31" w:rsidTr="003E77C3">
        <w:trPr>
          <w:cantSplit/>
        </w:trPr>
        <w:tc>
          <w:tcPr>
            <w:tcW w:w="1533" w:type="pct"/>
            <w:gridSpan w:val="2"/>
            <w:tcBorders>
              <w:top w:val="single" w:sz="8" w:space="0" w:color="2976A4"/>
            </w:tcBorders>
          </w:tcPr>
          <w:p w:rsidR="00AF73B2" w:rsidRPr="00055C31" w:rsidRDefault="00AF73B2" w:rsidP="003E77C3">
            <w:pPr>
              <w:rPr>
                <w:b/>
              </w:rPr>
            </w:pPr>
            <w:r w:rsidRPr="00055C31">
              <w:rPr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67" w:type="pct"/>
            <w:gridSpan w:val="5"/>
            <w:tcBorders>
              <w:top w:val="single" w:sz="8" w:space="0" w:color="2976A4"/>
            </w:tcBorders>
          </w:tcPr>
          <w:p w:rsidR="00AF73B2" w:rsidRPr="00055C31" w:rsidRDefault="00AF73B2" w:rsidP="003E77C3">
            <w:pPr>
              <w:widowControl w:val="0"/>
              <w:jc w:val="both"/>
              <w:rPr>
                <w:lang w:eastAsia="en-GB"/>
              </w:rPr>
            </w:pPr>
            <w:r w:rsidRPr="000045A0">
              <w:rPr>
                <w:rFonts w:eastAsiaTheme="minorHAnsi"/>
                <w:lang w:eastAsia="en-GB"/>
              </w:rPr>
              <w:t xml:space="preserve">6.1.1.1 </w:t>
            </w:r>
            <w:r w:rsidRPr="000045A0">
              <w:rPr>
                <w:lang w:eastAsia="en-GB"/>
              </w:rPr>
              <w:t>понимать основную информацию сообщения продолжительностью до 2-4 минут, определяя ключевые</w:t>
            </w:r>
            <w:r w:rsidRPr="00055C31">
              <w:rPr>
                <w:lang w:eastAsia="en-GB"/>
              </w:rPr>
              <w:t xml:space="preserve"> слова;</w:t>
            </w:r>
          </w:p>
          <w:p w:rsidR="00AF73B2" w:rsidRPr="000045A0" w:rsidRDefault="00AF73B2" w:rsidP="003E77C3">
            <w:pPr>
              <w:widowControl w:val="0"/>
              <w:jc w:val="both"/>
              <w:rPr>
                <w:rFonts w:eastAsiaTheme="minorHAnsi"/>
                <w:lang w:eastAsia="en-GB"/>
              </w:rPr>
            </w:pPr>
            <w:r w:rsidRPr="000045A0">
              <w:rPr>
                <w:rFonts w:eastAsiaTheme="minorHAnsi"/>
                <w:lang w:eastAsia="en-GB"/>
              </w:rPr>
              <w:t>6.4.1.1 создавать тексты художественного стиля (стихотворение) и официальн</w:t>
            </w:r>
            <w:r w:rsidRPr="00055C31">
              <w:rPr>
                <w:rFonts w:eastAsiaTheme="minorHAnsi"/>
                <w:lang w:eastAsia="en-GB"/>
              </w:rPr>
              <w:t>о-делового стиля (поздравление).</w:t>
            </w:r>
          </w:p>
          <w:p w:rsidR="00AF73B2" w:rsidRPr="00055C31" w:rsidRDefault="00AF73B2" w:rsidP="003E77C3">
            <w:pPr>
              <w:rPr>
                <w:lang w:eastAsia="en-GB"/>
              </w:rPr>
            </w:pPr>
          </w:p>
        </w:tc>
      </w:tr>
      <w:tr w:rsidR="00AF73B2" w:rsidRPr="00055C31" w:rsidTr="003E77C3">
        <w:trPr>
          <w:cantSplit/>
          <w:trHeight w:val="603"/>
        </w:trPr>
        <w:tc>
          <w:tcPr>
            <w:tcW w:w="1533" w:type="pct"/>
            <w:gridSpan w:val="2"/>
          </w:tcPr>
          <w:p w:rsidR="00AF73B2" w:rsidRPr="00055C31" w:rsidRDefault="00AF73B2" w:rsidP="003E77C3">
            <w:pPr>
              <w:ind w:firstLine="468"/>
              <w:rPr>
                <w:b/>
              </w:rPr>
            </w:pPr>
            <w:r w:rsidRPr="00055C31">
              <w:rPr>
                <w:b/>
              </w:rPr>
              <w:t>Цели урока</w:t>
            </w:r>
          </w:p>
        </w:tc>
        <w:tc>
          <w:tcPr>
            <w:tcW w:w="3467" w:type="pct"/>
            <w:gridSpan w:val="5"/>
          </w:tcPr>
          <w:p w:rsidR="00AF73B2" w:rsidRPr="00055C31" w:rsidRDefault="00AF73B2" w:rsidP="003E77C3">
            <w:pPr>
              <w:tabs>
                <w:tab w:val="left" w:pos="624"/>
              </w:tabs>
              <w:ind w:firstLine="76"/>
              <w:jc w:val="both"/>
            </w:pPr>
            <w:r w:rsidRPr="00055C31">
              <w:t>Учащиеся смогут:</w:t>
            </w:r>
          </w:p>
          <w:p w:rsidR="00AF73B2" w:rsidRPr="00055C31" w:rsidRDefault="00AF73B2" w:rsidP="003E77C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1">
              <w:rPr>
                <w:rFonts w:ascii="Times New Roman" w:hAnsi="Times New Roman"/>
                <w:sz w:val="24"/>
                <w:szCs w:val="24"/>
              </w:rPr>
              <w:t xml:space="preserve"> понимать основную информацию сообщения</w:t>
            </w:r>
          </w:p>
          <w:p w:rsidR="00AF73B2" w:rsidRPr="00055C31" w:rsidRDefault="00AF73B2" w:rsidP="003E77C3">
            <w:pPr>
              <w:pStyle w:val="a3"/>
              <w:widowControl w:val="0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1">
              <w:rPr>
                <w:rFonts w:ascii="Times New Roman" w:hAnsi="Times New Roman"/>
                <w:sz w:val="24"/>
                <w:szCs w:val="24"/>
              </w:rPr>
              <w:t>продолжительностью до 2-4 минут, определяя ключевые слова;</w:t>
            </w:r>
          </w:p>
          <w:p w:rsidR="00AF73B2" w:rsidRPr="00055C31" w:rsidRDefault="00AF73B2" w:rsidP="003E77C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1">
              <w:rPr>
                <w:rFonts w:ascii="Times New Roman" w:hAnsi="Times New Roman"/>
                <w:sz w:val="24"/>
                <w:szCs w:val="24"/>
              </w:rPr>
              <w:t xml:space="preserve"> создавать тексты официально-делового стиля (поздравление)</w:t>
            </w:r>
          </w:p>
          <w:p w:rsidR="00AF73B2" w:rsidRPr="00055C31" w:rsidRDefault="00AF73B2" w:rsidP="003E77C3">
            <w:pPr>
              <w:pStyle w:val="a3"/>
              <w:widowControl w:val="0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3B2" w:rsidRPr="00055C31" w:rsidTr="003E77C3">
        <w:trPr>
          <w:cantSplit/>
          <w:trHeight w:val="603"/>
        </w:trPr>
        <w:tc>
          <w:tcPr>
            <w:tcW w:w="1533" w:type="pct"/>
            <w:gridSpan w:val="2"/>
          </w:tcPr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rPr>
                <w:b/>
              </w:rPr>
              <w:t>Критерии оценивания</w:t>
            </w:r>
          </w:p>
        </w:tc>
        <w:tc>
          <w:tcPr>
            <w:tcW w:w="3467" w:type="pct"/>
            <w:gridSpan w:val="5"/>
          </w:tcPr>
          <w:p w:rsidR="00AF73B2" w:rsidRDefault="00AF73B2" w:rsidP="003E77C3">
            <w:pPr>
              <w:pStyle w:val="a3"/>
              <w:widowControl w:val="0"/>
              <w:tabs>
                <w:tab w:val="left" w:pos="62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055C31">
              <w:rPr>
                <w:rFonts w:ascii="Times New Roman" w:hAnsi="Times New Roman"/>
                <w:sz w:val="24"/>
                <w:szCs w:val="24"/>
                <w:lang w:eastAsia="en-GB"/>
              </w:rPr>
              <w:t>Учащи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055C3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ся </w:t>
            </w:r>
          </w:p>
          <w:p w:rsidR="00AF73B2" w:rsidRPr="00055C31" w:rsidRDefault="00AF73B2" w:rsidP="003E77C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1">
              <w:rPr>
                <w:rFonts w:ascii="Times New Roman" w:hAnsi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055C31">
              <w:rPr>
                <w:rFonts w:ascii="Times New Roman" w:hAnsi="Times New Roman"/>
                <w:sz w:val="24"/>
                <w:szCs w:val="24"/>
              </w:rPr>
              <w:t xml:space="preserve"> основную информацию сообщения</w:t>
            </w:r>
          </w:p>
          <w:p w:rsidR="00AF73B2" w:rsidRPr="00055C31" w:rsidRDefault="00AF73B2" w:rsidP="003E77C3">
            <w:pPr>
              <w:pStyle w:val="a3"/>
              <w:widowControl w:val="0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1">
              <w:rPr>
                <w:rFonts w:ascii="Times New Roman" w:hAnsi="Times New Roman"/>
                <w:sz w:val="24"/>
                <w:szCs w:val="24"/>
              </w:rPr>
              <w:t>продолжительностью до 2-4 минут, определяя ключевые слова;</w:t>
            </w:r>
          </w:p>
          <w:p w:rsidR="00AF73B2" w:rsidRPr="00055C31" w:rsidRDefault="00AF73B2" w:rsidP="003E77C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1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055C31">
              <w:rPr>
                <w:rFonts w:ascii="Times New Roman" w:hAnsi="Times New Roman"/>
                <w:sz w:val="24"/>
                <w:szCs w:val="24"/>
              </w:rPr>
              <w:t xml:space="preserve"> тексты официально-делового стиля (поздравление)</w:t>
            </w:r>
          </w:p>
          <w:p w:rsidR="00AF73B2" w:rsidRPr="001755FA" w:rsidRDefault="00AF73B2" w:rsidP="003E77C3">
            <w:pPr>
              <w:pStyle w:val="a3"/>
              <w:widowControl w:val="0"/>
              <w:tabs>
                <w:tab w:val="left" w:pos="62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F73B2" w:rsidRPr="00055C31" w:rsidTr="003E77C3">
        <w:trPr>
          <w:cantSplit/>
          <w:trHeight w:val="603"/>
        </w:trPr>
        <w:tc>
          <w:tcPr>
            <w:tcW w:w="1533" w:type="pct"/>
            <w:gridSpan w:val="2"/>
          </w:tcPr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rPr>
                <w:b/>
              </w:rPr>
              <w:t>Привитие ценностей</w:t>
            </w:r>
          </w:p>
          <w:p w:rsidR="00AF73B2" w:rsidRPr="00055C31" w:rsidRDefault="00AF73B2" w:rsidP="003E77C3">
            <w:pPr>
              <w:jc w:val="center"/>
              <w:rPr>
                <w:b/>
              </w:rPr>
            </w:pPr>
          </w:p>
          <w:p w:rsidR="00AF73B2" w:rsidRPr="00055C31" w:rsidRDefault="00AF73B2" w:rsidP="003E77C3">
            <w:pPr>
              <w:jc w:val="center"/>
              <w:rPr>
                <w:b/>
              </w:rPr>
            </w:pPr>
          </w:p>
        </w:tc>
        <w:tc>
          <w:tcPr>
            <w:tcW w:w="3467" w:type="pct"/>
            <w:gridSpan w:val="5"/>
          </w:tcPr>
          <w:p w:rsidR="00AF73B2" w:rsidRPr="00055C31" w:rsidRDefault="00AF73B2" w:rsidP="003E77C3">
            <w:r w:rsidRPr="00055C31">
              <w:t>Формирование человеческих ценностей (</w:t>
            </w:r>
            <w:r>
              <w:t>целеустремленность</w:t>
            </w:r>
            <w:r w:rsidRPr="00055C31">
              <w:t xml:space="preserve">, человечность, </w:t>
            </w:r>
            <w:r>
              <w:t>ответственность</w:t>
            </w:r>
            <w:r w:rsidRPr="00055C31">
              <w:t xml:space="preserve">, любовь к </w:t>
            </w:r>
            <w:r>
              <w:t>родине</w:t>
            </w:r>
            <w:r w:rsidRPr="00055C31">
              <w:t>).</w:t>
            </w:r>
          </w:p>
        </w:tc>
      </w:tr>
      <w:tr w:rsidR="00AF73B2" w:rsidRPr="00055C31" w:rsidTr="003E77C3">
        <w:trPr>
          <w:cantSplit/>
          <w:trHeight w:val="1284"/>
        </w:trPr>
        <w:tc>
          <w:tcPr>
            <w:tcW w:w="1533" w:type="pct"/>
            <w:gridSpan w:val="2"/>
          </w:tcPr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rPr>
                <w:b/>
              </w:rPr>
              <w:t>Межпредметные связи</w:t>
            </w:r>
          </w:p>
        </w:tc>
        <w:tc>
          <w:tcPr>
            <w:tcW w:w="3467" w:type="pct"/>
            <w:gridSpan w:val="5"/>
          </w:tcPr>
          <w:p w:rsidR="00AF73B2" w:rsidRPr="00055C31" w:rsidRDefault="00AF73B2" w:rsidP="003E77C3">
            <w:pPr>
              <w:rPr>
                <w:b/>
                <w:i/>
              </w:rPr>
            </w:pPr>
            <w:r w:rsidRPr="00055C31">
              <w:rPr>
                <w:b/>
                <w:i/>
              </w:rPr>
              <w:t>Самопознание</w:t>
            </w:r>
            <w:r>
              <w:rPr>
                <w:b/>
                <w:i/>
              </w:rPr>
              <w:t>, спорт</w:t>
            </w:r>
          </w:p>
        </w:tc>
      </w:tr>
      <w:tr w:rsidR="00AF73B2" w:rsidRPr="00055C31" w:rsidTr="003E77C3">
        <w:trPr>
          <w:cantSplit/>
        </w:trPr>
        <w:tc>
          <w:tcPr>
            <w:tcW w:w="1533" w:type="pct"/>
            <w:gridSpan w:val="2"/>
            <w:tcBorders>
              <w:bottom w:val="single" w:sz="8" w:space="0" w:color="2976A4"/>
            </w:tcBorders>
          </w:tcPr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rPr>
                <w:b/>
              </w:rPr>
              <w:t>Предварительные знания</w:t>
            </w:r>
          </w:p>
          <w:p w:rsidR="00AF73B2" w:rsidRPr="00055C31" w:rsidRDefault="00AF73B2" w:rsidP="003E77C3">
            <w:pPr>
              <w:rPr>
                <w:b/>
              </w:rPr>
            </w:pPr>
          </w:p>
        </w:tc>
        <w:tc>
          <w:tcPr>
            <w:tcW w:w="3467" w:type="pct"/>
            <w:gridSpan w:val="5"/>
            <w:tcBorders>
              <w:bottom w:val="single" w:sz="8" w:space="0" w:color="2976A4"/>
            </w:tcBorders>
          </w:tcPr>
          <w:p w:rsidR="00AF73B2" w:rsidRPr="00055C31" w:rsidRDefault="00AF73B2" w:rsidP="003E77C3">
            <w:pPr>
              <w:rPr>
                <w:b/>
                <w:i/>
              </w:rPr>
            </w:pPr>
            <w:r>
              <w:rPr>
                <w:b/>
                <w:i/>
              </w:rPr>
              <w:t>Стили речи</w:t>
            </w:r>
          </w:p>
        </w:tc>
      </w:tr>
      <w:tr w:rsidR="00AF73B2" w:rsidRPr="00055C31" w:rsidTr="003E77C3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br w:type="page"/>
            </w:r>
            <w:r w:rsidRPr="00055C31">
              <w:rPr>
                <w:b/>
              </w:rPr>
              <w:t>Ход урока</w:t>
            </w:r>
          </w:p>
        </w:tc>
      </w:tr>
      <w:tr w:rsidR="00AF73B2" w:rsidRPr="00055C31" w:rsidTr="003E77C3">
        <w:trPr>
          <w:trHeight w:val="528"/>
        </w:trPr>
        <w:tc>
          <w:tcPr>
            <w:tcW w:w="1055" w:type="pct"/>
            <w:tcBorders>
              <w:top w:val="single" w:sz="8" w:space="0" w:color="2976A4"/>
            </w:tcBorders>
          </w:tcPr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rPr>
                <w:b/>
              </w:rPr>
              <w:t>Запланированные этапы урока</w:t>
            </w:r>
          </w:p>
        </w:tc>
        <w:tc>
          <w:tcPr>
            <w:tcW w:w="3018" w:type="pct"/>
            <w:gridSpan w:val="5"/>
            <w:tcBorders>
              <w:top w:val="single" w:sz="8" w:space="0" w:color="2976A4"/>
            </w:tcBorders>
          </w:tcPr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rPr>
                <w:b/>
              </w:rPr>
              <w:t>Запланированная деятельность на уроке</w:t>
            </w:r>
            <w:r w:rsidRPr="00055C31" w:rsidDel="00D14C01">
              <w:rPr>
                <w:b/>
              </w:rPr>
              <w:t xml:space="preserve"> </w:t>
            </w:r>
          </w:p>
          <w:p w:rsidR="00AF73B2" w:rsidRPr="00055C31" w:rsidRDefault="00AF73B2" w:rsidP="003E77C3">
            <w:pPr>
              <w:jc w:val="center"/>
              <w:rPr>
                <w:b/>
              </w:rPr>
            </w:pPr>
          </w:p>
        </w:tc>
        <w:tc>
          <w:tcPr>
            <w:tcW w:w="927" w:type="pct"/>
            <w:tcBorders>
              <w:top w:val="single" w:sz="8" w:space="0" w:color="2976A4"/>
            </w:tcBorders>
          </w:tcPr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rPr>
                <w:b/>
              </w:rPr>
              <w:t>Ресурсы</w:t>
            </w:r>
          </w:p>
        </w:tc>
      </w:tr>
      <w:tr w:rsidR="00AF73B2" w:rsidRPr="00055C31" w:rsidTr="003E77C3">
        <w:trPr>
          <w:trHeight w:val="3665"/>
        </w:trPr>
        <w:tc>
          <w:tcPr>
            <w:tcW w:w="1055" w:type="pct"/>
          </w:tcPr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rPr>
                <w:b/>
              </w:rPr>
              <w:lastRenderedPageBreak/>
              <w:t>Начало урока</w:t>
            </w:r>
          </w:p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rPr>
                <w:b/>
              </w:rPr>
              <w:t>0-3</w:t>
            </w:r>
          </w:p>
          <w:p w:rsidR="00AF73B2" w:rsidRPr="00055C31" w:rsidRDefault="00AF73B2" w:rsidP="003E77C3">
            <w:pPr>
              <w:jc w:val="center"/>
              <w:rPr>
                <w:b/>
              </w:rPr>
            </w:pPr>
          </w:p>
          <w:p w:rsidR="00AF73B2" w:rsidRPr="00055C31" w:rsidRDefault="00AF73B2" w:rsidP="003E77C3">
            <w:pPr>
              <w:jc w:val="center"/>
              <w:rPr>
                <w:b/>
              </w:rPr>
            </w:pPr>
          </w:p>
          <w:p w:rsidR="00AF73B2" w:rsidRPr="00055C31" w:rsidRDefault="00AF73B2" w:rsidP="003E77C3">
            <w:pPr>
              <w:rPr>
                <w:b/>
              </w:rPr>
            </w:pPr>
            <w:r w:rsidRPr="00055C31">
              <w:rPr>
                <w:b/>
              </w:rPr>
              <w:t xml:space="preserve">            3-9</w:t>
            </w:r>
          </w:p>
          <w:p w:rsidR="00AF73B2" w:rsidRPr="00055C31" w:rsidRDefault="00AF73B2" w:rsidP="003E77C3">
            <w:pPr>
              <w:jc w:val="center"/>
              <w:rPr>
                <w:b/>
              </w:rPr>
            </w:pPr>
          </w:p>
          <w:p w:rsidR="00AF73B2" w:rsidRPr="00055C31" w:rsidRDefault="00AF73B2" w:rsidP="003E77C3">
            <w:pPr>
              <w:jc w:val="center"/>
              <w:rPr>
                <w:b/>
              </w:rPr>
            </w:pPr>
          </w:p>
          <w:p w:rsidR="00AF73B2" w:rsidRPr="00055C31" w:rsidRDefault="00AF73B2" w:rsidP="003E77C3">
            <w:pPr>
              <w:jc w:val="center"/>
              <w:rPr>
                <w:b/>
              </w:rPr>
            </w:pPr>
          </w:p>
          <w:p w:rsidR="00AF73B2" w:rsidRPr="00055C31" w:rsidRDefault="00AF73B2" w:rsidP="003E77C3"/>
        </w:tc>
        <w:tc>
          <w:tcPr>
            <w:tcW w:w="3018" w:type="pct"/>
            <w:gridSpan w:val="5"/>
          </w:tcPr>
          <w:p w:rsidR="00AF73B2" w:rsidRPr="00595111" w:rsidRDefault="00AF73B2" w:rsidP="003E77C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055C31">
              <w:t xml:space="preserve">1.Учитель предлагает учащимся </w:t>
            </w:r>
            <w:r>
              <w:t>назвать 3 прославленных людей Казахстана, которые им особенно интересны. Учащиеся сопоставляют списки и находят совпадения.</w:t>
            </w:r>
          </w:p>
          <w:p w:rsidR="00AF73B2" w:rsidRDefault="00AF73B2" w:rsidP="003E77C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AF73B2" w:rsidRPr="00055C31" w:rsidRDefault="00AF73B2" w:rsidP="003E77C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AF73B2" w:rsidRPr="00055C31" w:rsidRDefault="00AF73B2" w:rsidP="003E77C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53535"/>
              </w:rPr>
            </w:pPr>
            <w:r>
              <w:t>2</w:t>
            </w:r>
            <w:r w:rsidRPr="00055C31">
              <w:t>.Учащиеся знакомятся с темой и целью урока.</w:t>
            </w:r>
          </w:p>
        </w:tc>
        <w:tc>
          <w:tcPr>
            <w:tcW w:w="927" w:type="pct"/>
          </w:tcPr>
          <w:p w:rsidR="00AF73B2" w:rsidRDefault="00AF73B2" w:rsidP="003E77C3"/>
          <w:p w:rsidR="00AF73B2" w:rsidRPr="00055C31" w:rsidRDefault="00AF73B2" w:rsidP="003E77C3"/>
          <w:p w:rsidR="00AF73B2" w:rsidRPr="00055C31" w:rsidRDefault="00AF73B2" w:rsidP="003E77C3"/>
          <w:p w:rsidR="00AF73B2" w:rsidRPr="00055C31" w:rsidRDefault="00AF73B2" w:rsidP="003E77C3"/>
          <w:p w:rsidR="00AF73B2" w:rsidRPr="00055C31" w:rsidRDefault="00AF73B2" w:rsidP="003E77C3"/>
        </w:tc>
      </w:tr>
      <w:tr w:rsidR="00AF73B2" w:rsidRPr="00055C31" w:rsidTr="003E77C3">
        <w:trPr>
          <w:trHeight w:val="604"/>
        </w:trPr>
        <w:tc>
          <w:tcPr>
            <w:tcW w:w="1055" w:type="pct"/>
          </w:tcPr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rPr>
                <w:b/>
              </w:rPr>
              <w:t>Середина урока</w:t>
            </w: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r w:rsidRPr="00055C31">
              <w:t>10-13</w:t>
            </w: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r w:rsidRPr="00055C31">
              <w:t>13-25</w:t>
            </w: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  <w:r w:rsidRPr="00055C31">
              <w:t>25-35</w:t>
            </w: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/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/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</w:p>
          <w:p w:rsidR="00AF73B2" w:rsidRPr="00055C31" w:rsidRDefault="00AF73B2" w:rsidP="003E77C3">
            <w:pPr>
              <w:jc w:val="center"/>
            </w:pPr>
            <w:r w:rsidRPr="00055C31">
              <w:t>35-38</w:t>
            </w:r>
          </w:p>
        </w:tc>
        <w:tc>
          <w:tcPr>
            <w:tcW w:w="3018" w:type="pct"/>
            <w:gridSpan w:val="5"/>
          </w:tcPr>
          <w:p w:rsidR="00AF73B2" w:rsidRDefault="00AF73B2" w:rsidP="003E77C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lastRenderedPageBreak/>
              <w:t>3. Учащимся предлагается справка из Википедии о Серике Сапиеве. Они читают, используя стратегию «Чтение с пометками»:</w:t>
            </w:r>
          </w:p>
          <w:p w:rsidR="00AF73B2" w:rsidRPr="00595971" w:rsidRDefault="00AF73B2" w:rsidP="00AF73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595971">
              <w:rPr>
                <w:color w:val="000000" w:themeColor="text1"/>
              </w:rPr>
              <w:t>Знаком “галочка” отмечают информацию, которая известна ученику.</w:t>
            </w:r>
          </w:p>
          <w:p w:rsidR="00AF73B2" w:rsidRPr="00595971" w:rsidRDefault="00AF73B2" w:rsidP="00AF73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595971">
              <w:rPr>
                <w:color w:val="000000" w:themeColor="text1"/>
              </w:rPr>
              <w:t>Знаком “плюс” отмечают новую информацию, новые знания.</w:t>
            </w:r>
          </w:p>
          <w:p w:rsidR="00AF73B2" w:rsidRPr="00595971" w:rsidRDefault="00AF73B2" w:rsidP="00AF73B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595971">
              <w:rPr>
                <w:color w:val="000000" w:themeColor="text1"/>
              </w:rPr>
              <w:t>Знаком “вопрос” отмечается то, что осталось непонятно и требует дополнительных сведений.</w:t>
            </w:r>
          </w:p>
          <w:p w:rsidR="00AF73B2" w:rsidRDefault="00AF73B2" w:rsidP="003E77C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AF73B2" w:rsidRDefault="00AF73B2" w:rsidP="003E77C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AF73B2" w:rsidRDefault="00AF73B2" w:rsidP="003E77C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                                 Общая информация</w:t>
            </w:r>
          </w:p>
          <w:p w:rsidR="00AF73B2" w:rsidRDefault="00AF73B2" w:rsidP="003E77C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tbl>
            <w:tblPr>
              <w:tblW w:w="5520" w:type="dxa"/>
              <w:tblCellSpacing w:w="15" w:type="dxa"/>
              <w:tblInd w:w="240" w:type="dxa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Layout w:type="fixed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3270"/>
            </w:tblGrid>
            <w:tr w:rsidR="00AF73B2" w:rsidRPr="00595971" w:rsidTr="003E77C3">
              <w:trPr>
                <w:tblCellSpacing w:w="15" w:type="dxa"/>
              </w:trPr>
              <w:tc>
                <w:tcPr>
                  <w:tcW w:w="2205" w:type="dxa"/>
                  <w:shd w:val="clear" w:color="auto" w:fill="F8F9FA"/>
                  <w:hideMark/>
                </w:tcPr>
                <w:p w:rsidR="00AF73B2" w:rsidRPr="00595971" w:rsidRDefault="00AF73B2" w:rsidP="003E77C3">
                  <w:pPr>
                    <w:spacing w:after="120" w:line="360" w:lineRule="atLeast"/>
                    <w:jc w:val="center"/>
                    <w:rPr>
                      <w:b/>
                      <w:bCs/>
                      <w:color w:val="222222"/>
                    </w:rPr>
                  </w:pPr>
                  <w:r w:rsidRPr="00595971">
                    <w:rPr>
                      <w:b/>
                      <w:bCs/>
                      <w:color w:val="222222"/>
                    </w:rPr>
                    <w:t>Полное имя</w:t>
                  </w:r>
                </w:p>
              </w:tc>
              <w:tc>
                <w:tcPr>
                  <w:tcW w:w="3225" w:type="dxa"/>
                  <w:shd w:val="clear" w:color="auto" w:fill="F8F9FA"/>
                  <w:hideMark/>
                </w:tcPr>
                <w:p w:rsidR="00AF73B2" w:rsidRPr="00595971" w:rsidRDefault="00AF73B2" w:rsidP="003E77C3">
                  <w:pPr>
                    <w:spacing w:after="120" w:line="360" w:lineRule="atLeast"/>
                    <w:rPr>
                      <w:color w:val="222222"/>
                    </w:rPr>
                  </w:pPr>
                  <w:r w:rsidRPr="00595971">
                    <w:rPr>
                      <w:color w:val="222222"/>
                    </w:rPr>
                    <w:t>Серик Жумангалиевич Сапиев</w:t>
                  </w:r>
                </w:p>
              </w:tc>
            </w:tr>
            <w:tr w:rsidR="00AF73B2" w:rsidRPr="00595971" w:rsidTr="003E77C3">
              <w:trPr>
                <w:tblCellSpacing w:w="15" w:type="dxa"/>
              </w:trPr>
              <w:tc>
                <w:tcPr>
                  <w:tcW w:w="2205" w:type="dxa"/>
                  <w:shd w:val="clear" w:color="auto" w:fill="F8F9FA"/>
                  <w:hideMark/>
                </w:tcPr>
                <w:p w:rsidR="00AF73B2" w:rsidRPr="00595971" w:rsidRDefault="00AF73B2" w:rsidP="003E77C3">
                  <w:pPr>
                    <w:spacing w:after="120" w:line="360" w:lineRule="atLeast"/>
                    <w:jc w:val="center"/>
                    <w:rPr>
                      <w:b/>
                      <w:bCs/>
                      <w:color w:val="222222"/>
                    </w:rPr>
                  </w:pPr>
                  <w:r w:rsidRPr="00595971">
                    <w:rPr>
                      <w:b/>
                      <w:bCs/>
                      <w:color w:val="222222"/>
                    </w:rPr>
                    <w:t>Гражданство</w:t>
                  </w:r>
                </w:p>
              </w:tc>
              <w:tc>
                <w:tcPr>
                  <w:tcW w:w="3225" w:type="dxa"/>
                  <w:shd w:val="clear" w:color="auto" w:fill="F8F9FA"/>
                  <w:hideMark/>
                </w:tcPr>
                <w:p w:rsidR="00AF73B2" w:rsidRPr="00595971" w:rsidRDefault="00AF73B2" w:rsidP="00AF73B2">
                  <w:pPr>
                    <w:numPr>
                      <w:ilvl w:val="0"/>
                      <w:numId w:val="2"/>
                    </w:numPr>
                    <w:spacing w:line="360" w:lineRule="atLeast"/>
                    <w:ind w:left="0"/>
                    <w:rPr>
                      <w:color w:val="222222"/>
                    </w:rPr>
                  </w:pPr>
                  <w:r w:rsidRPr="00595971">
                    <w:rPr>
                      <w:noProof/>
                      <w:color w:val="0B0080"/>
                    </w:rPr>
                    <w:drawing>
                      <wp:inline distT="0" distB="0" distL="0" distR="0" wp14:anchorId="20732026" wp14:editId="7BA5037B">
                        <wp:extent cx="189230" cy="94615"/>
                        <wp:effectExtent l="0" t="0" r="1270" b="635"/>
                        <wp:docPr id="1" name="Рисунок 1" descr="Flag of Kazakhstan.sv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lag of Kazakhstan.sv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94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5971">
                    <w:rPr>
                      <w:rStyle w:val="wikidata-claim"/>
                      <w:color w:val="222222"/>
                    </w:rPr>
                    <w:t> </w:t>
                  </w:r>
                  <w:hyperlink r:id="rId8" w:tooltip="Казахстан" w:history="1">
                    <w:r w:rsidRPr="00595971">
                      <w:rPr>
                        <w:rStyle w:val="a4"/>
                        <w:color w:val="0B0080"/>
                        <w:u w:val="none"/>
                      </w:rPr>
                      <w:t>Казахстан</w:t>
                    </w:r>
                  </w:hyperlink>
                </w:p>
              </w:tc>
            </w:tr>
            <w:tr w:rsidR="00AF73B2" w:rsidRPr="00595971" w:rsidTr="003E77C3">
              <w:trPr>
                <w:tblCellSpacing w:w="15" w:type="dxa"/>
              </w:trPr>
              <w:tc>
                <w:tcPr>
                  <w:tcW w:w="2205" w:type="dxa"/>
                  <w:shd w:val="clear" w:color="auto" w:fill="F8F9FA"/>
                  <w:hideMark/>
                </w:tcPr>
                <w:p w:rsidR="00AF73B2" w:rsidRPr="00595971" w:rsidRDefault="00AF73B2" w:rsidP="003E77C3">
                  <w:pPr>
                    <w:spacing w:line="360" w:lineRule="atLeast"/>
                    <w:jc w:val="center"/>
                    <w:rPr>
                      <w:b/>
                      <w:bCs/>
                      <w:color w:val="222222"/>
                    </w:rPr>
                  </w:pPr>
                  <w:r w:rsidRPr="00595971">
                    <w:rPr>
                      <w:b/>
                      <w:bCs/>
                      <w:color w:val="222222"/>
                    </w:rPr>
                    <w:t>Дата рождения</w:t>
                  </w:r>
                </w:p>
              </w:tc>
              <w:tc>
                <w:tcPr>
                  <w:tcW w:w="3225" w:type="dxa"/>
                  <w:shd w:val="clear" w:color="auto" w:fill="F8F9FA"/>
                  <w:hideMark/>
                </w:tcPr>
                <w:p w:rsidR="00AF73B2" w:rsidRPr="00595971" w:rsidRDefault="00AF73B2" w:rsidP="003E77C3">
                  <w:pPr>
                    <w:spacing w:line="360" w:lineRule="atLeast"/>
                    <w:rPr>
                      <w:color w:val="222222"/>
                    </w:rPr>
                  </w:pPr>
                  <w:hyperlink r:id="rId9" w:history="1">
                    <w:r w:rsidRPr="00595971">
                      <w:rPr>
                        <w:rStyle w:val="a4"/>
                        <w:color w:val="0B0080"/>
                      </w:rPr>
                      <w:t>16 ноября</w:t>
                    </w:r>
                  </w:hyperlink>
                  <w:r w:rsidRPr="00595971">
                    <w:rPr>
                      <w:rStyle w:val="nowrap"/>
                      <w:color w:val="222222"/>
                    </w:rPr>
                    <w:t> </w:t>
                  </w:r>
                  <w:hyperlink r:id="rId10" w:tooltip="1983 год" w:history="1">
                    <w:r w:rsidRPr="00595971">
                      <w:rPr>
                        <w:rStyle w:val="a4"/>
                        <w:color w:val="0B0080"/>
                        <w:u w:val="none"/>
                      </w:rPr>
                      <w:t>1983</w:t>
                    </w:r>
                  </w:hyperlink>
                  <w:r w:rsidRPr="00595971">
                    <w:rPr>
                      <w:rStyle w:val="wikidata-claim"/>
                      <w:color w:val="222222"/>
                    </w:rPr>
                    <w:t> (34 года)</w:t>
                  </w:r>
                </w:p>
              </w:tc>
            </w:tr>
            <w:tr w:rsidR="00AF73B2" w:rsidRPr="00595971" w:rsidTr="003E77C3">
              <w:trPr>
                <w:tblCellSpacing w:w="15" w:type="dxa"/>
              </w:trPr>
              <w:tc>
                <w:tcPr>
                  <w:tcW w:w="2205" w:type="dxa"/>
                  <w:shd w:val="clear" w:color="auto" w:fill="F8F9FA"/>
                  <w:hideMark/>
                </w:tcPr>
                <w:p w:rsidR="00AF73B2" w:rsidRPr="00595971" w:rsidRDefault="00AF73B2" w:rsidP="003E77C3">
                  <w:pPr>
                    <w:spacing w:line="360" w:lineRule="atLeast"/>
                    <w:jc w:val="center"/>
                    <w:rPr>
                      <w:b/>
                      <w:bCs/>
                      <w:color w:val="222222"/>
                    </w:rPr>
                  </w:pPr>
                  <w:r w:rsidRPr="00595971">
                    <w:rPr>
                      <w:b/>
                      <w:bCs/>
                      <w:color w:val="222222"/>
                    </w:rPr>
                    <w:t>Место рождения</w:t>
                  </w:r>
                </w:p>
              </w:tc>
              <w:tc>
                <w:tcPr>
                  <w:tcW w:w="3225" w:type="dxa"/>
                  <w:shd w:val="clear" w:color="auto" w:fill="F8F9FA"/>
                  <w:hideMark/>
                </w:tcPr>
                <w:p w:rsidR="00AF73B2" w:rsidRPr="00595971" w:rsidRDefault="00AF73B2" w:rsidP="003E77C3">
                  <w:pPr>
                    <w:spacing w:line="360" w:lineRule="atLeast"/>
                    <w:rPr>
                      <w:color w:val="222222"/>
                    </w:rPr>
                  </w:pPr>
                  <w:hyperlink r:id="rId11" w:tooltip="Абай (Абайский район)" w:history="1">
                    <w:r w:rsidRPr="00595971">
                      <w:rPr>
                        <w:rStyle w:val="a4"/>
                        <w:color w:val="0B0080"/>
                        <w:u w:val="none"/>
                      </w:rPr>
                      <w:t>Абай</w:t>
                    </w:r>
                  </w:hyperlink>
                  <w:r w:rsidRPr="00595971">
                    <w:rPr>
                      <w:rStyle w:val="no-wikidata"/>
                      <w:color w:val="222222"/>
                    </w:rPr>
                    <w:t>, </w:t>
                  </w:r>
                  <w:r w:rsidRPr="00595971">
                    <w:rPr>
                      <w:color w:val="222222"/>
                    </w:rPr>
                    <w:br/>
                  </w:r>
                  <w:hyperlink r:id="rId12" w:tooltip="Карагандинская область" w:history="1">
                    <w:r w:rsidRPr="00595971">
                      <w:rPr>
                        <w:rStyle w:val="a4"/>
                        <w:color w:val="0B0080"/>
                        <w:u w:val="none"/>
                      </w:rPr>
                      <w:t>Карагандинская область</w:t>
                    </w:r>
                  </w:hyperlink>
                  <w:r w:rsidRPr="00595971">
                    <w:rPr>
                      <w:rStyle w:val="nowrap"/>
                      <w:color w:val="222222"/>
                    </w:rPr>
                    <w:t>,</w:t>
                  </w:r>
                  <w:r w:rsidRPr="00595971">
                    <w:rPr>
                      <w:rStyle w:val="no-wikidata"/>
                      <w:color w:val="222222"/>
                    </w:rPr>
                    <w:t> </w:t>
                  </w:r>
                  <w:r w:rsidRPr="00595971">
                    <w:rPr>
                      <w:color w:val="222222"/>
                    </w:rPr>
                    <w:br/>
                  </w:r>
                  <w:hyperlink r:id="rId13" w:tooltip="Казахская ССР" w:history="1">
                    <w:r w:rsidRPr="00595971">
                      <w:rPr>
                        <w:rStyle w:val="a4"/>
                        <w:color w:val="0B0080"/>
                        <w:u w:val="none"/>
                      </w:rPr>
                      <w:t>Казахская ССР</w:t>
                    </w:r>
                  </w:hyperlink>
                  <w:r w:rsidRPr="00595971">
                    <w:rPr>
                      <w:rStyle w:val="no-wikidata"/>
                      <w:color w:val="222222"/>
                    </w:rPr>
                    <w:t>, </w:t>
                  </w:r>
                  <w:hyperlink r:id="rId14" w:tooltip="СССР" w:history="1">
                    <w:r w:rsidRPr="00595971">
                      <w:rPr>
                        <w:rStyle w:val="a4"/>
                        <w:color w:val="0B0080"/>
                        <w:u w:val="none"/>
                      </w:rPr>
                      <w:t>СССР</w:t>
                    </w:r>
                  </w:hyperlink>
                </w:p>
              </w:tc>
            </w:tr>
            <w:tr w:rsidR="00AF73B2" w:rsidRPr="00595971" w:rsidTr="003E77C3">
              <w:trPr>
                <w:tblCellSpacing w:w="15" w:type="dxa"/>
              </w:trPr>
              <w:tc>
                <w:tcPr>
                  <w:tcW w:w="2205" w:type="dxa"/>
                  <w:shd w:val="clear" w:color="auto" w:fill="F8F9FA"/>
                  <w:hideMark/>
                </w:tcPr>
                <w:p w:rsidR="00AF73B2" w:rsidRPr="00595971" w:rsidRDefault="00AF73B2" w:rsidP="003E77C3">
                  <w:pPr>
                    <w:spacing w:line="360" w:lineRule="atLeast"/>
                    <w:jc w:val="center"/>
                    <w:rPr>
                      <w:b/>
                      <w:bCs/>
                      <w:color w:val="222222"/>
                    </w:rPr>
                  </w:pPr>
                  <w:hyperlink r:id="rId15" w:tooltip="Весовые категории в боксе" w:history="1">
                    <w:r w:rsidRPr="00595971">
                      <w:rPr>
                        <w:rStyle w:val="a4"/>
                        <w:b/>
                        <w:bCs/>
                        <w:color w:val="0B0080"/>
                        <w:u w:val="none"/>
                      </w:rPr>
                      <w:t>Весовая категория</w:t>
                    </w:r>
                  </w:hyperlink>
                </w:p>
              </w:tc>
              <w:tc>
                <w:tcPr>
                  <w:tcW w:w="3225" w:type="dxa"/>
                  <w:shd w:val="clear" w:color="auto" w:fill="F8F9FA"/>
                  <w:hideMark/>
                </w:tcPr>
                <w:p w:rsidR="00AF73B2" w:rsidRPr="00595971" w:rsidRDefault="00AF73B2" w:rsidP="003E77C3">
                  <w:pPr>
                    <w:spacing w:line="360" w:lineRule="atLeast"/>
                    <w:rPr>
                      <w:color w:val="222222"/>
                    </w:rPr>
                  </w:pPr>
                  <w:r w:rsidRPr="00595971">
                    <w:rPr>
                      <w:color w:val="222222"/>
                    </w:rPr>
                    <w:t>до 69 кг</w:t>
                  </w:r>
                </w:p>
              </w:tc>
            </w:tr>
            <w:tr w:rsidR="00AF73B2" w:rsidRPr="00595971" w:rsidTr="003E77C3">
              <w:trPr>
                <w:tblCellSpacing w:w="15" w:type="dxa"/>
              </w:trPr>
              <w:tc>
                <w:tcPr>
                  <w:tcW w:w="2205" w:type="dxa"/>
                  <w:shd w:val="clear" w:color="auto" w:fill="F8F9FA"/>
                  <w:hideMark/>
                </w:tcPr>
                <w:p w:rsidR="00AF73B2" w:rsidRPr="00595971" w:rsidRDefault="00AF73B2" w:rsidP="003E77C3">
                  <w:pPr>
                    <w:spacing w:line="360" w:lineRule="atLeast"/>
                    <w:jc w:val="center"/>
                    <w:rPr>
                      <w:b/>
                      <w:bCs/>
                      <w:color w:val="222222"/>
                    </w:rPr>
                  </w:pPr>
                  <w:r w:rsidRPr="00595971">
                    <w:rPr>
                      <w:b/>
                      <w:bCs/>
                      <w:color w:val="222222"/>
                    </w:rPr>
                    <w:t>Рост</w:t>
                  </w:r>
                </w:p>
              </w:tc>
              <w:tc>
                <w:tcPr>
                  <w:tcW w:w="3225" w:type="dxa"/>
                  <w:shd w:val="clear" w:color="auto" w:fill="F8F9FA"/>
                  <w:hideMark/>
                </w:tcPr>
                <w:p w:rsidR="00AF73B2" w:rsidRPr="00595971" w:rsidRDefault="00AF73B2" w:rsidP="003E77C3">
                  <w:pPr>
                    <w:spacing w:line="360" w:lineRule="atLeast"/>
                    <w:rPr>
                      <w:color w:val="222222"/>
                    </w:rPr>
                  </w:pPr>
                  <w:r w:rsidRPr="00595971">
                    <w:rPr>
                      <w:rStyle w:val="wikidata-snak"/>
                      <w:color w:val="222222"/>
                    </w:rPr>
                    <w:t>179 см</w:t>
                  </w:r>
                </w:p>
              </w:tc>
            </w:tr>
          </w:tbl>
          <w:p w:rsidR="00AF73B2" w:rsidRPr="00595971" w:rsidRDefault="00AF73B2" w:rsidP="003E77C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353535"/>
              </w:rPr>
            </w:pPr>
          </w:p>
          <w:tbl>
            <w:tblPr>
              <w:tblW w:w="5520" w:type="dxa"/>
              <w:tblCellSpacing w:w="15" w:type="dxa"/>
              <w:tblInd w:w="240" w:type="dxa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Layout w:type="fixed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520"/>
            </w:tblGrid>
            <w:tr w:rsidR="00AF73B2" w:rsidRPr="00595971" w:rsidTr="003E77C3">
              <w:trPr>
                <w:tblCellSpacing w:w="15" w:type="dxa"/>
              </w:trPr>
              <w:tc>
                <w:tcPr>
                  <w:tcW w:w="5460" w:type="dxa"/>
                  <w:shd w:val="clear" w:color="auto" w:fill="F8F9FA"/>
                  <w:hideMark/>
                </w:tcPr>
                <w:tbl>
                  <w:tblPr>
                    <w:tblW w:w="4005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"/>
                    <w:gridCol w:w="1986"/>
                    <w:gridCol w:w="967"/>
                  </w:tblGrid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3945" w:type="dxa"/>
                        <w:gridSpan w:val="3"/>
                        <w:shd w:val="clear" w:color="auto" w:fill="B5B5B5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16" w:tooltip="Бокс" w:history="1">
                          <w:r w:rsidRPr="00595971">
                            <w:rPr>
                              <w:b/>
                              <w:bCs/>
                              <w:color w:val="0B0080"/>
                            </w:rPr>
                            <w:t>Бокс</w:t>
                          </w:r>
                        </w:hyperlink>
                      </w:p>
                    </w:tc>
                  </w:tr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3945" w:type="dxa"/>
                        <w:gridSpan w:val="3"/>
                        <w:shd w:val="clear" w:color="auto" w:fill="B0E0E6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17" w:tooltip="Летние Олимпийские игры" w:history="1">
                          <w:r w:rsidRPr="00595971">
                            <w:rPr>
                              <w:b/>
                              <w:bCs/>
                              <w:color w:val="0B0080"/>
                            </w:rPr>
                            <w:t>Олимпийские игры</w:t>
                          </w:r>
                        </w:hyperlink>
                      </w:p>
                    </w:tc>
                  </w:tr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1007" w:type="dxa"/>
                        <w:shd w:val="clear" w:color="auto" w:fill="FFD700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95971">
                          <w:rPr>
                            <w:b/>
                            <w:bCs/>
                          </w:rPr>
                          <w:t>Золото</w:t>
                        </w:r>
                      </w:p>
                    </w:tc>
                    <w:tc>
                      <w:tcPr>
                        <w:tcW w:w="1956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18" w:tooltip="Летние Олимпийские игры 2012" w:history="1">
                          <w:r w:rsidRPr="00595971">
                            <w:rPr>
                              <w:color w:val="0B0080"/>
                              <w:u w:val="single"/>
                            </w:rPr>
                            <w:t>Лондон-2012</w:t>
                          </w:r>
                        </w:hyperlink>
                      </w:p>
                    </w:tc>
                    <w:tc>
                      <w:tcPr>
                        <w:tcW w:w="922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19" w:tooltip="Бокс на летних Олимпийских играх 2012 — до 69 кг (мужчины)" w:history="1">
                          <w:r w:rsidRPr="00595971">
                            <w:rPr>
                              <w:color w:val="0B0080"/>
                            </w:rPr>
                            <w:t>до 69 кг</w:t>
                          </w:r>
                        </w:hyperlink>
                      </w:p>
                    </w:tc>
                  </w:tr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3945" w:type="dxa"/>
                        <w:gridSpan w:val="3"/>
                        <w:shd w:val="clear" w:color="auto" w:fill="B0E0E6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20" w:tooltip="Чемпионат мира по боксу" w:history="1">
                          <w:r w:rsidRPr="00595971">
                            <w:rPr>
                              <w:b/>
                              <w:bCs/>
                              <w:color w:val="0B0080"/>
                            </w:rPr>
                            <w:t>Чемпионат мира</w:t>
                          </w:r>
                        </w:hyperlink>
                      </w:p>
                    </w:tc>
                  </w:tr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1007" w:type="dxa"/>
                        <w:shd w:val="clear" w:color="auto" w:fill="FFD700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95971">
                          <w:rPr>
                            <w:b/>
                            <w:bCs/>
                          </w:rPr>
                          <w:t>Золото</w:t>
                        </w:r>
                      </w:p>
                    </w:tc>
                    <w:tc>
                      <w:tcPr>
                        <w:tcW w:w="1956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21" w:tooltip="Чемпионат мира по боксу 2005" w:history="1">
                          <w:r w:rsidRPr="00595971">
                            <w:rPr>
                              <w:color w:val="0B0080"/>
                            </w:rPr>
                            <w:t>Мяньян 2005</w:t>
                          </w:r>
                        </w:hyperlink>
                      </w:p>
                    </w:tc>
                    <w:tc>
                      <w:tcPr>
                        <w:tcW w:w="922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r w:rsidRPr="00595971">
                          <w:t>до 64 кг</w:t>
                        </w:r>
                      </w:p>
                    </w:tc>
                  </w:tr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1007" w:type="dxa"/>
                        <w:shd w:val="clear" w:color="auto" w:fill="FFD700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95971">
                          <w:rPr>
                            <w:b/>
                            <w:bCs/>
                          </w:rPr>
                          <w:t>Золото</w:t>
                        </w:r>
                      </w:p>
                    </w:tc>
                    <w:tc>
                      <w:tcPr>
                        <w:tcW w:w="1956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22" w:tooltip="Чемпионат мира по боксу 2007" w:history="1">
                          <w:r w:rsidRPr="00595971">
                            <w:rPr>
                              <w:color w:val="0B0080"/>
                            </w:rPr>
                            <w:t>Чикаго 2007</w:t>
                          </w:r>
                        </w:hyperlink>
                      </w:p>
                    </w:tc>
                    <w:tc>
                      <w:tcPr>
                        <w:tcW w:w="922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r w:rsidRPr="00595971">
                          <w:t>до 64 кг</w:t>
                        </w:r>
                      </w:p>
                    </w:tc>
                  </w:tr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1007" w:type="dxa"/>
                        <w:shd w:val="clear" w:color="auto" w:fill="CC9966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95971">
                          <w:rPr>
                            <w:b/>
                            <w:bCs/>
                          </w:rPr>
                          <w:t>Бронза</w:t>
                        </w:r>
                      </w:p>
                    </w:tc>
                    <w:tc>
                      <w:tcPr>
                        <w:tcW w:w="1956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23" w:tooltip="Чемпионат мира по боксу 2009" w:history="1">
                          <w:r w:rsidRPr="00595971">
                            <w:rPr>
                              <w:color w:val="0B0080"/>
                            </w:rPr>
                            <w:t>Милан 2009</w:t>
                          </w:r>
                        </w:hyperlink>
                      </w:p>
                    </w:tc>
                    <w:tc>
                      <w:tcPr>
                        <w:tcW w:w="922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r w:rsidRPr="00595971">
                          <w:t>до 69 кг</w:t>
                        </w:r>
                      </w:p>
                    </w:tc>
                  </w:tr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1007" w:type="dxa"/>
                        <w:shd w:val="clear" w:color="auto" w:fill="C0C0C0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95971">
                          <w:rPr>
                            <w:b/>
                            <w:bCs/>
                          </w:rPr>
                          <w:t>Серебро</w:t>
                        </w:r>
                      </w:p>
                    </w:tc>
                    <w:tc>
                      <w:tcPr>
                        <w:tcW w:w="1956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24" w:tooltip="Чемпионат мира по боксу 2011" w:history="1">
                          <w:r w:rsidRPr="00595971">
                            <w:rPr>
                              <w:color w:val="0B0080"/>
                            </w:rPr>
                            <w:t>Баку 2011</w:t>
                          </w:r>
                        </w:hyperlink>
                      </w:p>
                    </w:tc>
                    <w:tc>
                      <w:tcPr>
                        <w:tcW w:w="922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r w:rsidRPr="00595971">
                          <w:t>до 69 кг</w:t>
                        </w:r>
                      </w:p>
                    </w:tc>
                  </w:tr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3945" w:type="dxa"/>
                        <w:gridSpan w:val="3"/>
                        <w:shd w:val="clear" w:color="auto" w:fill="B0E0E6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25" w:tooltip="Чемпионат Азии по боксу" w:history="1">
                          <w:r w:rsidRPr="00595971">
                            <w:rPr>
                              <w:b/>
                              <w:bCs/>
                              <w:color w:val="0B0080"/>
                            </w:rPr>
                            <w:t>Чемпионат Азии</w:t>
                          </w:r>
                        </w:hyperlink>
                      </w:p>
                    </w:tc>
                  </w:tr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1007" w:type="dxa"/>
                        <w:shd w:val="clear" w:color="auto" w:fill="FFD700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95971">
                          <w:rPr>
                            <w:b/>
                            <w:bCs/>
                          </w:rPr>
                          <w:t>Золото</w:t>
                        </w:r>
                      </w:p>
                    </w:tc>
                    <w:tc>
                      <w:tcPr>
                        <w:tcW w:w="1956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26" w:tooltip="Чемпионат Азии по боксу 2007" w:history="1">
                          <w:r w:rsidRPr="00595971">
                            <w:rPr>
                              <w:color w:val="0B0080"/>
                            </w:rPr>
                            <w:t>Улан-Батор 2007</w:t>
                          </w:r>
                        </w:hyperlink>
                      </w:p>
                    </w:tc>
                    <w:tc>
                      <w:tcPr>
                        <w:tcW w:w="922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r w:rsidRPr="00595971">
                          <w:t>до 64 кг</w:t>
                        </w:r>
                      </w:p>
                    </w:tc>
                  </w:tr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1007" w:type="dxa"/>
                        <w:shd w:val="clear" w:color="auto" w:fill="FFD700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95971">
                          <w:rPr>
                            <w:b/>
                            <w:bCs/>
                          </w:rPr>
                          <w:t>Золото</w:t>
                        </w:r>
                      </w:p>
                    </w:tc>
                    <w:tc>
                      <w:tcPr>
                        <w:tcW w:w="1956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27" w:tooltip="Чемпионат Азии по боксу 2009" w:history="1">
                          <w:r w:rsidRPr="00595971">
                            <w:rPr>
                              <w:color w:val="0B0080"/>
                            </w:rPr>
                            <w:t>Чжухай 2009</w:t>
                          </w:r>
                        </w:hyperlink>
                      </w:p>
                    </w:tc>
                    <w:tc>
                      <w:tcPr>
                        <w:tcW w:w="922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r w:rsidRPr="00595971">
                          <w:t>до 69 кг</w:t>
                        </w:r>
                      </w:p>
                    </w:tc>
                  </w:tr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3945" w:type="dxa"/>
                        <w:gridSpan w:val="3"/>
                        <w:shd w:val="clear" w:color="auto" w:fill="B0E0E6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28" w:tooltip="Азиатские игры" w:history="1">
                          <w:r w:rsidRPr="00595971">
                            <w:rPr>
                              <w:b/>
                              <w:bCs/>
                              <w:color w:val="0B0080"/>
                            </w:rPr>
                            <w:t>Азиатские игры</w:t>
                          </w:r>
                        </w:hyperlink>
                      </w:p>
                    </w:tc>
                  </w:tr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1007" w:type="dxa"/>
                        <w:shd w:val="clear" w:color="auto" w:fill="CC9966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95971">
                          <w:rPr>
                            <w:b/>
                            <w:bCs/>
                          </w:rPr>
                          <w:t>Бронза</w:t>
                        </w:r>
                      </w:p>
                    </w:tc>
                    <w:tc>
                      <w:tcPr>
                        <w:tcW w:w="1956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29" w:tooltip="Летние Азиатские игры 2006" w:history="1">
                          <w:r w:rsidRPr="00595971">
                            <w:rPr>
                              <w:color w:val="0B0080"/>
                            </w:rPr>
                            <w:t>Доха 2006</w:t>
                          </w:r>
                        </w:hyperlink>
                      </w:p>
                    </w:tc>
                    <w:tc>
                      <w:tcPr>
                        <w:tcW w:w="922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r w:rsidRPr="00595971">
                          <w:t>до 64 кг</w:t>
                        </w:r>
                      </w:p>
                    </w:tc>
                  </w:tr>
                  <w:tr w:rsidR="00AF73B2" w:rsidRPr="00595971" w:rsidTr="003E77C3">
                    <w:trPr>
                      <w:tblCellSpacing w:w="15" w:type="dxa"/>
                      <w:jc w:val="center"/>
                    </w:trPr>
                    <w:tc>
                      <w:tcPr>
                        <w:tcW w:w="1007" w:type="dxa"/>
                        <w:shd w:val="clear" w:color="auto" w:fill="FFD700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95971">
                          <w:rPr>
                            <w:b/>
                            <w:bCs/>
                          </w:rPr>
                          <w:t>Золото</w:t>
                        </w:r>
                      </w:p>
                    </w:tc>
                    <w:tc>
                      <w:tcPr>
                        <w:tcW w:w="1956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hyperlink r:id="rId30" w:tooltip="Летние Азиатские игры 2010" w:history="1">
                          <w:r w:rsidRPr="00595971">
                            <w:rPr>
                              <w:color w:val="0B0080"/>
                            </w:rPr>
                            <w:t>Гуанчжоу 2010</w:t>
                          </w:r>
                        </w:hyperlink>
                      </w:p>
                    </w:tc>
                    <w:tc>
                      <w:tcPr>
                        <w:tcW w:w="922" w:type="dxa"/>
                        <w:hideMark/>
                      </w:tcPr>
                      <w:p w:rsidR="00AF73B2" w:rsidRPr="00595971" w:rsidRDefault="00AF73B2" w:rsidP="003E77C3">
                        <w:pPr>
                          <w:jc w:val="center"/>
                        </w:pPr>
                        <w:r w:rsidRPr="00595971">
                          <w:t>до 69 кг</w:t>
                        </w:r>
                      </w:p>
                    </w:tc>
                  </w:tr>
                </w:tbl>
                <w:p w:rsidR="00AF73B2" w:rsidRPr="00595971" w:rsidRDefault="00AF73B2" w:rsidP="003E77C3">
                  <w:pPr>
                    <w:spacing w:after="120" w:line="360" w:lineRule="atLeast"/>
                    <w:jc w:val="center"/>
                    <w:rPr>
                      <w:color w:val="222222"/>
                    </w:rPr>
                  </w:pPr>
                </w:p>
              </w:tc>
            </w:tr>
          </w:tbl>
          <w:p w:rsidR="00AF73B2" w:rsidRPr="00595971" w:rsidRDefault="00AF73B2" w:rsidP="003E77C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95971">
              <w:rPr>
                <w:b/>
                <w:bCs/>
                <w:color w:val="000000" w:themeColor="text1"/>
                <w:shd w:val="clear" w:color="auto" w:fill="FFFFFF"/>
              </w:rPr>
              <w:lastRenderedPageBreak/>
              <w:t>Сери́к Жумангали́евич Сапи́ев</w:t>
            </w:r>
            <w:r w:rsidRPr="00595971">
              <w:rPr>
                <w:color w:val="000000" w:themeColor="text1"/>
                <w:shd w:val="clear" w:color="auto" w:fill="FFFFFF"/>
              </w:rPr>
              <w:t> (род. </w:t>
            </w:r>
            <w:hyperlink r:id="rId31" w:history="1">
              <w:r w:rsidRPr="00595971">
                <w:rPr>
                  <w:color w:val="000000" w:themeColor="text1"/>
                  <w:u w:val="single"/>
                  <w:shd w:val="clear" w:color="auto" w:fill="FFFFFF"/>
                </w:rPr>
                <w:t>16 ноября</w:t>
              </w:r>
            </w:hyperlink>
            <w:r w:rsidRPr="00595971">
              <w:rPr>
                <w:color w:val="000000" w:themeColor="text1"/>
                <w:shd w:val="clear" w:color="auto" w:fill="FFFFFF"/>
              </w:rPr>
              <w:t> </w:t>
            </w:r>
            <w:hyperlink r:id="rId32" w:tooltip="1983 год" w:history="1">
              <w:r w:rsidRPr="00595971">
                <w:rPr>
                  <w:color w:val="000000" w:themeColor="text1"/>
                  <w:shd w:val="clear" w:color="auto" w:fill="FFFFFF"/>
                </w:rPr>
                <w:t>1983 года</w:t>
              </w:r>
            </w:hyperlink>
            <w:r w:rsidRPr="00595971">
              <w:rPr>
                <w:color w:val="000000" w:themeColor="text1"/>
                <w:shd w:val="clear" w:color="auto" w:fill="FFFFFF"/>
              </w:rPr>
              <w:t>) — </w:t>
            </w:r>
            <w:hyperlink r:id="rId33" w:tooltip="Казахстан" w:history="1">
              <w:r w:rsidRPr="00595971">
                <w:rPr>
                  <w:color w:val="000000" w:themeColor="text1"/>
                  <w:shd w:val="clear" w:color="auto" w:fill="FFFFFF"/>
                </w:rPr>
                <w:t>казахстанский</w:t>
              </w:r>
            </w:hyperlink>
            <w:r w:rsidRPr="00595971">
              <w:rPr>
                <w:color w:val="000000" w:themeColor="text1"/>
                <w:shd w:val="clear" w:color="auto" w:fill="FFFFFF"/>
              </w:rPr>
              <w:t> </w:t>
            </w:r>
            <w:hyperlink r:id="rId34" w:tooltip="Бокс" w:history="1">
              <w:r w:rsidRPr="00595971">
                <w:rPr>
                  <w:color w:val="000000" w:themeColor="text1"/>
                  <w:shd w:val="clear" w:color="auto" w:fill="FFFFFF"/>
                </w:rPr>
                <w:t>боксер</w:t>
              </w:r>
            </w:hyperlink>
            <w:r w:rsidRPr="00595971">
              <w:rPr>
                <w:color w:val="000000" w:themeColor="text1"/>
                <w:shd w:val="clear" w:color="auto" w:fill="FFFFFF"/>
              </w:rPr>
              <w:t>-любитель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595971">
              <w:rPr>
                <w:color w:val="000000" w:themeColor="text1"/>
                <w:shd w:val="clear" w:color="auto" w:fill="FFFFFF"/>
              </w:rPr>
              <w:t xml:space="preserve"> чемпион мира </w:t>
            </w:r>
            <w:hyperlink r:id="rId35" w:tooltip="Чемпионат мира по боксу 2005" w:history="1">
              <w:r w:rsidRPr="00595971">
                <w:rPr>
                  <w:color w:val="000000" w:themeColor="text1"/>
                  <w:shd w:val="clear" w:color="auto" w:fill="FFFFFF"/>
                </w:rPr>
                <w:t>2005</w:t>
              </w:r>
            </w:hyperlink>
            <w:r w:rsidRPr="00595971">
              <w:rPr>
                <w:color w:val="000000" w:themeColor="text1"/>
                <w:shd w:val="clear" w:color="auto" w:fill="FFFFFF"/>
              </w:rPr>
              <w:t> и </w:t>
            </w:r>
            <w:hyperlink r:id="rId36" w:tooltip="Чемпионат мира по боксу 2007" w:history="1">
              <w:r w:rsidRPr="00595971">
                <w:rPr>
                  <w:color w:val="000000" w:themeColor="text1"/>
                  <w:shd w:val="clear" w:color="auto" w:fill="FFFFFF"/>
                </w:rPr>
                <w:t>2007</w:t>
              </w:r>
            </w:hyperlink>
            <w:r w:rsidRPr="00595971">
              <w:rPr>
                <w:color w:val="000000" w:themeColor="text1"/>
                <w:shd w:val="clear" w:color="auto" w:fill="FFFFFF"/>
              </w:rPr>
              <w:t> годов, олимпийский чемпион </w:t>
            </w:r>
            <w:hyperlink r:id="rId37" w:tooltip="2012 год" w:history="1">
              <w:r w:rsidRPr="00595971">
                <w:rPr>
                  <w:color w:val="000000" w:themeColor="text1"/>
                  <w:shd w:val="clear" w:color="auto" w:fill="FFFFFF"/>
                </w:rPr>
                <w:t>2012 года</w:t>
              </w:r>
            </w:hyperlink>
            <w:r w:rsidRPr="00595971">
              <w:rPr>
                <w:color w:val="000000" w:themeColor="text1"/>
                <w:shd w:val="clear" w:color="auto" w:fill="FFFFFF"/>
              </w:rPr>
              <w:t>. </w:t>
            </w:r>
            <w:hyperlink r:id="rId38" w:tooltip="Заслуженный мастер спорта" w:history="1">
              <w:r w:rsidRPr="00595971">
                <w:rPr>
                  <w:color w:val="000000" w:themeColor="text1"/>
                  <w:shd w:val="clear" w:color="auto" w:fill="FFFFFF"/>
                </w:rPr>
                <w:t>Заслуженный мастер спорта</w:t>
              </w:r>
            </w:hyperlink>
            <w:r w:rsidRPr="00595971">
              <w:rPr>
                <w:color w:val="000000" w:themeColor="text1"/>
                <w:shd w:val="clear" w:color="auto" w:fill="FFFFFF"/>
              </w:rPr>
              <w:t> </w:t>
            </w:r>
            <w:hyperlink r:id="rId39" w:tooltip="Казахстан" w:history="1">
              <w:r w:rsidRPr="00595971">
                <w:rPr>
                  <w:color w:val="000000" w:themeColor="text1"/>
                  <w:shd w:val="clear" w:color="auto" w:fill="FFFFFF"/>
                </w:rPr>
                <w:t>Республики Казахстан</w:t>
              </w:r>
            </w:hyperlink>
            <w:r w:rsidRPr="00595971">
              <w:rPr>
                <w:color w:val="000000" w:themeColor="text1"/>
                <w:shd w:val="clear" w:color="auto" w:fill="FFFFFF"/>
              </w:rPr>
              <w:t>. Обладатель </w:t>
            </w:r>
            <w:hyperlink r:id="rId40" w:tooltip="Кубок Вэла Баркера" w:history="1">
              <w:r w:rsidRPr="00595971">
                <w:rPr>
                  <w:color w:val="000000" w:themeColor="text1"/>
                  <w:shd w:val="clear" w:color="auto" w:fill="FFFFFF"/>
                </w:rPr>
                <w:t>Кубка Вэла Баркера</w:t>
              </w:r>
            </w:hyperlink>
            <w:r w:rsidRPr="00595971">
              <w:rPr>
                <w:color w:val="000000" w:themeColor="text1"/>
                <w:shd w:val="clear" w:color="auto" w:fill="FFFFFF"/>
              </w:rPr>
              <w:t> 2012 года.</w:t>
            </w:r>
          </w:p>
          <w:p w:rsidR="00AF73B2" w:rsidRPr="00055C31" w:rsidRDefault="00AF73B2" w:rsidP="003E77C3">
            <w:pPr>
              <w:shd w:val="clear" w:color="auto" w:fill="FFFFFF"/>
            </w:pPr>
          </w:p>
          <w:p w:rsidR="00AF73B2" w:rsidRPr="00055C31" w:rsidRDefault="00AF73B2" w:rsidP="003E77C3">
            <w:pPr>
              <w:shd w:val="clear" w:color="auto" w:fill="FFFFFF"/>
            </w:pPr>
          </w:p>
          <w:p w:rsidR="00AF73B2" w:rsidRDefault="00AF73B2" w:rsidP="003E77C3">
            <w:r>
              <w:t>4. Учитель предлагает учащимся познакомиться с вопросами для Серика Сапиева, которые подготовила программа  «120 секунд». Они должны  спрогнозировать возможные ответы боксера и записать ключевые слова во вторую графу таблицы. Важно, чтобы учащиеся учитывали, что для ответа есть всего 120 секунд.</w:t>
            </w:r>
          </w:p>
          <w:p w:rsidR="00AF73B2" w:rsidRDefault="00AF73B2" w:rsidP="003E77C3"/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1418"/>
              <w:gridCol w:w="1158"/>
            </w:tblGrid>
            <w:tr w:rsidR="00AF73B2" w:rsidTr="003E77C3">
              <w:tc>
                <w:tcPr>
                  <w:tcW w:w="2970" w:type="dxa"/>
                </w:tcPr>
                <w:p w:rsidR="00AF73B2" w:rsidRDefault="00AF73B2" w:rsidP="003E77C3">
                  <w:r>
                    <w:t>Вопрос для С.Сапиева</w:t>
                  </w:r>
                </w:p>
              </w:tc>
              <w:tc>
                <w:tcPr>
                  <w:tcW w:w="1418" w:type="dxa"/>
                </w:tcPr>
                <w:p w:rsidR="00AF73B2" w:rsidRDefault="00AF73B2" w:rsidP="003E77C3">
                  <w:r>
                    <w:t xml:space="preserve">Ваш прогноз ответа боксера </w:t>
                  </w:r>
                  <w:r w:rsidRPr="00F3015E">
                    <w:rPr>
                      <w:b/>
                      <w:i/>
                      <w:u w:val="single"/>
                    </w:rPr>
                    <w:t>(ключевые слова)</w:t>
                  </w:r>
                </w:p>
              </w:tc>
              <w:tc>
                <w:tcPr>
                  <w:tcW w:w="1158" w:type="dxa"/>
                </w:tcPr>
                <w:p w:rsidR="00AF73B2" w:rsidRDefault="00AF73B2" w:rsidP="003E77C3">
                  <w:r>
                    <w:t>Ответ С.Сапиева</w:t>
                  </w:r>
                </w:p>
                <w:p w:rsidR="00AF73B2" w:rsidRPr="00F3015E" w:rsidRDefault="00AF73B2" w:rsidP="003E77C3">
                  <w:pPr>
                    <w:rPr>
                      <w:b/>
                      <w:i/>
                      <w:u w:val="single"/>
                    </w:rPr>
                  </w:pPr>
                  <w:r w:rsidRPr="00F3015E">
                    <w:rPr>
                      <w:b/>
                      <w:i/>
                      <w:u w:val="single"/>
                    </w:rPr>
                    <w:t>(ключевые слова)</w:t>
                  </w:r>
                </w:p>
              </w:tc>
            </w:tr>
            <w:tr w:rsidR="00AF73B2" w:rsidTr="003E77C3">
              <w:tc>
                <w:tcPr>
                  <w:tcW w:w="2970" w:type="dxa"/>
                </w:tcPr>
                <w:p w:rsidR="00AF73B2" w:rsidRDefault="00AF73B2" w:rsidP="003E77C3">
                  <w:r>
                    <w:t>Что успеете сделать за 120 секунд?</w:t>
                  </w:r>
                </w:p>
                <w:p w:rsidR="00AF73B2" w:rsidRDefault="00AF73B2" w:rsidP="003E77C3"/>
              </w:tc>
              <w:tc>
                <w:tcPr>
                  <w:tcW w:w="1418" w:type="dxa"/>
                </w:tcPr>
                <w:p w:rsidR="00AF73B2" w:rsidRDefault="00AF73B2" w:rsidP="003E77C3"/>
              </w:tc>
              <w:tc>
                <w:tcPr>
                  <w:tcW w:w="1158" w:type="dxa"/>
                </w:tcPr>
                <w:p w:rsidR="00AF73B2" w:rsidRDefault="00AF73B2" w:rsidP="003E77C3"/>
              </w:tc>
            </w:tr>
            <w:tr w:rsidR="00AF73B2" w:rsidTr="003E77C3">
              <w:tc>
                <w:tcPr>
                  <w:tcW w:w="2970" w:type="dxa"/>
                </w:tcPr>
                <w:p w:rsidR="00AF73B2" w:rsidRDefault="00AF73B2" w:rsidP="003E77C3">
                  <w:pPr>
                    <w:shd w:val="clear" w:color="auto" w:fill="FFFFFF"/>
                  </w:pPr>
                  <w:r>
                    <w:t>Что такое счастье?</w:t>
                  </w:r>
                </w:p>
                <w:p w:rsidR="00AF73B2" w:rsidRDefault="00AF73B2" w:rsidP="003E77C3"/>
              </w:tc>
              <w:tc>
                <w:tcPr>
                  <w:tcW w:w="1418" w:type="dxa"/>
                </w:tcPr>
                <w:p w:rsidR="00AF73B2" w:rsidRDefault="00AF73B2" w:rsidP="003E77C3"/>
              </w:tc>
              <w:tc>
                <w:tcPr>
                  <w:tcW w:w="1158" w:type="dxa"/>
                </w:tcPr>
                <w:p w:rsidR="00AF73B2" w:rsidRDefault="00AF73B2" w:rsidP="003E77C3"/>
              </w:tc>
            </w:tr>
            <w:tr w:rsidR="00AF73B2" w:rsidTr="003E77C3">
              <w:tc>
                <w:tcPr>
                  <w:tcW w:w="2970" w:type="dxa"/>
                </w:tcPr>
                <w:p w:rsidR="00AF73B2" w:rsidRDefault="00AF73B2" w:rsidP="003E77C3">
                  <w:pPr>
                    <w:shd w:val="clear" w:color="auto" w:fill="FFFFFF"/>
                  </w:pPr>
                  <w:r>
                    <w:t xml:space="preserve">На что потратите последние 1000 тенге? </w:t>
                  </w:r>
                </w:p>
                <w:p w:rsidR="00AF73B2" w:rsidRDefault="00AF73B2" w:rsidP="003E77C3"/>
              </w:tc>
              <w:tc>
                <w:tcPr>
                  <w:tcW w:w="1418" w:type="dxa"/>
                </w:tcPr>
                <w:p w:rsidR="00AF73B2" w:rsidRDefault="00AF73B2" w:rsidP="003E77C3"/>
              </w:tc>
              <w:tc>
                <w:tcPr>
                  <w:tcW w:w="1158" w:type="dxa"/>
                </w:tcPr>
                <w:p w:rsidR="00AF73B2" w:rsidRDefault="00AF73B2" w:rsidP="003E77C3"/>
              </w:tc>
            </w:tr>
            <w:tr w:rsidR="00AF73B2" w:rsidTr="003E77C3">
              <w:tc>
                <w:tcPr>
                  <w:tcW w:w="2970" w:type="dxa"/>
                </w:tcPr>
                <w:p w:rsidR="00AF73B2" w:rsidRDefault="00AF73B2" w:rsidP="003E77C3">
                  <w:pPr>
                    <w:shd w:val="clear" w:color="auto" w:fill="FFFFFF"/>
                  </w:pPr>
                  <w:r>
                    <w:t>О чем жалеете больше всего?</w:t>
                  </w:r>
                </w:p>
                <w:p w:rsidR="00AF73B2" w:rsidRDefault="00AF73B2" w:rsidP="003E77C3"/>
              </w:tc>
              <w:tc>
                <w:tcPr>
                  <w:tcW w:w="1418" w:type="dxa"/>
                </w:tcPr>
                <w:p w:rsidR="00AF73B2" w:rsidRDefault="00AF73B2" w:rsidP="003E77C3"/>
              </w:tc>
              <w:tc>
                <w:tcPr>
                  <w:tcW w:w="1158" w:type="dxa"/>
                </w:tcPr>
                <w:p w:rsidR="00AF73B2" w:rsidRDefault="00AF73B2" w:rsidP="003E77C3"/>
              </w:tc>
            </w:tr>
            <w:tr w:rsidR="00AF73B2" w:rsidTr="003E77C3">
              <w:tc>
                <w:tcPr>
                  <w:tcW w:w="2970" w:type="dxa"/>
                </w:tcPr>
                <w:p w:rsidR="00AF73B2" w:rsidRDefault="00AF73B2" w:rsidP="003E77C3">
                  <w:pPr>
                    <w:shd w:val="clear" w:color="auto" w:fill="FFFFFF"/>
                  </w:pPr>
                  <w:r>
                    <w:t>Что хотите изменить в себе?</w:t>
                  </w:r>
                </w:p>
                <w:p w:rsidR="00AF73B2" w:rsidRDefault="00AF73B2" w:rsidP="003E77C3"/>
              </w:tc>
              <w:tc>
                <w:tcPr>
                  <w:tcW w:w="1418" w:type="dxa"/>
                </w:tcPr>
                <w:p w:rsidR="00AF73B2" w:rsidRDefault="00AF73B2" w:rsidP="003E77C3"/>
              </w:tc>
              <w:tc>
                <w:tcPr>
                  <w:tcW w:w="1158" w:type="dxa"/>
                </w:tcPr>
                <w:p w:rsidR="00AF73B2" w:rsidRDefault="00AF73B2" w:rsidP="003E77C3"/>
              </w:tc>
            </w:tr>
            <w:tr w:rsidR="00AF73B2" w:rsidTr="003E77C3">
              <w:tc>
                <w:tcPr>
                  <w:tcW w:w="2970" w:type="dxa"/>
                </w:tcPr>
                <w:p w:rsidR="00AF73B2" w:rsidRDefault="00AF73B2" w:rsidP="003E77C3">
                  <w:pPr>
                    <w:shd w:val="clear" w:color="auto" w:fill="FFFFFF"/>
                  </w:pPr>
                  <w:r>
                    <w:lastRenderedPageBreak/>
                    <w:t>Ваш последний сон?</w:t>
                  </w:r>
                </w:p>
                <w:p w:rsidR="00AF73B2" w:rsidRDefault="00AF73B2" w:rsidP="003E77C3"/>
              </w:tc>
              <w:tc>
                <w:tcPr>
                  <w:tcW w:w="1418" w:type="dxa"/>
                </w:tcPr>
                <w:p w:rsidR="00AF73B2" w:rsidRDefault="00AF73B2" w:rsidP="003E77C3"/>
              </w:tc>
              <w:tc>
                <w:tcPr>
                  <w:tcW w:w="1158" w:type="dxa"/>
                </w:tcPr>
                <w:p w:rsidR="00AF73B2" w:rsidRDefault="00AF73B2" w:rsidP="003E77C3"/>
              </w:tc>
            </w:tr>
            <w:tr w:rsidR="00AF73B2" w:rsidTr="003E77C3">
              <w:tc>
                <w:tcPr>
                  <w:tcW w:w="2970" w:type="dxa"/>
                </w:tcPr>
                <w:p w:rsidR="00AF73B2" w:rsidRDefault="00AF73B2" w:rsidP="003E77C3">
                  <w:pPr>
                    <w:shd w:val="clear" w:color="auto" w:fill="FFFFFF"/>
                  </w:pPr>
                  <w:r>
                    <w:t>Какое качество раздражает в людях?</w:t>
                  </w:r>
                </w:p>
                <w:p w:rsidR="00AF73B2" w:rsidRDefault="00AF73B2" w:rsidP="003E77C3">
                  <w:pPr>
                    <w:shd w:val="clear" w:color="auto" w:fill="FFFFFF"/>
                  </w:pPr>
                  <w:r>
                    <w:t>Кому вы никогда не лгали?</w:t>
                  </w:r>
                </w:p>
                <w:p w:rsidR="00AF73B2" w:rsidRDefault="00AF73B2" w:rsidP="003E77C3"/>
              </w:tc>
              <w:tc>
                <w:tcPr>
                  <w:tcW w:w="1418" w:type="dxa"/>
                </w:tcPr>
                <w:p w:rsidR="00AF73B2" w:rsidRDefault="00AF73B2" w:rsidP="003E77C3"/>
              </w:tc>
              <w:tc>
                <w:tcPr>
                  <w:tcW w:w="1158" w:type="dxa"/>
                </w:tcPr>
                <w:p w:rsidR="00AF73B2" w:rsidRDefault="00AF73B2" w:rsidP="003E77C3"/>
              </w:tc>
            </w:tr>
            <w:tr w:rsidR="00AF73B2" w:rsidTr="003E77C3">
              <w:tc>
                <w:tcPr>
                  <w:tcW w:w="2970" w:type="dxa"/>
                </w:tcPr>
                <w:p w:rsidR="00AF73B2" w:rsidRDefault="00AF73B2" w:rsidP="003E77C3">
                  <w:pPr>
                    <w:shd w:val="clear" w:color="auto" w:fill="FFFFFF"/>
                  </w:pPr>
                  <w:r>
                    <w:t>Чей номер телефона знаете наизусть?</w:t>
                  </w:r>
                </w:p>
                <w:p w:rsidR="00AF73B2" w:rsidRDefault="00AF73B2" w:rsidP="003E77C3"/>
              </w:tc>
              <w:tc>
                <w:tcPr>
                  <w:tcW w:w="1418" w:type="dxa"/>
                </w:tcPr>
                <w:p w:rsidR="00AF73B2" w:rsidRDefault="00AF73B2" w:rsidP="003E77C3"/>
              </w:tc>
              <w:tc>
                <w:tcPr>
                  <w:tcW w:w="1158" w:type="dxa"/>
                </w:tcPr>
                <w:p w:rsidR="00AF73B2" w:rsidRDefault="00AF73B2" w:rsidP="003E77C3"/>
              </w:tc>
            </w:tr>
            <w:tr w:rsidR="00AF73B2" w:rsidTr="003E77C3">
              <w:tc>
                <w:tcPr>
                  <w:tcW w:w="2970" w:type="dxa"/>
                </w:tcPr>
                <w:p w:rsidR="00AF73B2" w:rsidRDefault="00AF73B2" w:rsidP="003E77C3">
                  <w:pPr>
                    <w:shd w:val="clear" w:color="auto" w:fill="FFFFFF"/>
                  </w:pPr>
                  <w:r>
                    <w:t>Что вызывает страх?</w:t>
                  </w:r>
                </w:p>
                <w:p w:rsidR="00AF73B2" w:rsidRDefault="00AF73B2" w:rsidP="003E77C3"/>
              </w:tc>
              <w:tc>
                <w:tcPr>
                  <w:tcW w:w="1418" w:type="dxa"/>
                </w:tcPr>
                <w:p w:rsidR="00AF73B2" w:rsidRDefault="00AF73B2" w:rsidP="003E77C3"/>
              </w:tc>
              <w:tc>
                <w:tcPr>
                  <w:tcW w:w="1158" w:type="dxa"/>
                </w:tcPr>
                <w:p w:rsidR="00AF73B2" w:rsidRDefault="00AF73B2" w:rsidP="003E77C3"/>
              </w:tc>
            </w:tr>
            <w:tr w:rsidR="00AF73B2" w:rsidTr="003E77C3">
              <w:tc>
                <w:tcPr>
                  <w:tcW w:w="2970" w:type="dxa"/>
                </w:tcPr>
                <w:p w:rsidR="00AF73B2" w:rsidRDefault="00AF73B2" w:rsidP="003E77C3">
                  <w:pPr>
                    <w:shd w:val="clear" w:color="auto" w:fill="FFFFFF"/>
                  </w:pPr>
                  <w:r>
                    <w:t>Что портит больше: деньги или власть?</w:t>
                  </w:r>
                </w:p>
                <w:p w:rsidR="00AF73B2" w:rsidRDefault="00AF73B2" w:rsidP="003E77C3"/>
              </w:tc>
              <w:tc>
                <w:tcPr>
                  <w:tcW w:w="1418" w:type="dxa"/>
                </w:tcPr>
                <w:p w:rsidR="00AF73B2" w:rsidRDefault="00AF73B2" w:rsidP="003E77C3"/>
              </w:tc>
              <w:tc>
                <w:tcPr>
                  <w:tcW w:w="1158" w:type="dxa"/>
                </w:tcPr>
                <w:p w:rsidR="00AF73B2" w:rsidRDefault="00AF73B2" w:rsidP="003E77C3"/>
              </w:tc>
            </w:tr>
            <w:tr w:rsidR="00AF73B2" w:rsidTr="003E77C3">
              <w:tc>
                <w:tcPr>
                  <w:tcW w:w="2970" w:type="dxa"/>
                </w:tcPr>
                <w:p w:rsidR="00AF73B2" w:rsidRDefault="00AF73B2" w:rsidP="003E77C3">
                  <w:pPr>
                    <w:shd w:val="clear" w:color="auto" w:fill="FFFFFF"/>
                  </w:pPr>
                  <w:r>
                    <w:t>Каким вас будут помнить через 50 лет?</w:t>
                  </w:r>
                </w:p>
                <w:p w:rsidR="00AF73B2" w:rsidRDefault="00AF73B2" w:rsidP="003E77C3"/>
              </w:tc>
              <w:tc>
                <w:tcPr>
                  <w:tcW w:w="1418" w:type="dxa"/>
                </w:tcPr>
                <w:p w:rsidR="00AF73B2" w:rsidRDefault="00AF73B2" w:rsidP="003E77C3"/>
              </w:tc>
              <w:tc>
                <w:tcPr>
                  <w:tcW w:w="1158" w:type="dxa"/>
                </w:tcPr>
                <w:p w:rsidR="00AF73B2" w:rsidRDefault="00AF73B2" w:rsidP="003E77C3"/>
              </w:tc>
            </w:tr>
          </w:tbl>
          <w:p w:rsidR="00AF73B2" w:rsidRDefault="00AF73B2" w:rsidP="003E77C3"/>
          <w:p w:rsidR="00AF73B2" w:rsidRDefault="00AF73B2" w:rsidP="003E77C3">
            <w:r>
              <w:t>5.Учитель предлагает посмотреть видео  «Блиц-интервью с прославленным казахстанским боксером Сериком Сапиевым» и заполнить последнюю графу таблицы (ключевые слова).</w:t>
            </w:r>
          </w:p>
          <w:p w:rsidR="00AF73B2" w:rsidRDefault="00AF73B2" w:rsidP="003E77C3"/>
          <w:p w:rsidR="00AF73B2" w:rsidRPr="001755FA" w:rsidRDefault="00AF73B2" w:rsidP="003E77C3">
            <w:r w:rsidRPr="001755FA">
              <w:rPr>
                <w:lang w:eastAsia="en-GB"/>
              </w:rPr>
              <w:t>Учащи</w:t>
            </w:r>
            <w:r>
              <w:rPr>
                <w:lang w:eastAsia="en-GB"/>
              </w:rPr>
              <w:t>е</w:t>
            </w:r>
            <w:r w:rsidRPr="001755FA">
              <w:rPr>
                <w:lang w:eastAsia="en-GB"/>
              </w:rPr>
              <w:t xml:space="preserve">ся </w:t>
            </w:r>
          </w:p>
          <w:p w:rsidR="00AF73B2" w:rsidRPr="001755FA" w:rsidRDefault="00AF73B2" w:rsidP="003E77C3">
            <w:pPr>
              <w:widowControl w:val="0"/>
              <w:tabs>
                <w:tab w:val="left" w:pos="624"/>
              </w:tabs>
              <w:jc w:val="both"/>
            </w:pPr>
            <w:r w:rsidRPr="001755FA">
              <w:t>понима</w:t>
            </w:r>
            <w:r>
              <w:t>ю</w:t>
            </w:r>
            <w:r w:rsidRPr="001755FA">
              <w:t>т основную информацию сообщения</w:t>
            </w:r>
          </w:p>
          <w:p w:rsidR="00AF73B2" w:rsidRPr="001755FA" w:rsidRDefault="00AF73B2" w:rsidP="003E77C3">
            <w:pPr>
              <w:widowControl w:val="0"/>
              <w:tabs>
                <w:tab w:val="left" w:pos="624"/>
              </w:tabs>
              <w:jc w:val="both"/>
            </w:pPr>
            <w:r w:rsidRPr="001755FA">
              <w:t>продолжительностью до 2-4 минут, определяя ключевые слова;</w:t>
            </w:r>
          </w:p>
          <w:p w:rsidR="00AF73B2" w:rsidRPr="00055C31" w:rsidRDefault="00AF73B2" w:rsidP="003E77C3">
            <w:pPr>
              <w:rPr>
                <w:b/>
              </w:rPr>
            </w:pPr>
          </w:p>
          <w:p w:rsidR="00AF73B2" w:rsidRPr="00055C31" w:rsidRDefault="00AF73B2" w:rsidP="003E77C3">
            <w:pPr>
              <w:rPr>
                <w:i/>
              </w:rPr>
            </w:pPr>
            <w:r w:rsidRPr="00055C31">
              <w:rPr>
                <w:i/>
              </w:rPr>
              <w:t>Дескрипторы:</w:t>
            </w:r>
          </w:p>
          <w:p w:rsidR="00AF73B2" w:rsidRPr="00055C31" w:rsidRDefault="00AF73B2" w:rsidP="003E77C3">
            <w:pPr>
              <w:rPr>
                <w:i/>
              </w:rPr>
            </w:pPr>
            <w:r>
              <w:rPr>
                <w:i/>
              </w:rPr>
              <w:t>заполняет таблицу</w:t>
            </w:r>
            <w:r w:rsidRPr="00055C31">
              <w:rPr>
                <w:i/>
              </w:rPr>
              <w:t>;</w:t>
            </w:r>
          </w:p>
          <w:p w:rsidR="00AF73B2" w:rsidRPr="00055C31" w:rsidRDefault="00AF73B2" w:rsidP="003E77C3">
            <w:pPr>
              <w:rPr>
                <w:i/>
              </w:rPr>
            </w:pPr>
            <w:r w:rsidRPr="00055C31">
              <w:rPr>
                <w:i/>
              </w:rPr>
              <w:t xml:space="preserve">правильно определяет ключевые слова и словосочетания </w:t>
            </w:r>
            <w:r>
              <w:rPr>
                <w:i/>
              </w:rPr>
              <w:t>ответов спортсмена</w:t>
            </w:r>
            <w:r w:rsidRPr="00055C31">
              <w:rPr>
                <w:i/>
              </w:rPr>
              <w:t>.</w:t>
            </w:r>
          </w:p>
          <w:p w:rsidR="00AF73B2" w:rsidRPr="00055C31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73B2" w:rsidRPr="00055C31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31">
              <w:rPr>
                <w:rFonts w:ascii="Times New Roman" w:hAnsi="Times New Roman"/>
                <w:bCs/>
                <w:sz w:val="24"/>
                <w:szCs w:val="24"/>
              </w:rPr>
              <w:t xml:space="preserve">Учащимся с более высокой мотивацией предлагается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прослушать несколько интервью спортсмена</w:t>
            </w:r>
            <w:r w:rsidRPr="00055C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познакомить класс с ключевой информацией.</w:t>
            </w:r>
          </w:p>
          <w:p w:rsidR="00AF73B2" w:rsidRPr="00055C31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73B2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31">
              <w:rPr>
                <w:rFonts w:ascii="Times New Roman" w:hAnsi="Times New Roman"/>
                <w:bCs/>
                <w:sz w:val="24"/>
                <w:szCs w:val="24"/>
              </w:rPr>
              <w:t xml:space="preserve">6. Учитель предлагает учащимся ситуацию и задание: </w:t>
            </w:r>
          </w:p>
          <w:p w:rsidR="00AF73B2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73B2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153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Представьте, что вам поручили написать от имени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класса </w:t>
            </w:r>
            <w:r w:rsidRPr="0060153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поздравительную открытку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Серику Сапиеву после его победы на олимпиаде «Лондон -2012»</w:t>
            </w:r>
            <w:r w:rsidRPr="0060153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AF73B2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F73B2" w:rsidRPr="00D91773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D717E0" wp14:editId="6FBBCD7B">
                  <wp:extent cx="1371600" cy="977265"/>
                  <wp:effectExtent l="0" t="0" r="0" b="0"/>
                  <wp:docPr id="2" name="Рисунок 2" descr="C:\Users\Kasymova_A.krg\Desktop\stock-photo-kyiv-ukraine-december-boxing-ring-in-palace-of-sports-in-kyiv-during-evening-of-392807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ymova_A.krg\Desktop\stock-photo-kyiv-ukraine-december-boxing-ring-in-palace-of-sports-in-kyiv-during-evening-of-392807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3B2" w:rsidRPr="00601530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530">
              <w:rPr>
                <w:rFonts w:ascii="Times New Roman" w:hAnsi="Times New Roman"/>
                <w:bCs/>
                <w:sz w:val="24"/>
                <w:szCs w:val="24"/>
              </w:rPr>
              <w:t xml:space="preserve"> Напишите открытку (30-40 слов) с поздравлением в соответствии с требованиями делового письма. Не </w:t>
            </w:r>
            <w:r w:rsidRPr="006015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забудьте, что в деловом письме важно соблюсти правила речевого этикета. Местоимение Вы и Ваш следует писать с прописной буквы (вежливая форма обращения к одному лицу). При работе используйте материалы таблицы №1 и слова для справок. </w:t>
            </w:r>
          </w:p>
          <w:p w:rsidR="00AF73B2" w:rsidRPr="00055C31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8"/>
              <w:gridCol w:w="3568"/>
            </w:tblGrid>
            <w:tr w:rsidR="00AF73B2" w:rsidRPr="00055C31" w:rsidTr="003E77C3">
              <w:tc>
                <w:tcPr>
                  <w:tcW w:w="1978" w:type="dxa"/>
                </w:tcPr>
                <w:p w:rsidR="00AF73B2" w:rsidRPr="00055C31" w:rsidRDefault="00AF73B2" w:rsidP="003E77C3">
                  <w:pPr>
                    <w:pStyle w:val="a3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55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Части поздравительной открытки</w:t>
                  </w:r>
                </w:p>
              </w:tc>
              <w:tc>
                <w:tcPr>
                  <w:tcW w:w="3568" w:type="dxa"/>
                </w:tcPr>
                <w:p w:rsidR="00AF73B2" w:rsidRPr="00055C31" w:rsidRDefault="00AF73B2" w:rsidP="003E77C3">
                  <w:pPr>
                    <w:pStyle w:val="a3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55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Клише, которые вы можете испол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ь</w:t>
                  </w:r>
                  <w:r w:rsidRPr="00055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зовать</w:t>
                  </w:r>
                </w:p>
              </w:tc>
            </w:tr>
            <w:tr w:rsidR="00AF73B2" w:rsidRPr="00055C31" w:rsidTr="003E77C3">
              <w:tc>
                <w:tcPr>
                  <w:tcW w:w="1978" w:type="dxa"/>
                </w:tcPr>
                <w:p w:rsidR="00AF73B2" w:rsidRPr="00055C31" w:rsidRDefault="00AF73B2" w:rsidP="003E77C3">
                  <w:pPr>
                    <w:pStyle w:val="a3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55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Обращение</w:t>
                  </w:r>
                </w:p>
              </w:tc>
              <w:tc>
                <w:tcPr>
                  <w:tcW w:w="3568" w:type="dxa"/>
                </w:tcPr>
                <w:p w:rsidR="00AF73B2" w:rsidRPr="00055C31" w:rsidRDefault="00AF73B2" w:rsidP="003E77C3">
                  <w:pPr>
                    <w:pStyle w:val="a3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55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Дорогой …! Уважаемый …!</w:t>
                  </w:r>
                </w:p>
              </w:tc>
            </w:tr>
            <w:tr w:rsidR="00AF73B2" w:rsidRPr="00055C31" w:rsidTr="003E77C3">
              <w:tc>
                <w:tcPr>
                  <w:tcW w:w="1978" w:type="dxa"/>
                </w:tcPr>
                <w:p w:rsidR="00AF73B2" w:rsidRPr="00055C31" w:rsidRDefault="00AF73B2" w:rsidP="003E77C3">
                  <w:pPr>
                    <w:pStyle w:val="a3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55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Информация о том, с чем поздравляют</w:t>
                  </w:r>
                </w:p>
              </w:tc>
              <w:tc>
                <w:tcPr>
                  <w:tcW w:w="3568" w:type="dxa"/>
                </w:tcPr>
                <w:p w:rsidR="00AF73B2" w:rsidRPr="00055C31" w:rsidRDefault="00AF73B2" w:rsidP="003E77C3">
                  <w:pPr>
                    <w:pStyle w:val="a3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55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Поздравляем Вас с ….</w:t>
                  </w:r>
                </w:p>
              </w:tc>
            </w:tr>
            <w:tr w:rsidR="00AF73B2" w:rsidRPr="00055C31" w:rsidTr="003E77C3">
              <w:tc>
                <w:tcPr>
                  <w:tcW w:w="1978" w:type="dxa"/>
                </w:tcPr>
                <w:p w:rsidR="00AF73B2" w:rsidRPr="00055C31" w:rsidRDefault="00AF73B2" w:rsidP="003E77C3">
                  <w:pPr>
                    <w:pStyle w:val="a3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55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Пожелание</w:t>
                  </w:r>
                </w:p>
              </w:tc>
              <w:tc>
                <w:tcPr>
                  <w:tcW w:w="3568" w:type="dxa"/>
                </w:tcPr>
                <w:p w:rsidR="00AF73B2" w:rsidRPr="00055C31" w:rsidRDefault="00AF73B2" w:rsidP="003E77C3">
                  <w:pPr>
                    <w:pStyle w:val="a3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55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Желаем Вам .. . От всей души хочу пожелать … Искренне желаю … Хотим, чтобы… Пусть ….</w:t>
                  </w:r>
                </w:p>
              </w:tc>
            </w:tr>
            <w:tr w:rsidR="00AF73B2" w:rsidRPr="00055C31" w:rsidTr="003E77C3">
              <w:tc>
                <w:tcPr>
                  <w:tcW w:w="1978" w:type="dxa"/>
                </w:tcPr>
                <w:p w:rsidR="00AF73B2" w:rsidRPr="00055C31" w:rsidRDefault="00AF73B2" w:rsidP="003E77C3">
                  <w:pPr>
                    <w:pStyle w:val="a3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55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Подпись и дата</w:t>
                  </w:r>
                </w:p>
              </w:tc>
              <w:tc>
                <w:tcPr>
                  <w:tcW w:w="3568" w:type="dxa"/>
                </w:tcPr>
                <w:p w:rsidR="00AF73B2" w:rsidRPr="00055C31" w:rsidRDefault="00AF73B2" w:rsidP="003E77C3">
                  <w:pPr>
                    <w:pStyle w:val="a3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55C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Ваш друг/ ваши поклонники/ любящие земляки и др.</w:t>
                  </w:r>
                </w:p>
              </w:tc>
            </w:tr>
          </w:tbl>
          <w:p w:rsidR="00AF73B2" w:rsidRPr="00055C31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73B2" w:rsidRPr="00175AF8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AF8">
              <w:rPr>
                <w:rFonts w:ascii="Times New Roman" w:hAnsi="Times New Roman"/>
                <w:b/>
                <w:bCs/>
                <w:sz w:val="24"/>
                <w:szCs w:val="24"/>
              </w:rPr>
              <w:t>Что можно пожелать:</w:t>
            </w:r>
          </w:p>
          <w:p w:rsidR="00AF73B2" w:rsidRPr="00055C31" w:rsidRDefault="00AF73B2" w:rsidP="003E77C3">
            <w:pPr>
              <w:rPr>
                <w:color w:val="333333"/>
                <w:shd w:val="clear" w:color="auto" w:fill="FFFFFF"/>
              </w:rPr>
            </w:pPr>
            <w:r w:rsidRPr="000013CE">
              <w:rPr>
                <w:color w:val="333333"/>
                <w:shd w:val="clear" w:color="auto" w:fill="FFFFFF"/>
              </w:rPr>
              <w:t>1. Счастья   2. Здоровья   3. Успехов</w:t>
            </w:r>
            <w:r w:rsidRPr="00055C31">
              <w:rPr>
                <w:color w:val="333333"/>
                <w:shd w:val="clear" w:color="auto" w:fill="FFFFFF"/>
              </w:rPr>
              <w:t xml:space="preserve"> 4.Новых побед</w:t>
            </w:r>
          </w:p>
          <w:p w:rsidR="00AF73B2" w:rsidRPr="000013CE" w:rsidRDefault="00AF73B2" w:rsidP="003E77C3"/>
          <w:p w:rsidR="00AF73B2" w:rsidRPr="000013CE" w:rsidRDefault="00AF73B2" w:rsidP="003E77C3">
            <w:pPr>
              <w:shd w:val="clear" w:color="auto" w:fill="FFFFFF"/>
              <w:spacing w:after="135"/>
              <w:rPr>
                <w:color w:val="333333"/>
              </w:rPr>
            </w:pPr>
            <w:r w:rsidRPr="000013CE">
              <w:rPr>
                <w:color w:val="333333"/>
              </w:rPr>
              <w:t>1.Добра, света, верных, надежных друзей, хороших учеников.</w:t>
            </w:r>
          </w:p>
          <w:p w:rsidR="00AF73B2" w:rsidRPr="000013CE" w:rsidRDefault="00AF73B2" w:rsidP="003E77C3">
            <w:pPr>
              <w:shd w:val="clear" w:color="auto" w:fill="FFFFFF"/>
              <w:spacing w:after="135"/>
              <w:rPr>
                <w:color w:val="333333"/>
              </w:rPr>
            </w:pPr>
            <w:r w:rsidRPr="000013CE">
              <w:rPr>
                <w:color w:val="333333"/>
              </w:rPr>
              <w:t>2. Веселья, радости, бодрости духа, долголетия, улыбок, хорошего самочувствия, оставаться так</w:t>
            </w:r>
            <w:r>
              <w:rPr>
                <w:color w:val="333333"/>
              </w:rPr>
              <w:t>им</w:t>
            </w:r>
            <w:r w:rsidRPr="000013CE">
              <w:rPr>
                <w:color w:val="333333"/>
              </w:rPr>
              <w:t xml:space="preserve"> же добр</w:t>
            </w:r>
            <w:r>
              <w:rPr>
                <w:color w:val="333333"/>
              </w:rPr>
              <w:t>ым</w:t>
            </w:r>
            <w:r w:rsidRPr="000013CE">
              <w:rPr>
                <w:color w:val="333333"/>
              </w:rPr>
              <w:t>, красив</w:t>
            </w:r>
            <w:r>
              <w:rPr>
                <w:color w:val="333333"/>
              </w:rPr>
              <w:t>ым</w:t>
            </w:r>
            <w:r w:rsidRPr="000013CE">
              <w:rPr>
                <w:color w:val="333333"/>
              </w:rPr>
              <w:t>.</w:t>
            </w:r>
          </w:p>
          <w:p w:rsidR="00AF73B2" w:rsidRPr="000013CE" w:rsidRDefault="00AF73B2" w:rsidP="003E77C3">
            <w:pPr>
              <w:shd w:val="clear" w:color="auto" w:fill="FFFFFF"/>
              <w:spacing w:after="135"/>
              <w:rPr>
                <w:color w:val="333333"/>
              </w:rPr>
            </w:pPr>
            <w:r w:rsidRPr="000013CE">
              <w:rPr>
                <w:color w:val="333333"/>
              </w:rPr>
              <w:t>3. Успехов в нелегком, но благородном труде, успехов в учебе, музыке, спорте, новых интересных путешествий и т.д</w:t>
            </w:r>
          </w:p>
          <w:p w:rsidR="00AF73B2" w:rsidRPr="008A46C7" w:rsidRDefault="00AF73B2" w:rsidP="003E77C3">
            <w:pPr>
              <w:widowControl w:val="0"/>
              <w:tabs>
                <w:tab w:val="left" w:pos="624"/>
              </w:tabs>
              <w:jc w:val="both"/>
            </w:pPr>
            <w:r w:rsidRPr="008A46C7">
              <w:t>Учащийся</w:t>
            </w:r>
          </w:p>
          <w:p w:rsidR="00AF73B2" w:rsidRPr="008A46C7" w:rsidRDefault="00AF73B2" w:rsidP="003E77C3">
            <w:pPr>
              <w:widowControl w:val="0"/>
              <w:tabs>
                <w:tab w:val="left" w:pos="624"/>
              </w:tabs>
              <w:jc w:val="both"/>
            </w:pPr>
            <w:r w:rsidRPr="008A46C7">
              <w:t>создает тексты официально-делового стиля (поздравление)</w:t>
            </w:r>
          </w:p>
          <w:p w:rsidR="00AF73B2" w:rsidRPr="00055C31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5C31">
              <w:rPr>
                <w:rFonts w:ascii="Times New Roman" w:hAnsi="Times New Roman"/>
                <w:bCs/>
                <w:i/>
                <w:sz w:val="24"/>
                <w:szCs w:val="24"/>
              </w:rPr>
              <w:t>Дескрипторы:</w:t>
            </w:r>
          </w:p>
          <w:p w:rsidR="00AF73B2" w:rsidRPr="00055C31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5C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пишет поздравительную открытку </w:t>
            </w:r>
          </w:p>
          <w:p w:rsidR="00AF73B2" w:rsidRPr="00055C31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5C31">
              <w:rPr>
                <w:rFonts w:ascii="Times New Roman" w:hAnsi="Times New Roman"/>
                <w:bCs/>
                <w:i/>
                <w:sz w:val="24"/>
                <w:szCs w:val="24"/>
              </w:rPr>
              <w:t>при написании открытки учитывает особенности  официально-делово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го</w:t>
            </w:r>
            <w:r w:rsidRPr="00055C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стиля;</w:t>
            </w:r>
          </w:p>
          <w:p w:rsidR="00AF73B2" w:rsidRPr="00055C31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5C31">
              <w:rPr>
                <w:rFonts w:ascii="Times New Roman" w:hAnsi="Times New Roman"/>
                <w:bCs/>
                <w:i/>
                <w:sz w:val="24"/>
                <w:szCs w:val="24"/>
              </w:rPr>
              <w:t>пишет в соответствии с языковыми нормами.</w:t>
            </w:r>
          </w:p>
          <w:p w:rsidR="00AF73B2" w:rsidRPr="00055C31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5C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AF73B2" w:rsidRPr="00055C31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31">
              <w:rPr>
                <w:rFonts w:ascii="Times New Roman" w:hAnsi="Times New Roman"/>
                <w:bCs/>
                <w:sz w:val="24"/>
                <w:szCs w:val="24"/>
              </w:rPr>
              <w:t>Учащимся с более высокой мотивацией предлагается составить поздравительную открытку болельщикам/ фанатам спортсмена.</w:t>
            </w:r>
          </w:p>
          <w:p w:rsidR="00AF73B2" w:rsidRPr="00055C31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73B2" w:rsidRPr="00055C31" w:rsidRDefault="00AF73B2" w:rsidP="003E77C3">
            <w:pPr>
              <w:pStyle w:val="a6"/>
              <w:rPr>
                <w:bCs/>
              </w:rPr>
            </w:pPr>
            <w:r w:rsidRPr="00055C31">
              <w:rPr>
                <w:b/>
                <w:bCs/>
              </w:rPr>
              <w:t>6.</w:t>
            </w:r>
            <w:r w:rsidRPr="00055C31">
              <w:rPr>
                <w:bCs/>
              </w:rPr>
              <w:t xml:space="preserve"> Стратегия «Мой вопрос»</w:t>
            </w:r>
          </w:p>
          <w:p w:rsidR="00AF73B2" w:rsidRPr="00055C31" w:rsidRDefault="00AF73B2" w:rsidP="003E77C3">
            <w:pPr>
              <w:pStyle w:val="a6"/>
              <w:rPr>
                <w:bCs/>
              </w:rPr>
            </w:pPr>
            <w:r w:rsidRPr="00055C31">
              <w:rPr>
                <w:bCs/>
              </w:rPr>
              <w:t>Оценивание уровня достижения учебной цели учащимися через создание интерес</w:t>
            </w:r>
            <w:r>
              <w:rPr>
                <w:bCs/>
              </w:rPr>
              <w:t xml:space="preserve">ного вопроса: </w:t>
            </w:r>
            <w:r w:rsidRPr="008A46C7">
              <w:rPr>
                <w:bCs/>
                <w:i/>
              </w:rPr>
              <w:t xml:space="preserve">Какой вопрос я хотел/ хотела бы задать </w:t>
            </w:r>
            <w:r>
              <w:rPr>
                <w:bCs/>
                <w:i/>
              </w:rPr>
              <w:t>Серику Сапиеву</w:t>
            </w:r>
            <w:r w:rsidRPr="008A46C7">
              <w:rPr>
                <w:bCs/>
                <w:i/>
              </w:rPr>
              <w:t>?</w:t>
            </w:r>
          </w:p>
          <w:p w:rsidR="00AF73B2" w:rsidRPr="00055C31" w:rsidRDefault="00AF73B2" w:rsidP="003E77C3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</w:tcPr>
          <w:p w:rsidR="00AF73B2" w:rsidRDefault="00AF73B2" w:rsidP="003E77C3"/>
          <w:p w:rsidR="00AF73B2" w:rsidRDefault="00AF73B2" w:rsidP="003E77C3">
            <w:hyperlink r:id="rId42" w:history="1">
              <w:r w:rsidRPr="005E55E4">
                <w:rPr>
                  <w:rStyle w:val="a4"/>
                </w:rPr>
                <w:t>https://ru.wikipedia.org/wiki/%D0%A1%D0%B0%D0%BF%D0%B8%D0%B5%D0%B2,_%D0%A1%D0%B5%D1%80%D0%B8%D0%BA_%D0%96%D1%83%D0%BC%D0%B0%D0%BD%D0%B3%D0%B0%D0%BB%D0%B8%D0%B5%D0%B2%D0%B8%D1%87</w:t>
              </w:r>
            </w:hyperlink>
          </w:p>
          <w:p w:rsidR="00AF73B2" w:rsidRPr="00055C31" w:rsidRDefault="00AF73B2" w:rsidP="003E77C3">
            <w:r>
              <w:t>О Серике Сапиеве</w:t>
            </w:r>
          </w:p>
          <w:p w:rsidR="00AF73B2" w:rsidRDefault="00AF73B2" w:rsidP="003E77C3"/>
          <w:p w:rsidR="00AF73B2" w:rsidRDefault="00AF73B2" w:rsidP="003E77C3"/>
          <w:p w:rsidR="00AF73B2" w:rsidRDefault="00AF73B2" w:rsidP="003E77C3"/>
          <w:p w:rsidR="00AF73B2" w:rsidRDefault="00AF73B2" w:rsidP="003E77C3"/>
          <w:p w:rsidR="00AF73B2" w:rsidRPr="00055C31" w:rsidRDefault="00AF73B2" w:rsidP="003E77C3"/>
          <w:p w:rsidR="00AF73B2" w:rsidRDefault="00AF73B2" w:rsidP="003E77C3">
            <w:hyperlink r:id="rId43" w:history="1">
              <w:r w:rsidRPr="005E55E4">
                <w:rPr>
                  <w:rStyle w:val="a4"/>
                </w:rPr>
                <w:t>https://www.youtube.com/watch?v=w99ov7kvDcg</w:t>
              </w:r>
            </w:hyperlink>
          </w:p>
          <w:p w:rsidR="00AF73B2" w:rsidRDefault="00AF73B2" w:rsidP="003E77C3"/>
          <w:p w:rsidR="00AF73B2" w:rsidRPr="00055C31" w:rsidRDefault="00AF73B2" w:rsidP="003E77C3">
            <w:r>
              <w:t>Серик Сапиев: Жалею, что не перешел в профессиональный бокс</w:t>
            </w:r>
          </w:p>
        </w:tc>
      </w:tr>
      <w:tr w:rsidR="00AF73B2" w:rsidRPr="00055C31" w:rsidTr="003E77C3">
        <w:trPr>
          <w:trHeight w:val="1242"/>
        </w:trPr>
        <w:tc>
          <w:tcPr>
            <w:tcW w:w="1055" w:type="pct"/>
            <w:tcBorders>
              <w:bottom w:val="single" w:sz="8" w:space="0" w:color="2976A4"/>
            </w:tcBorders>
          </w:tcPr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rPr>
                <w:b/>
              </w:rPr>
              <w:lastRenderedPageBreak/>
              <w:t>Конец урока</w:t>
            </w:r>
          </w:p>
          <w:p w:rsidR="00AF73B2" w:rsidRPr="00055C31" w:rsidRDefault="00AF73B2" w:rsidP="003E77C3">
            <w:pPr>
              <w:jc w:val="center"/>
            </w:pPr>
            <w:r w:rsidRPr="00055C31">
              <w:t>38-40</w:t>
            </w:r>
          </w:p>
        </w:tc>
        <w:tc>
          <w:tcPr>
            <w:tcW w:w="3018" w:type="pct"/>
            <w:gridSpan w:val="5"/>
            <w:tcBorders>
              <w:bottom w:val="single" w:sz="8" w:space="0" w:color="2976A4"/>
            </w:tcBorders>
          </w:tcPr>
          <w:p w:rsidR="00AF73B2" w:rsidRPr="00055C31" w:rsidRDefault="00AF73B2" w:rsidP="003E77C3">
            <w:pPr>
              <w:rPr>
                <w:bCs/>
              </w:rPr>
            </w:pPr>
            <w:r w:rsidRPr="00055C31">
              <w:rPr>
                <w:b/>
                <w:bCs/>
              </w:rPr>
              <w:t>8. Рефлексия</w:t>
            </w:r>
            <w:r w:rsidRPr="00055C31">
              <w:rPr>
                <w:bCs/>
              </w:rPr>
              <w:t xml:space="preserve"> </w:t>
            </w:r>
          </w:p>
          <w:p w:rsidR="00AF73B2" w:rsidRPr="00055C31" w:rsidRDefault="00AF73B2" w:rsidP="003E77C3">
            <w:pPr>
              <w:rPr>
                <w:b/>
                <w:bCs/>
              </w:rPr>
            </w:pPr>
            <w:r w:rsidRPr="00055C31">
              <w:rPr>
                <w:bCs/>
              </w:rPr>
              <w:t>По завершению задания организуется предоставление обратной связи по уровню ответов учащихся.</w:t>
            </w:r>
          </w:p>
          <w:p w:rsidR="00AF73B2" w:rsidRPr="00055C31" w:rsidRDefault="00AF73B2" w:rsidP="003E77C3">
            <w:pPr>
              <w:rPr>
                <w:bCs/>
              </w:rPr>
            </w:pPr>
            <w:r w:rsidRPr="00055C31">
              <w:rPr>
                <w:bCs/>
              </w:rPr>
              <w:t xml:space="preserve">Учитель возвращается к целям урока, обсуждая уровень их достижения. </w:t>
            </w:r>
          </w:p>
          <w:p w:rsidR="00AF73B2" w:rsidRPr="00055C31" w:rsidRDefault="00AF73B2" w:rsidP="003E77C3">
            <w:pPr>
              <w:rPr>
                <w:bCs/>
                <w:i/>
              </w:rPr>
            </w:pPr>
          </w:p>
        </w:tc>
        <w:tc>
          <w:tcPr>
            <w:tcW w:w="927" w:type="pct"/>
            <w:tcBorders>
              <w:bottom w:val="single" w:sz="8" w:space="0" w:color="2976A4"/>
            </w:tcBorders>
          </w:tcPr>
          <w:p w:rsidR="00AF73B2" w:rsidRPr="00055C31" w:rsidRDefault="00AF73B2" w:rsidP="003E77C3">
            <w:r w:rsidRPr="00055C31">
              <w:t>Стикеры</w:t>
            </w:r>
          </w:p>
        </w:tc>
      </w:tr>
      <w:tr w:rsidR="00AF73B2" w:rsidRPr="00055C31" w:rsidTr="003E77C3">
        <w:tc>
          <w:tcPr>
            <w:tcW w:w="1646" w:type="pct"/>
            <w:gridSpan w:val="3"/>
            <w:tcBorders>
              <w:top w:val="single" w:sz="8" w:space="0" w:color="2976A4"/>
            </w:tcBorders>
          </w:tcPr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rPr>
                <w:b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35" w:type="pct"/>
            <w:gridSpan w:val="2"/>
            <w:tcBorders>
              <w:top w:val="single" w:sz="8" w:space="0" w:color="2976A4"/>
            </w:tcBorders>
          </w:tcPr>
          <w:p w:rsidR="00AF73B2" w:rsidRPr="00055C31" w:rsidRDefault="00AF73B2" w:rsidP="003E77C3">
            <w:pPr>
              <w:tabs>
                <w:tab w:val="left" w:pos="620"/>
              </w:tabs>
              <w:jc w:val="center"/>
              <w:rPr>
                <w:b/>
              </w:rPr>
            </w:pPr>
            <w:r w:rsidRPr="00055C31">
              <w:rPr>
                <w:b/>
              </w:rPr>
              <w:t>Оценивание – как</w:t>
            </w:r>
          </w:p>
          <w:p w:rsidR="00AF73B2" w:rsidRPr="00055C31" w:rsidRDefault="00AF73B2" w:rsidP="003E77C3">
            <w:pPr>
              <w:tabs>
                <w:tab w:val="left" w:pos="620"/>
              </w:tabs>
              <w:jc w:val="center"/>
              <w:rPr>
                <w:b/>
              </w:rPr>
            </w:pPr>
            <w:r w:rsidRPr="00055C31">
              <w:rPr>
                <w:b/>
              </w:rPr>
              <w:t>Вы планируете</w:t>
            </w:r>
          </w:p>
          <w:p w:rsidR="00AF73B2" w:rsidRPr="00055C31" w:rsidRDefault="00AF73B2" w:rsidP="003E77C3">
            <w:pPr>
              <w:tabs>
                <w:tab w:val="left" w:pos="620"/>
              </w:tabs>
              <w:jc w:val="center"/>
              <w:rPr>
                <w:b/>
              </w:rPr>
            </w:pPr>
            <w:r w:rsidRPr="00055C31">
              <w:rPr>
                <w:b/>
              </w:rPr>
              <w:t>проверить</w:t>
            </w:r>
          </w:p>
          <w:p w:rsidR="00AF73B2" w:rsidRPr="00055C31" w:rsidRDefault="00AF73B2" w:rsidP="003E77C3">
            <w:pPr>
              <w:tabs>
                <w:tab w:val="left" w:pos="620"/>
              </w:tabs>
              <w:jc w:val="center"/>
              <w:rPr>
                <w:b/>
              </w:rPr>
            </w:pPr>
            <w:r w:rsidRPr="00055C31">
              <w:rPr>
                <w:b/>
              </w:rPr>
              <w:t>уровень усвоения</w:t>
            </w:r>
          </w:p>
          <w:p w:rsidR="00AF73B2" w:rsidRPr="00055C31" w:rsidRDefault="00AF73B2" w:rsidP="003E77C3">
            <w:pPr>
              <w:tabs>
                <w:tab w:val="left" w:pos="620"/>
              </w:tabs>
              <w:jc w:val="center"/>
              <w:rPr>
                <w:b/>
              </w:rPr>
            </w:pPr>
            <w:r w:rsidRPr="00055C31">
              <w:rPr>
                <w:b/>
              </w:rPr>
              <w:t>материала</w:t>
            </w:r>
          </w:p>
          <w:p w:rsidR="00AF73B2" w:rsidRPr="00055C31" w:rsidRDefault="00AF73B2" w:rsidP="003E77C3">
            <w:pPr>
              <w:tabs>
                <w:tab w:val="left" w:pos="620"/>
              </w:tabs>
              <w:jc w:val="center"/>
              <w:rPr>
                <w:b/>
              </w:rPr>
            </w:pPr>
            <w:r w:rsidRPr="00055C31">
              <w:rPr>
                <w:b/>
              </w:rPr>
              <w:t>учащихся?</w:t>
            </w:r>
          </w:p>
        </w:tc>
        <w:tc>
          <w:tcPr>
            <w:tcW w:w="1519" w:type="pct"/>
            <w:gridSpan w:val="2"/>
            <w:tcBorders>
              <w:top w:val="single" w:sz="8" w:space="0" w:color="2976A4"/>
            </w:tcBorders>
          </w:tcPr>
          <w:p w:rsidR="00AF73B2" w:rsidRPr="00055C31" w:rsidRDefault="00AF73B2" w:rsidP="003E77C3">
            <w:pPr>
              <w:jc w:val="center"/>
              <w:rPr>
                <w:b/>
              </w:rPr>
            </w:pPr>
            <w:r w:rsidRPr="00055C31">
              <w:rPr>
                <w:b/>
              </w:rPr>
              <w:t>Здоровье и соблюдение техники безопасности</w:t>
            </w:r>
            <w:r w:rsidRPr="00055C31">
              <w:rPr>
                <w:b/>
              </w:rPr>
              <w:br/>
            </w:r>
            <w:r w:rsidRPr="00055C31">
              <w:rPr>
                <w:b/>
              </w:rPr>
              <w:br/>
            </w:r>
          </w:p>
        </w:tc>
      </w:tr>
      <w:tr w:rsidR="00AF73B2" w:rsidRPr="00055C31" w:rsidTr="003E77C3">
        <w:trPr>
          <w:trHeight w:val="896"/>
        </w:trPr>
        <w:tc>
          <w:tcPr>
            <w:tcW w:w="1646" w:type="pct"/>
            <w:gridSpan w:val="3"/>
          </w:tcPr>
          <w:p w:rsidR="00AF73B2" w:rsidRPr="00055C31" w:rsidRDefault="00AF73B2" w:rsidP="003E77C3">
            <w:pPr>
              <w:rPr>
                <w:bCs/>
              </w:rPr>
            </w:pPr>
            <w:r w:rsidRPr="00055C31">
              <w:rPr>
                <w:bCs/>
              </w:rPr>
              <w:t>На этапе повторения материала, учащиеся делятся на свое усмотрение, выбирая подходящий для него уровень воспроизведения учебной информации: знания, понимания и применения (видео), анализа (поиск новой информации, написание открытки болельщикам). На уроке используется учебная информация с учетом различных типов восприятия информации. На этапе закрепления менее способным учащимся предлагаются различные подмостки (речевые клише, опорные слова/ словосочетания).</w:t>
            </w:r>
          </w:p>
        </w:tc>
        <w:tc>
          <w:tcPr>
            <w:tcW w:w="1835" w:type="pct"/>
            <w:gridSpan w:val="2"/>
          </w:tcPr>
          <w:p w:rsidR="00AF73B2" w:rsidRPr="00055C31" w:rsidRDefault="00AF73B2" w:rsidP="003E77C3">
            <w:pPr>
              <w:rPr>
                <w:bCs/>
              </w:rPr>
            </w:pPr>
            <w:r w:rsidRPr="00055C31">
              <w:rPr>
                <w:bCs/>
              </w:rPr>
              <w:t xml:space="preserve">Формативное оценивание ранее полученных знаний через обсуждение, вопросы. Диагностическое оценивание на этапе вызова с определением зоны ближайшего развития. На этапе осмысления учащиеся оцениваются по дескрипторам, которые позволяют оценить навык определения ключевых слов видео, составления текста официально-делового стиля. </w:t>
            </w:r>
          </w:p>
        </w:tc>
        <w:tc>
          <w:tcPr>
            <w:tcW w:w="1519" w:type="pct"/>
            <w:gridSpan w:val="2"/>
          </w:tcPr>
          <w:p w:rsidR="00AF73B2" w:rsidRPr="00055C31" w:rsidRDefault="00AF73B2" w:rsidP="003E77C3">
            <w:pPr>
              <w:rPr>
                <w:bCs/>
              </w:rPr>
            </w:pPr>
            <w:r w:rsidRPr="00055C31">
              <w:rPr>
                <w:bCs/>
              </w:rPr>
              <w:t>Соблюдение техники безопасности при передвижении учащихся по классу во время групповой работы.</w:t>
            </w:r>
          </w:p>
        </w:tc>
      </w:tr>
    </w:tbl>
    <w:p w:rsidR="00AF73B2" w:rsidRPr="00FA1629" w:rsidRDefault="00AF73B2" w:rsidP="00AF73B2"/>
    <w:p w:rsidR="002D751A" w:rsidRDefault="002D751A">
      <w:bookmarkStart w:id="0" w:name="_GoBack"/>
      <w:bookmarkEnd w:id="0"/>
    </w:p>
    <w:sectPr w:rsidR="002D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2E52"/>
    <w:multiLevelType w:val="multilevel"/>
    <w:tmpl w:val="84A0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F036B"/>
    <w:multiLevelType w:val="hybridMultilevel"/>
    <w:tmpl w:val="BABC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64214"/>
    <w:multiLevelType w:val="multilevel"/>
    <w:tmpl w:val="84EC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55"/>
    <w:rsid w:val="002D751A"/>
    <w:rsid w:val="008F3655"/>
    <w:rsid w:val="00A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F73B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F73B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F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F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kidata-claim">
    <w:name w:val="wikidata-claim"/>
    <w:basedOn w:val="a0"/>
    <w:rsid w:val="00AF73B2"/>
  </w:style>
  <w:style w:type="character" w:customStyle="1" w:styleId="wikidata-snak">
    <w:name w:val="wikidata-snak"/>
    <w:basedOn w:val="a0"/>
    <w:rsid w:val="00AF73B2"/>
  </w:style>
  <w:style w:type="character" w:customStyle="1" w:styleId="nowrap">
    <w:name w:val="nowrap"/>
    <w:basedOn w:val="a0"/>
    <w:rsid w:val="00AF73B2"/>
  </w:style>
  <w:style w:type="character" w:customStyle="1" w:styleId="no-wikidata">
    <w:name w:val="no-wikidata"/>
    <w:basedOn w:val="a0"/>
    <w:rsid w:val="00AF7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F73B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F73B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F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F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kidata-claim">
    <w:name w:val="wikidata-claim"/>
    <w:basedOn w:val="a0"/>
    <w:rsid w:val="00AF73B2"/>
  </w:style>
  <w:style w:type="character" w:customStyle="1" w:styleId="wikidata-snak">
    <w:name w:val="wikidata-snak"/>
    <w:basedOn w:val="a0"/>
    <w:rsid w:val="00AF73B2"/>
  </w:style>
  <w:style w:type="character" w:customStyle="1" w:styleId="nowrap">
    <w:name w:val="nowrap"/>
    <w:basedOn w:val="a0"/>
    <w:rsid w:val="00AF73B2"/>
  </w:style>
  <w:style w:type="character" w:customStyle="1" w:styleId="no-wikidata">
    <w:name w:val="no-wikidata"/>
    <w:basedOn w:val="a0"/>
    <w:rsid w:val="00AF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7%D0%B0%D1%85%D1%81%D1%82%D0%B0%D0%BD" TargetMode="External"/><Relationship Id="rId13" Type="http://schemas.openxmlformats.org/officeDocument/2006/relationships/hyperlink" Target="https://ru.wikipedia.org/wiki/%D0%9A%D0%B0%D0%B7%D0%B0%D1%85%D1%81%D0%BA%D0%B0%D1%8F_%D0%A1%D0%A1%D0%A0" TargetMode="External"/><Relationship Id="rId18" Type="http://schemas.openxmlformats.org/officeDocument/2006/relationships/hyperlink" Target="https://ru.wikipedia.org/wiki/%D0%9B%D0%B5%D1%82%D0%BD%D0%B8%D0%B5_%D0%9E%D0%BB%D0%B8%D0%BC%D0%BF%D0%B8%D0%B9%D1%81%D0%BA%D0%B8%D0%B5_%D0%B8%D0%B3%D1%80%D1%8B_2012" TargetMode="External"/><Relationship Id="rId26" Type="http://schemas.openxmlformats.org/officeDocument/2006/relationships/hyperlink" Target="https://ru.wikipedia.org/wiki/%D0%A7%D0%B5%D0%BC%D0%BF%D0%B8%D0%BE%D0%BD%D0%B0%D1%82_%D0%90%D0%B7%D0%B8%D0%B8_%D0%BF%D0%BE_%D0%B1%D0%BE%D0%BA%D1%81%D1%83_2007" TargetMode="External"/><Relationship Id="rId39" Type="http://schemas.openxmlformats.org/officeDocument/2006/relationships/hyperlink" Target="https://ru.wikipedia.org/wiki/%D0%9A%D0%B0%D0%B7%D0%B0%D1%85%D1%81%D1%82%D0%B0%D0%B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7%D0%B5%D0%BC%D0%BF%D0%B8%D0%BE%D0%BD%D0%B0%D1%82_%D0%BC%D0%B8%D1%80%D0%B0_%D0%BF%D0%BE_%D0%B1%D0%BE%D0%BA%D1%81%D1%83_2005" TargetMode="External"/><Relationship Id="rId34" Type="http://schemas.openxmlformats.org/officeDocument/2006/relationships/hyperlink" Target="https://ru.wikipedia.org/wiki/%D0%91%D0%BE%D0%BA%D1%81" TargetMode="External"/><Relationship Id="rId42" Type="http://schemas.openxmlformats.org/officeDocument/2006/relationships/hyperlink" Target="https://ru.wikipedia.org/wiki/%D0%A1%D0%B0%D0%BF%D0%B8%D0%B5%D0%B2,_%D0%A1%D0%B5%D1%80%D0%B8%D0%BA_%D0%96%D1%83%D0%BC%D0%B0%D0%BD%D0%B3%D0%B0%D0%BB%D0%B8%D0%B5%D0%B2%D0%B8%D1%8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A%D0%B0%D1%80%D0%B0%D0%B3%D0%B0%D0%BD%D0%B4%D0%B8%D0%BD%D1%81%D0%BA%D0%B0%D1%8F_%D0%BE%D0%B1%D0%BB%D0%B0%D1%81%D1%82%D1%8C" TargetMode="External"/><Relationship Id="rId17" Type="http://schemas.openxmlformats.org/officeDocument/2006/relationships/hyperlink" Target="https://ru.wikipedia.org/wiki/%D0%9B%D0%B5%D1%82%D0%BD%D0%B8%D0%B5_%D0%9E%D0%BB%D0%B8%D0%BC%D0%BF%D0%B8%D0%B9%D1%81%D0%BA%D0%B8%D0%B5_%D0%B8%D0%B3%D1%80%D1%8B" TargetMode="External"/><Relationship Id="rId25" Type="http://schemas.openxmlformats.org/officeDocument/2006/relationships/hyperlink" Target="https://ru.wikipedia.org/wiki/%D0%A7%D0%B5%D0%BC%D0%BF%D0%B8%D0%BE%D0%BD%D0%B0%D1%82_%D0%90%D0%B7%D0%B8%D0%B8_%D0%BF%D0%BE_%D0%B1%D0%BE%D0%BA%D1%81%D1%83" TargetMode="External"/><Relationship Id="rId33" Type="http://schemas.openxmlformats.org/officeDocument/2006/relationships/hyperlink" Target="https://ru.wikipedia.org/wiki/%D0%9A%D0%B0%D0%B7%D0%B0%D1%85%D1%81%D1%82%D0%B0%D0%BD" TargetMode="External"/><Relationship Id="rId38" Type="http://schemas.openxmlformats.org/officeDocument/2006/relationships/hyperlink" Target="https://ru.wikipedia.org/wiki/%D0%97%D0%B0%D1%81%D0%BB%D1%83%D0%B6%D0%B5%D0%BD%D0%BD%D1%8B%D0%B9_%D0%BC%D0%B0%D1%81%D1%82%D0%B5%D1%80_%D1%81%D0%BF%D0%BE%D1%80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E%D0%BA%D1%81" TargetMode="External"/><Relationship Id="rId20" Type="http://schemas.openxmlformats.org/officeDocument/2006/relationships/hyperlink" Target="https://ru.wikipedia.org/wiki/%D0%A7%D0%B5%D0%BC%D0%BF%D0%B8%D0%BE%D0%BD%D0%B0%D1%82_%D0%BC%D0%B8%D1%80%D0%B0_%D0%BF%D0%BE_%D0%B1%D0%BE%D0%BA%D1%81%D1%83" TargetMode="External"/><Relationship Id="rId29" Type="http://schemas.openxmlformats.org/officeDocument/2006/relationships/hyperlink" Target="https://ru.wikipedia.org/wiki/%D0%9B%D0%B5%D1%82%D0%BD%D0%B8%D0%B5_%D0%90%D0%B7%D0%B8%D0%B0%D1%82%D1%81%D0%BA%D0%B8%D0%B5_%D0%B8%D0%B3%D1%80%D1%8B_2006" TargetMode="External"/><Relationship Id="rId4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Flag_of_Kazakhstan.svg?uselang=ru" TargetMode="External"/><Relationship Id="rId11" Type="http://schemas.openxmlformats.org/officeDocument/2006/relationships/hyperlink" Target="https://ru.wikipedia.org/wiki/%D0%90%D0%B1%D0%B0%D0%B9_(%D0%90%D0%B1%D0%B0%D0%B9%D1%81%D0%BA%D0%B8%D0%B9_%D1%80%D0%B0%D0%B9%D0%BE%D0%BD)" TargetMode="External"/><Relationship Id="rId24" Type="http://schemas.openxmlformats.org/officeDocument/2006/relationships/hyperlink" Target="https://ru.wikipedia.org/wiki/%D0%A7%D0%B5%D0%BC%D0%BF%D0%B8%D0%BE%D0%BD%D0%B0%D1%82_%D0%BC%D0%B8%D1%80%D0%B0_%D0%BF%D0%BE_%D0%B1%D0%BE%D0%BA%D1%81%D1%83_2011" TargetMode="External"/><Relationship Id="rId32" Type="http://schemas.openxmlformats.org/officeDocument/2006/relationships/hyperlink" Target="https://ru.wikipedia.org/wiki/1983_%D0%B3%D0%BE%D0%B4" TargetMode="External"/><Relationship Id="rId37" Type="http://schemas.openxmlformats.org/officeDocument/2006/relationships/hyperlink" Target="https://ru.wikipedia.org/wiki/2012_%D0%B3%D0%BE%D0%B4" TargetMode="External"/><Relationship Id="rId40" Type="http://schemas.openxmlformats.org/officeDocument/2006/relationships/hyperlink" Target="https://ru.wikipedia.org/wiki/%D0%9A%D1%83%D0%B1%D0%BE%D0%BA_%D0%92%D1%8D%D0%BB%D0%B0_%D0%91%D0%B0%D1%80%D0%BA%D0%B5%D1%80%D0%B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1%81%D0%BE%D0%B2%D1%8B%D0%B5_%D0%BA%D0%B0%D1%82%D0%B5%D0%B3%D0%BE%D1%80%D0%B8%D0%B8_%D0%B2_%D0%B1%D0%BE%D0%BA%D1%81%D0%B5" TargetMode="External"/><Relationship Id="rId23" Type="http://schemas.openxmlformats.org/officeDocument/2006/relationships/hyperlink" Target="https://ru.wikipedia.org/wiki/%D0%A7%D0%B5%D0%BC%D0%BF%D0%B8%D0%BE%D0%BD%D0%B0%D1%82_%D0%BC%D0%B8%D1%80%D0%B0_%D0%BF%D0%BE_%D0%B1%D0%BE%D0%BA%D1%81%D1%83_2009" TargetMode="External"/><Relationship Id="rId28" Type="http://schemas.openxmlformats.org/officeDocument/2006/relationships/hyperlink" Target="https://ru.wikipedia.org/wiki/%D0%90%D0%B7%D0%B8%D0%B0%D1%82%D1%81%D0%BA%D0%B8%D0%B5_%D0%B8%D0%B3%D1%80%D1%8B" TargetMode="External"/><Relationship Id="rId36" Type="http://schemas.openxmlformats.org/officeDocument/2006/relationships/hyperlink" Target="https://ru.wikipedia.org/wiki/%D0%A7%D0%B5%D0%BC%D0%BF%D0%B8%D0%BE%D0%BD%D0%B0%D1%82_%D0%BC%D0%B8%D1%80%D0%B0_%D0%BF%D0%BE_%D0%B1%D0%BE%D0%BA%D1%81%D1%83_2007" TargetMode="External"/><Relationship Id="rId10" Type="http://schemas.openxmlformats.org/officeDocument/2006/relationships/hyperlink" Target="https://ru.wikipedia.org/wiki/1983_%D0%B3%D0%BE%D0%B4" TargetMode="External"/><Relationship Id="rId19" Type="http://schemas.openxmlformats.org/officeDocument/2006/relationships/hyperlink" Target="https://ru.wikipedia.org/wiki/%D0%91%D0%BE%D0%BA%D1%81_%D0%BD%D0%B0_%D0%BB%D0%B5%D1%82%D0%BD%D0%B8%D1%85_%D0%9E%D0%BB%D0%B8%D0%BC%D0%BF%D0%B8%D0%B9%D1%81%D0%BA%D0%B8%D1%85_%D0%B8%D0%B3%D1%80%D0%B0%D1%85_2012_%E2%80%94_%D0%B4%D0%BE_69_%D0%BA%D0%B3_(%D0%BC%D1%83%D0%B6%D1%87%D0%B8%D0%BD%D1%8B)" TargetMode="External"/><Relationship Id="rId31" Type="http://schemas.openxmlformats.org/officeDocument/2006/relationships/hyperlink" Target="https://ru.wikipedia.org/wiki/16_%D0%BD%D0%BE%D1%8F%D0%B1%D1%80%D1%8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6_%D0%BD%D0%BE%D1%8F%D0%B1%D1%80%D1%8F" TargetMode="External"/><Relationship Id="rId14" Type="http://schemas.openxmlformats.org/officeDocument/2006/relationships/hyperlink" Target="https://ru.wikipedia.org/wiki/%D0%A1%D0%A1%D0%A1%D0%A0" TargetMode="External"/><Relationship Id="rId22" Type="http://schemas.openxmlformats.org/officeDocument/2006/relationships/hyperlink" Target="https://ru.wikipedia.org/wiki/%D0%A7%D0%B5%D0%BC%D0%BF%D0%B8%D0%BE%D0%BD%D0%B0%D1%82_%D0%BC%D0%B8%D1%80%D0%B0_%D0%BF%D0%BE_%D0%B1%D0%BE%D0%BA%D1%81%D1%83_2007" TargetMode="External"/><Relationship Id="rId27" Type="http://schemas.openxmlformats.org/officeDocument/2006/relationships/hyperlink" Target="https://ru.wikipedia.org/wiki/%D0%A7%D0%B5%D0%BC%D0%BF%D0%B8%D0%BE%D0%BD%D0%B0%D1%82_%D0%90%D0%B7%D0%B8%D0%B8_%D0%BF%D0%BE_%D0%B1%D0%BE%D0%BA%D1%81%D1%83_2009" TargetMode="External"/><Relationship Id="rId30" Type="http://schemas.openxmlformats.org/officeDocument/2006/relationships/hyperlink" Target="https://ru.wikipedia.org/wiki/%D0%9B%D0%B5%D1%82%D0%BD%D0%B8%D0%B5_%D0%90%D0%B7%D0%B8%D0%B0%D1%82%D1%81%D0%BA%D0%B8%D0%B5_%D0%B8%D0%B3%D1%80%D1%8B_2010" TargetMode="External"/><Relationship Id="rId35" Type="http://schemas.openxmlformats.org/officeDocument/2006/relationships/hyperlink" Target="https://ru.wikipedia.org/wiki/%D0%A7%D0%B5%D0%BC%D0%BF%D0%B8%D0%BE%D0%BD%D0%B0%D1%82_%D0%BC%D0%B8%D1%80%D0%B0_%D0%BF%D0%BE_%D0%B1%D0%BE%D0%BA%D1%81%D1%83_2005" TargetMode="External"/><Relationship Id="rId43" Type="http://schemas.openxmlformats.org/officeDocument/2006/relationships/hyperlink" Target="https://www.youtube.com/watch?v=w99ov7kv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11243</Characters>
  <Application>Microsoft Office Word</Application>
  <DocSecurity>0</DocSecurity>
  <Lines>93</Lines>
  <Paragraphs>26</Paragraphs>
  <ScaleCrop>false</ScaleCrop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2019-05-24T10:03:00Z</dcterms:created>
  <dcterms:modified xsi:type="dcterms:W3CDTF">2019-05-24T10:03:00Z</dcterms:modified>
</cp:coreProperties>
</file>