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1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704"/>
        <w:gridCol w:w="1559"/>
        <w:gridCol w:w="17"/>
        <w:gridCol w:w="3669"/>
        <w:gridCol w:w="2329"/>
        <w:gridCol w:w="17"/>
        <w:gridCol w:w="1906"/>
      </w:tblGrid>
      <w:tr w:rsidR="00240A02" w:rsidRPr="00AC65A4" w:rsidTr="000A01E0">
        <w:trPr>
          <w:jc w:val="center"/>
        </w:trPr>
        <w:tc>
          <w:tcPr>
            <w:tcW w:w="2280" w:type="dxa"/>
            <w:gridSpan w:val="3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21" w:type="dxa"/>
            <w:gridSpan w:val="4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Урок № 1</w:t>
            </w:r>
          </w:p>
        </w:tc>
      </w:tr>
      <w:tr w:rsidR="00240A02" w:rsidRPr="00AC65A4" w:rsidTr="000A01E0">
        <w:trPr>
          <w:jc w:val="center"/>
        </w:trPr>
        <w:tc>
          <w:tcPr>
            <w:tcW w:w="2280" w:type="dxa"/>
            <w:gridSpan w:val="3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921" w:type="dxa"/>
            <w:gridSpan w:val="4"/>
            <w:tcBorders>
              <w:top w:val="nil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Для чего нужна речь?</w:t>
            </w:r>
          </w:p>
        </w:tc>
      </w:tr>
      <w:tr w:rsidR="00240A02" w:rsidRPr="00AC65A4" w:rsidTr="000A01E0">
        <w:trPr>
          <w:jc w:val="center"/>
        </w:trPr>
        <w:tc>
          <w:tcPr>
            <w:tcW w:w="2280" w:type="dxa"/>
            <w:gridSpan w:val="3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921" w:type="dxa"/>
            <w:gridSpan w:val="4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Учащиеся познакомятся с понятием «речь», выделять основные правила общения в школе, на уроке, на факультативах.</w:t>
            </w:r>
          </w:p>
        </w:tc>
      </w:tr>
      <w:tr w:rsidR="00240A02" w:rsidRPr="00AC65A4" w:rsidTr="000A01E0">
        <w:trPr>
          <w:jc w:val="center"/>
        </w:trPr>
        <w:tc>
          <w:tcPr>
            <w:tcW w:w="2280" w:type="dxa"/>
            <w:gridSpan w:val="3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чения</w:t>
            </w:r>
          </w:p>
        </w:tc>
        <w:tc>
          <w:tcPr>
            <w:tcW w:w="7921" w:type="dxa"/>
            <w:gridSpan w:val="4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Знают что такое речь.</w:t>
            </w:r>
          </w:p>
        </w:tc>
      </w:tr>
      <w:tr w:rsidR="00240A02" w:rsidRPr="00AC65A4" w:rsidTr="000A01E0">
        <w:trPr>
          <w:jc w:val="center"/>
        </w:trPr>
        <w:tc>
          <w:tcPr>
            <w:tcW w:w="2280" w:type="dxa"/>
            <w:gridSpan w:val="3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7921" w:type="dxa"/>
            <w:gridSpan w:val="4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</w:tr>
      <w:tr w:rsidR="00240A02" w:rsidRPr="00AC65A4" w:rsidTr="000A01E0">
        <w:trPr>
          <w:jc w:val="center"/>
        </w:trPr>
        <w:tc>
          <w:tcPr>
            <w:tcW w:w="2280" w:type="dxa"/>
            <w:gridSpan w:val="3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мы обучения</w:t>
            </w:r>
          </w:p>
        </w:tc>
        <w:tc>
          <w:tcPr>
            <w:tcW w:w="7921" w:type="dxa"/>
            <w:gridSpan w:val="4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Работа в паре, работа в группе, задания  «Подбери слова – действия,</w:t>
            </w:r>
            <w:r w:rsidRPr="00AC65A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«</w:t>
            </w:r>
            <w:r w:rsidRPr="00AC65A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Составь предложения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». Отгадывание загадок, разгад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вание кроссворда, речевые ситуации.</w:t>
            </w:r>
          </w:p>
        </w:tc>
      </w:tr>
      <w:tr w:rsidR="00240A02" w:rsidRPr="00AC65A4" w:rsidTr="000A01E0">
        <w:trPr>
          <w:jc w:val="center"/>
        </w:trPr>
        <w:tc>
          <w:tcPr>
            <w:tcW w:w="2280" w:type="dxa"/>
            <w:gridSpan w:val="3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6015" w:type="dxa"/>
            <w:gridSpan w:val="3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Презентация, тексты, стихотворений, предме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ные картинки,</w:t>
            </w:r>
          </w:p>
        </w:tc>
        <w:tc>
          <w:tcPr>
            <w:tcW w:w="1906" w:type="dxa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02" w:rsidRPr="00AC65A4" w:rsidTr="000A01E0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Вре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  <w:gridSpan w:val="2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29" w:type="dxa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1923" w:type="dxa"/>
            <w:gridSpan w:val="2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Процесс оц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нивания</w:t>
            </w:r>
          </w:p>
        </w:tc>
      </w:tr>
      <w:tr w:rsidR="00240A02" w:rsidRPr="00AC65A4" w:rsidTr="000A01E0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 1 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1.Органи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зацион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ный момент эмоциональный н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строй на урок</w:t>
            </w:r>
          </w:p>
        </w:tc>
        <w:tc>
          <w:tcPr>
            <w:tcW w:w="3686" w:type="dxa"/>
            <w:gridSpan w:val="2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настрой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С добрым утром. 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Начат день,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Первым делом гоним лень.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На уроке не зевать,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А работать и читать.</w:t>
            </w:r>
          </w:p>
        </w:tc>
        <w:tc>
          <w:tcPr>
            <w:tcW w:w="2329" w:type="dxa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Произносят слова</w:t>
            </w:r>
          </w:p>
        </w:tc>
        <w:tc>
          <w:tcPr>
            <w:tcW w:w="1923" w:type="dxa"/>
            <w:gridSpan w:val="2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</w:tc>
      </w:tr>
      <w:tr w:rsidR="00240A02" w:rsidRPr="00AC65A4" w:rsidTr="000A01E0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7 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Актуали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зация зн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группе.</w:t>
            </w:r>
          </w:p>
        </w:tc>
        <w:tc>
          <w:tcPr>
            <w:tcW w:w="3686" w:type="dxa"/>
            <w:gridSpan w:val="2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 Кроссворд.</w:t>
            </w:r>
            <w:r w:rsidRPr="00AC65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6233" cy="1152525"/>
                  <wp:effectExtent l="0" t="0" r="0" b="0"/>
                  <wp:docPr id="117" name="Рисунок 1" descr="C:\Users\Lenovo\Pictures\t1511952608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Pictures\t1511952608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29" cy="1155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Чтобы его разгадать нам н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до найти ответы на загадки.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1. В белом поле по дороге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Мчится конь мой одноногий.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И на много-много лет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Оставляет он свой след.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(Ручка.)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2. Белый камешек растаял,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На доске следы оставил.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(Мел.)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3. Новый дом несу в руке,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Дверцы дома — на замке.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Тут жильцы бумажные,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Все ужасно важные.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(Учебники.)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Без крыльев, а летит, без языка, а говорит. (Письмо.)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 - Итак, у нас получилось ключевое слово: речь. -А т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перь подумаем, что же такое речь? Для чего она нужна? 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сделаем вывод, о чем же мы сегодня будем говорить?  </w:t>
            </w:r>
            <w:r w:rsidRPr="00AC65A4">
              <w:rPr>
                <w:rFonts w:ascii="Times New Roman" w:hAnsi="Times New Roman" w:cs="Times New Roman"/>
                <w:i/>
                <w:sz w:val="28"/>
                <w:szCs w:val="28"/>
              </w:rPr>
              <w:t>(Речь — это сп</w:t>
            </w:r>
            <w:r w:rsidRPr="00AC65A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C65A4">
              <w:rPr>
                <w:rFonts w:ascii="Times New Roman" w:hAnsi="Times New Roman" w:cs="Times New Roman"/>
                <w:i/>
                <w:sz w:val="28"/>
                <w:szCs w:val="28"/>
              </w:rPr>
              <w:t>собность говорить.</w:t>
            </w:r>
          </w:p>
        </w:tc>
        <w:tc>
          <w:tcPr>
            <w:tcW w:w="2329" w:type="dxa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 разгад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вают кроссворд. Делают вывод.</w:t>
            </w:r>
          </w:p>
        </w:tc>
        <w:tc>
          <w:tcPr>
            <w:tcW w:w="1923" w:type="dxa"/>
            <w:gridSpan w:val="2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Поощрение, похвала</w:t>
            </w:r>
          </w:p>
        </w:tc>
      </w:tr>
      <w:tr w:rsidR="00240A02" w:rsidRPr="00AC65A4" w:rsidTr="000A01E0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Новая т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3686" w:type="dxa"/>
            <w:gridSpan w:val="2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ЗАПОМНИТЬ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Речь – это способность г</w:t>
            </w:r>
            <w:r w:rsidRPr="00AC65A4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о</w:t>
            </w:r>
            <w:r w:rsidRPr="00AC65A4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ворить. При помощи слов мы передаём свои мысли. Н</w:t>
            </w:r>
            <w:r w:rsidRPr="00AC65A4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а</w:t>
            </w:r>
            <w:r w:rsidRPr="00AC65A4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родная мысль говорит : « Слово дано человеку, ж</w:t>
            </w:r>
            <w:r w:rsidRPr="00AC65A4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и</w:t>
            </w:r>
            <w:r w:rsidRPr="00AC65A4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вотным - немота».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Речь – это не просто слова, это слова связанные между собой по смыслу, образуют предложения.</w:t>
            </w:r>
          </w:p>
        </w:tc>
        <w:tc>
          <w:tcPr>
            <w:tcW w:w="2329" w:type="dxa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Запоминают, что такое речь. Сл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шают учителя.</w:t>
            </w:r>
          </w:p>
        </w:tc>
        <w:tc>
          <w:tcPr>
            <w:tcW w:w="1923" w:type="dxa"/>
            <w:gridSpan w:val="2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02" w:rsidRPr="00AC65A4" w:rsidTr="000A01E0">
        <w:trPr>
          <w:trHeight w:val="3102"/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ская часть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2 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ситуации.  ( С кем? Где?)</w:t>
            </w:r>
            <w:r w:rsidRPr="00AC65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790575"/>
                  <wp:effectExtent l="19050" t="0" r="0" b="0"/>
                  <wp:docPr id="118" name="Рисунок 5" descr="C:\Users\Lenovo\Pictures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Pictures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3292" cy="79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9225" cy="590550"/>
                  <wp:effectExtent l="19050" t="0" r="0" b="0"/>
                  <wp:docPr id="119" name="Рисунок 6" descr="Речевые ситуации ( ГДЕ ? ) Н - О О - О Дале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чевые ситуации ( ГДЕ ? ) Н - О О - О Далее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930" cy="596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С какой целью используе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ся речь?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817431"/>
                  <wp:effectExtent l="19050" t="0" r="0" b="0"/>
                  <wp:docPr id="120" name="Рисунок 9" descr=" С КАКОЙ ЦЕЛЬЮ ? ОБЩЕНИЕ ВОЗДЕЙСТВИЕ СООБЩЕНИЕ назад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С КАКОЙ ЦЕЛЬЮ ? ОБЩЕНИЕ ВОЗДЕЙСТВИЕ СООБЩЕНИЕ назад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102" cy="824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Общение людей в будущем.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800100"/>
                  <wp:effectExtent l="19050" t="0" r="0" b="0"/>
                  <wp:docPr id="121" name="Рисунок 12" descr="ОБЩЕНИЕ ЛЮДЕЙ В БУДУЩЕМ. НАЗАД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БЩЕНИЕ ЛЮДЕЙ В БУДУЩЕМ. НАЗАД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330" cy="800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C65A4">
              <w:rPr>
                <w:b/>
                <w:sz w:val="28"/>
                <w:szCs w:val="28"/>
              </w:rPr>
              <w:t>Физминутка</w:t>
            </w:r>
          </w:p>
          <w:p w:rsidR="00240A02" w:rsidRPr="00AC65A4" w:rsidRDefault="00240A02" w:rsidP="000A01E0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AC65A4">
              <w:rPr>
                <w:i/>
                <w:color w:val="000000"/>
                <w:sz w:val="28"/>
                <w:szCs w:val="28"/>
              </w:rPr>
              <w:t>А сейчас мы с вами, дети,</w:t>
            </w:r>
          </w:p>
          <w:p w:rsidR="00240A02" w:rsidRPr="00AC65A4" w:rsidRDefault="00240A02" w:rsidP="000A01E0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AC65A4">
              <w:rPr>
                <w:i/>
                <w:color w:val="000000"/>
                <w:sz w:val="28"/>
                <w:szCs w:val="28"/>
              </w:rPr>
              <w:t>Улетаем на ракете.</w:t>
            </w:r>
          </w:p>
          <w:p w:rsidR="00240A02" w:rsidRPr="00AC65A4" w:rsidRDefault="00240A02" w:rsidP="000A01E0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AC65A4">
              <w:rPr>
                <w:i/>
                <w:color w:val="000000"/>
                <w:sz w:val="28"/>
                <w:szCs w:val="28"/>
              </w:rPr>
              <w:t>На носки приподнимись,</w:t>
            </w:r>
          </w:p>
          <w:p w:rsidR="00240A02" w:rsidRPr="00AC65A4" w:rsidRDefault="00240A02" w:rsidP="000A01E0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AC65A4">
              <w:rPr>
                <w:i/>
                <w:color w:val="000000"/>
                <w:sz w:val="28"/>
                <w:szCs w:val="28"/>
              </w:rPr>
              <w:t>А потом руки вниз.</w:t>
            </w:r>
          </w:p>
          <w:p w:rsidR="00240A02" w:rsidRPr="00AC65A4" w:rsidRDefault="00240A02" w:rsidP="000A01E0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AC65A4">
              <w:rPr>
                <w:i/>
                <w:color w:val="000000"/>
                <w:sz w:val="28"/>
                <w:szCs w:val="28"/>
              </w:rPr>
              <w:t>Раз, два, три, четыре –</w:t>
            </w:r>
          </w:p>
          <w:p w:rsidR="00240A02" w:rsidRPr="00AC65A4" w:rsidRDefault="00240A02" w:rsidP="000A01E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65A4">
              <w:rPr>
                <w:i/>
                <w:color w:val="000000"/>
                <w:sz w:val="28"/>
                <w:szCs w:val="28"/>
              </w:rPr>
              <w:t>Вот летит ракета ввысь</w:t>
            </w:r>
            <w:r w:rsidRPr="00AC65A4">
              <w:rPr>
                <w:color w:val="000000"/>
                <w:sz w:val="28"/>
                <w:szCs w:val="28"/>
              </w:rPr>
              <w:t>!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Работа в паре.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3  «Подбери слова - действия» 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Закончи предл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118110</wp:posOffset>
                  </wp:positionV>
                  <wp:extent cx="788035" cy="525145"/>
                  <wp:effectExtent l="19050" t="0" r="0" b="0"/>
                  <wp:wrapSquare wrapText="bothSides"/>
                  <wp:docPr id="122" name="Рисунок 3" descr="C:\Users\Lenovo\Pictures\big7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Pictures\big7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нужен для того, чтобы….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390525"/>
                  <wp:effectExtent l="19050" t="0" r="0" b="0"/>
                  <wp:docPr id="123" name="Рисунок 2" descr="C:\Users\Lenovo\Pictures\thumb_img_55d9031530538_resize_150_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Pictures\thumb_img_55d9031530538_resize_150_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35" cy="391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   нужна для того , чтобы….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Задание 4  Составь предл</w:t>
            </w:r>
            <w:r w:rsidRPr="00AC65A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</w:t>
            </w:r>
            <w:r w:rsidRPr="00AC65A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жения.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Сильный дождь улице на идет.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Скоро, ливень, хлынул, сильный. </w:t>
            </w:r>
          </w:p>
          <w:p w:rsidR="00240A02" w:rsidRPr="00D11A23" w:rsidRDefault="00240A02" w:rsidP="000A0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Дома, около, сад, дедушки, фруктовый.</w:t>
            </w:r>
          </w:p>
        </w:tc>
        <w:tc>
          <w:tcPr>
            <w:tcW w:w="2329" w:type="dxa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карти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ки,обдумывают речевые ситу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ции,отвечают на вопросы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Выполняют у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ражнение в тетр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Составляют пре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</w:p>
        </w:tc>
        <w:tc>
          <w:tcPr>
            <w:tcW w:w="1923" w:type="dxa"/>
            <w:gridSpan w:val="2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Взаимооцен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2010" cy="739302"/>
                  <wp:effectExtent l="19050" t="0" r="8140" b="0"/>
                  <wp:docPr id="124" name="Рисунок 1" descr="C:\Users\Lenovo\Pictures\86655966_438019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Pictures\86655966_438019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55" cy="73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Самооценив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240A02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Взаимооцен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вание по кл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На улице идёт сильный дождь.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Скоро хлынет сильный л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вень.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Около дома дедушки фруктовый сад.</w:t>
            </w:r>
          </w:p>
        </w:tc>
      </w:tr>
      <w:tr w:rsidR="00240A02" w:rsidRPr="00AC65A4" w:rsidTr="000A01E0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3адание 5 «Из чего какой?»</w:t>
            </w:r>
          </w:p>
        </w:tc>
        <w:tc>
          <w:tcPr>
            <w:tcW w:w="2329" w:type="dxa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Записывают д\з</w:t>
            </w:r>
          </w:p>
        </w:tc>
        <w:tc>
          <w:tcPr>
            <w:tcW w:w="1923" w:type="dxa"/>
            <w:gridSpan w:val="2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02" w:rsidRPr="00AC65A4" w:rsidTr="000A01E0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3686" w:type="dxa"/>
            <w:gridSpan w:val="2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«Ваза» Ваза с цветами – всё понятно, справилась (сь) с заданиями.</w:t>
            </w:r>
          </w:p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Ваза пустая – были затру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нения в работе</w:t>
            </w:r>
          </w:p>
        </w:tc>
        <w:tc>
          <w:tcPr>
            <w:tcW w:w="2329" w:type="dxa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У каждого лежат цветы на парте.</w:t>
            </w:r>
          </w:p>
        </w:tc>
        <w:tc>
          <w:tcPr>
            <w:tcW w:w="1923" w:type="dxa"/>
            <w:gridSpan w:val="2"/>
          </w:tcPr>
          <w:p w:rsidR="00240A02" w:rsidRPr="00AC65A4" w:rsidRDefault="00240A02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02" w:rsidRPr="00AC65A4" w:rsidRDefault="00240A02" w:rsidP="0024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02" w:rsidRDefault="00240A02" w:rsidP="00240A02">
      <w:pPr>
        <w:spacing w:after="0" w:line="240" w:lineRule="auto"/>
      </w:pPr>
      <w:r>
        <w:br w:type="page"/>
      </w:r>
    </w:p>
    <w:p w:rsidR="000E4115" w:rsidRDefault="000E4115"/>
    <w:sectPr w:rsidR="000E4115" w:rsidSect="000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compat/>
  <w:rsids>
    <w:rsidRoot w:val="00240A02"/>
    <w:rsid w:val="000E4115"/>
    <w:rsid w:val="0024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2019-06-11T14:02:00Z</dcterms:created>
  <dcterms:modified xsi:type="dcterms:W3CDTF">2019-06-11T14:02:00Z</dcterms:modified>
</cp:coreProperties>
</file>