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A78" w:rsidRPr="006B4478" w:rsidRDefault="00966A78" w:rsidP="006B447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t>Изучая требования ФГОС на уроках иностранного языка, можно сказать, что согласно стандартам нового поколения приоритетом образования является развития речевых, интеллектуальных и познавательных способностей школьников, а для это необходимы УСЛОВИЯ! У – это развитие УУД, С – Самореализация и системно-деятельностный подход, Л – личносто-ориентированый подход, О – обучение в сотрудничестве, В – вариативность, И – использование</w:t>
      </w:r>
      <w:bookmarkStart w:id="0" w:name="_GoBack"/>
      <w:bookmarkEnd w:id="0"/>
      <w:r w:rsidRPr="006B4478">
        <w:rPr>
          <w:rFonts w:ascii="Times New Roman" w:hAnsi="Times New Roman"/>
          <w:sz w:val="28"/>
          <w:szCs w:val="28"/>
        </w:rPr>
        <w:t xml:space="preserve"> информационно- коммуникационных технологии, Я – язык.</w:t>
      </w:r>
    </w:p>
    <w:p w:rsidR="00966A78" w:rsidRPr="006B4478" w:rsidRDefault="00966A78" w:rsidP="006B4478">
      <w:pPr>
        <w:pStyle w:val="a3"/>
        <w:kinsoku w:val="0"/>
        <w:overflowPunct w:val="0"/>
        <w:spacing w:before="154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B4478">
        <w:rPr>
          <w:sz w:val="28"/>
          <w:szCs w:val="28"/>
        </w:rPr>
        <w:t>В настоящее время знание иностранных языков – это не только признак культурного развития человека, но и условие его успешной деятельности в самых разных сферах жизни.</w:t>
      </w:r>
      <w:r w:rsidRPr="006B4478">
        <w:rPr>
          <w:b/>
          <w:bCs/>
          <w:kern w:val="24"/>
          <w:sz w:val="28"/>
          <w:szCs w:val="28"/>
        </w:rPr>
        <w:t xml:space="preserve"> </w:t>
      </w:r>
      <w:r w:rsidRPr="006B4478">
        <w:rPr>
          <w:kern w:val="24"/>
          <w:sz w:val="28"/>
          <w:szCs w:val="28"/>
        </w:rPr>
        <w:t xml:space="preserve">Главной целью изучения иностранного языка на сегодняшний день является «формирование и развитие у школьников иноязычной коммуникативной компетенции». И </w:t>
      </w:r>
      <w:proofErr w:type="gramStart"/>
      <w:r w:rsidRPr="006B4478">
        <w:rPr>
          <w:kern w:val="24"/>
          <w:sz w:val="28"/>
          <w:szCs w:val="28"/>
        </w:rPr>
        <w:t>сейчас  вашему</w:t>
      </w:r>
      <w:proofErr w:type="gramEnd"/>
      <w:r w:rsidRPr="006B4478">
        <w:rPr>
          <w:kern w:val="24"/>
          <w:sz w:val="28"/>
          <w:szCs w:val="28"/>
        </w:rPr>
        <w:t xml:space="preserve"> вниманию я представляю опыт работы по теме «Развитие коммуникативной компетенции на уроках иностранного языка»</w:t>
      </w:r>
    </w:p>
    <w:p w:rsidR="00966A78" w:rsidRPr="006B4478" w:rsidRDefault="00966A78" w:rsidP="006B447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t>Формирование коммуникативной компетенции основывается на развитии навыков смыслового чтения текстов различных стилей и жанров, умении осознанно строить речевое высказывание в соответствии с задачами коммуникации и составлять тексты в устной и письменной формах, что является одним из важнейших метапредметных результатов освоения образовательной программы обозначенных ФГОС начального, основного общего образования.</w:t>
      </w: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t>Иноязычная коммуникативная компетенция понимается как «формирование у школьников способности и готовности осуществлять иноязычное межличностное и межкультурное общение с носителями языка».</w:t>
      </w: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B4478">
        <w:rPr>
          <w:rFonts w:ascii="Times New Roman" w:hAnsi="Times New Roman"/>
          <w:b/>
          <w:bCs/>
          <w:sz w:val="28"/>
          <w:szCs w:val="28"/>
          <w:u w:val="single"/>
        </w:rPr>
        <w:t>В состав иноязычной коммуникативной компетенции входят 5 компонентов</w:t>
      </w: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lastRenderedPageBreak/>
        <w:t>1) Языковая компетенция (отвечает за развитие лексических, грамматических и фонетических навыков);</w:t>
      </w: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t>2) Речевая компетенция (формирование и развитие речевых умений в 4-х видах речевой деятельности: говорении, аудировании, чтении, письме);</w:t>
      </w: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t>3) Социокультурная компетенция (знание культурных реалий, социокультурных норм, норм речевого этикета, общения);</w:t>
      </w: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t>4) Компенсаторная компетенция (умение при недостатке языковых средств выйти из сложных ситуаций при коммуникативном сбое, т. е. использование синонимов, антонимов, перифраз, невербальных средств);</w:t>
      </w: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t xml:space="preserve">5) Учебно-познавательная </w:t>
      </w:r>
      <w:proofErr w:type="gramStart"/>
      <w:r w:rsidRPr="006B4478">
        <w:rPr>
          <w:rFonts w:ascii="Times New Roman" w:hAnsi="Times New Roman"/>
          <w:sz w:val="28"/>
          <w:szCs w:val="28"/>
        </w:rPr>
        <w:t>( умение</w:t>
      </w:r>
      <w:proofErr w:type="gramEnd"/>
      <w:r w:rsidRPr="006B4478">
        <w:rPr>
          <w:rFonts w:ascii="Times New Roman" w:hAnsi="Times New Roman"/>
          <w:sz w:val="28"/>
          <w:szCs w:val="28"/>
        </w:rPr>
        <w:t xml:space="preserve"> учиться , например, уметь найти слово в словаре, прочитать транскрипцию незнакомого</w:t>
      </w: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B4478">
        <w:rPr>
          <w:rFonts w:ascii="Times New Roman" w:hAnsi="Times New Roman"/>
          <w:b/>
          <w:bCs/>
          <w:sz w:val="28"/>
          <w:szCs w:val="28"/>
          <w:u w:val="single"/>
        </w:rPr>
        <w:t>Требования к формированию коммуникативной компетенции</w:t>
      </w: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t>- адекватно воспринимать устную речь и быть способным представлять содержание прослушанного текста в сжатом или развёрнутом виде в соответствии с ситуацией общения;</w:t>
      </w: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t>- выбирать и использовать средства языка в соответствии с коммуникативной задачей и ситуацией общения;</w:t>
      </w: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t>- владеть монологической и диалогической речью, соблюдая этические нормы общения;</w:t>
      </w: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t>- владеть навыками осознанного, беглого чтения текстов различных стилей и жанров, проводить их информационно-смысловой анализ;</w:t>
      </w: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t>- создавать письменные высказывания, адекватно передавая содержание прослушанного или прочитанного текста с заданной степенью конкретизации;</w:t>
      </w: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t>- составлять план, тезисы, конспект;</w:t>
      </w: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lastRenderedPageBreak/>
        <w:t>- владеть иностранным языком на уровне функциональной грамотности.</w:t>
      </w: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b/>
          <w:bCs/>
          <w:sz w:val="28"/>
          <w:szCs w:val="28"/>
          <w:u w:val="single"/>
        </w:rPr>
        <w:t>Условия, необходимые для формирования коммуникативной компетенции</w:t>
      </w:r>
      <w:r w:rsidR="006B447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6B4478">
        <w:rPr>
          <w:rFonts w:ascii="Times New Roman" w:hAnsi="Times New Roman"/>
          <w:b/>
          <w:bCs/>
          <w:sz w:val="28"/>
          <w:szCs w:val="28"/>
          <w:u w:val="single"/>
        </w:rPr>
        <w:t>учащихся</w:t>
      </w:r>
      <w:r w:rsidRPr="006B4478">
        <w:rPr>
          <w:rFonts w:ascii="Times New Roman" w:hAnsi="Times New Roman"/>
          <w:b/>
          <w:bCs/>
          <w:sz w:val="28"/>
          <w:szCs w:val="28"/>
          <w:u w:val="single"/>
        </w:rPr>
        <w:br/>
      </w:r>
      <w:r w:rsidRPr="006B4478">
        <w:rPr>
          <w:rFonts w:ascii="Times New Roman" w:hAnsi="Times New Roman"/>
          <w:sz w:val="28"/>
          <w:szCs w:val="28"/>
        </w:rPr>
        <w:t>- Постоянная речевая практика учащихся.</w:t>
      </w: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t>- Речевой характер урока.</w:t>
      </w: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t>- Использование коммуникативного материала.</w:t>
      </w: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B4478">
        <w:rPr>
          <w:rFonts w:ascii="Times New Roman" w:hAnsi="Times New Roman"/>
          <w:b/>
          <w:bCs/>
          <w:sz w:val="28"/>
          <w:szCs w:val="28"/>
          <w:u w:val="single"/>
        </w:rPr>
        <w:t>Факторы, способствующие коммуникативной мотивации</w:t>
      </w: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t>- Доброжелательная обстановка на уроке.</w:t>
      </w: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t>- Положительный эмоциональный климат.</w:t>
      </w: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t>- Доверительные отношения между учителем и учащимися.</w:t>
      </w:r>
    </w:p>
    <w:p w:rsidR="00966A78" w:rsidRPr="006B4478" w:rsidRDefault="00966A78" w:rsidP="006B4478">
      <w:pPr>
        <w:shd w:val="clear" w:color="auto" w:fill="FFFFFF"/>
        <w:spacing w:before="384" w:after="384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t>Формы и технологии, используемые для обучения иностранному языку, реализуют компетентностный и личностно-деятельностный подходы, которые в свою очередь, способствуют формированию и развитию поликультурной языковой личности, способной осуществлять продуктивное общение с носителями других культур; способностей  учеников осуществлять различные виды деятельности, используя английский и немецкий язык; готовности учеников к саморазвитию и самообразованию, а также способствуют повышению творческого потенциала личности к осуществлению своих профессиональных обязанностей</w:t>
      </w:r>
      <w:r w:rsidR="00C5006F" w:rsidRPr="006B4478">
        <w:rPr>
          <w:rFonts w:ascii="Times New Roman" w:hAnsi="Times New Roman"/>
          <w:sz w:val="28"/>
          <w:szCs w:val="28"/>
        </w:rPr>
        <w:t>:</w:t>
      </w: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t>-метод проектов, </w:t>
      </w: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t>-технология критического мышления (ТРКМ),</w:t>
      </w: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t>- проблемное обучение и обучение в сотрудничестве.</w:t>
      </w: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lastRenderedPageBreak/>
        <w:t xml:space="preserve"> Эти технологии направлены на то, чтобы развивать активное мышление у обучающихся и научить их не просто запоминать и воспроизводить знания, а уметь применять их на практике.</w:t>
      </w:r>
    </w:p>
    <w:p w:rsidR="00966A78" w:rsidRPr="006B4478" w:rsidRDefault="00966A78" w:rsidP="006B447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b/>
          <w:bCs/>
          <w:sz w:val="28"/>
          <w:szCs w:val="28"/>
        </w:rPr>
        <w:t xml:space="preserve">В своей педагогической деятельности я использую следующие компетентностные методы и формы, способствующие коммуникативной мотивации </w:t>
      </w:r>
      <w:r w:rsidRPr="006B4478">
        <w:rPr>
          <w:rFonts w:ascii="Times New Roman" w:hAnsi="Times New Roman"/>
          <w:b/>
          <w:bCs/>
          <w:sz w:val="28"/>
          <w:szCs w:val="28"/>
        </w:rPr>
        <w:br/>
      </w:r>
      <w:r w:rsidRPr="006B4478">
        <w:rPr>
          <w:rFonts w:ascii="Times New Roman" w:hAnsi="Times New Roman"/>
          <w:sz w:val="28"/>
          <w:szCs w:val="28"/>
        </w:rPr>
        <w:t xml:space="preserve">а) метод проектов </w:t>
      </w:r>
      <w:r w:rsidR="00C5006F" w:rsidRPr="006B44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Основной целью использования метода проектов в обучении иностранному языку является возможность эффективного овладения учащимися иноязычной коммуникативной компетенцией</w:t>
      </w: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t>б) развитие критического мышления;</w:t>
      </w:r>
      <w:r w:rsidR="00C5006F" w:rsidRPr="006B447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Критическое мышление</w:t>
      </w:r>
      <w:r w:rsidR="00C5006F" w:rsidRPr="006B44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(англ. </w:t>
      </w:r>
      <w:proofErr w:type="spellStart"/>
      <w:r w:rsidR="00C5006F" w:rsidRPr="006B44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critical</w:t>
      </w:r>
      <w:proofErr w:type="spellEnd"/>
      <w:r w:rsidR="00C5006F" w:rsidRPr="006B44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006F" w:rsidRPr="006B44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thinking</w:t>
      </w:r>
      <w:proofErr w:type="spellEnd"/>
      <w:r w:rsidR="00C5006F" w:rsidRPr="006B44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- система суждений, которая используется для анализа вещей и событий с формулированием обоснованных выводов и позволяет выносить обоснованные оценки, интерпретации, а также корректно применять полученные результаты к ситуациям и проблемам.</w:t>
      </w: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t>в) метод дебатов;</w:t>
      </w:r>
      <w:r w:rsidR="00C5006F" w:rsidRPr="006B44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Данный метод развивает способности и формирует необходимые навыки для ведения диалога, дискуссии:</w:t>
      </w: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t>г) игровая технология (языковые, ролевые игры, драматизация);</w:t>
      </w: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t>д) кейс-</w:t>
      </w:r>
      <w:proofErr w:type="spellStart"/>
      <w:r w:rsidRPr="006B4478">
        <w:rPr>
          <w:rFonts w:ascii="Times New Roman" w:hAnsi="Times New Roman"/>
          <w:sz w:val="28"/>
          <w:szCs w:val="28"/>
        </w:rPr>
        <w:t>стади</w:t>
      </w:r>
      <w:proofErr w:type="spellEnd"/>
      <w:r w:rsidRPr="006B4478">
        <w:rPr>
          <w:rFonts w:ascii="Times New Roman" w:hAnsi="Times New Roman"/>
          <w:sz w:val="28"/>
          <w:szCs w:val="28"/>
        </w:rPr>
        <w:t>;</w:t>
      </w:r>
      <w:r w:rsidR="00C5006F" w:rsidRPr="006B4478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Кейс-метод — это метод активного обучения на основе реальных ситуаций. В переводе с английского языка: </w:t>
      </w:r>
      <w:proofErr w:type="spellStart"/>
      <w:r w:rsidR="00C5006F" w:rsidRPr="006B4478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case</w:t>
      </w:r>
      <w:proofErr w:type="spellEnd"/>
      <w:r w:rsidR="00C5006F" w:rsidRPr="006B4478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— случай; </w:t>
      </w:r>
      <w:proofErr w:type="spellStart"/>
      <w:r w:rsidR="00C5006F" w:rsidRPr="006B4478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case</w:t>
      </w:r>
      <w:proofErr w:type="spellEnd"/>
      <w:r w:rsidR="00C5006F" w:rsidRPr="006B4478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C5006F" w:rsidRPr="006B4478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study</w:t>
      </w:r>
      <w:proofErr w:type="spellEnd"/>
      <w:r w:rsidR="00C5006F" w:rsidRPr="006B4478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— обучающий случай; </w:t>
      </w:r>
      <w:proofErr w:type="spellStart"/>
      <w:r w:rsidR="00C5006F" w:rsidRPr="006B4478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case</w:t>
      </w:r>
      <w:proofErr w:type="spellEnd"/>
      <w:r w:rsidR="00C5006F" w:rsidRPr="006B4478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– портфель, чемоданчик.</w:t>
      </w:r>
    </w:p>
    <w:p w:rsidR="00966A78" w:rsidRPr="006B4478" w:rsidRDefault="00303692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t>е</w:t>
      </w:r>
      <w:r w:rsidR="00966A78" w:rsidRPr="006B4478">
        <w:rPr>
          <w:rFonts w:ascii="Times New Roman" w:hAnsi="Times New Roman"/>
          <w:sz w:val="28"/>
          <w:szCs w:val="28"/>
        </w:rPr>
        <w:t>) парная и групповая работы;</w:t>
      </w:r>
    </w:p>
    <w:p w:rsidR="00303692" w:rsidRPr="006B4478" w:rsidRDefault="00966A78" w:rsidP="006B4478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6B4478">
        <w:rPr>
          <w:sz w:val="28"/>
          <w:szCs w:val="28"/>
        </w:rPr>
        <w:t>з) языковой портфель;</w:t>
      </w:r>
      <w:r w:rsidR="00C5006F" w:rsidRPr="006B4478">
        <w:rPr>
          <w:color w:val="000000"/>
          <w:sz w:val="28"/>
          <w:szCs w:val="28"/>
          <w:shd w:val="clear" w:color="auto" w:fill="FFFFFF"/>
        </w:rPr>
        <w:t xml:space="preserve"> Языковой портфель - это инструмент </w:t>
      </w:r>
      <w:proofErr w:type="gramStart"/>
      <w:r w:rsidR="00C5006F" w:rsidRPr="006B4478">
        <w:rPr>
          <w:color w:val="000000"/>
          <w:sz w:val="28"/>
          <w:szCs w:val="28"/>
          <w:shd w:val="clear" w:color="auto" w:fill="FFFFFF"/>
        </w:rPr>
        <w:t>самооценки  собственного</w:t>
      </w:r>
      <w:proofErr w:type="gramEnd"/>
      <w:r w:rsidR="00C5006F" w:rsidRPr="006B4478">
        <w:rPr>
          <w:color w:val="000000"/>
          <w:sz w:val="28"/>
          <w:szCs w:val="28"/>
          <w:shd w:val="clear" w:color="auto" w:fill="FFFFFF"/>
        </w:rPr>
        <w:t xml:space="preserve"> познавательного, творческого труда ученика, рефлексии его собственной деятельности.</w:t>
      </w:r>
      <w:r w:rsidR="00303692" w:rsidRPr="006B4478">
        <w:rPr>
          <w:color w:val="000000"/>
          <w:sz w:val="28"/>
          <w:szCs w:val="28"/>
        </w:rPr>
        <w:t xml:space="preserve"> </w:t>
      </w:r>
      <w:r w:rsidR="00303692" w:rsidRPr="006B4478">
        <w:rPr>
          <w:rStyle w:val="c0"/>
          <w:color w:val="000000"/>
          <w:sz w:val="28"/>
          <w:szCs w:val="28"/>
        </w:rPr>
        <w:t xml:space="preserve">Рост интереса </w:t>
      </w:r>
      <w:proofErr w:type="gramStart"/>
      <w:r w:rsidR="00303692" w:rsidRPr="006B4478">
        <w:rPr>
          <w:rStyle w:val="c0"/>
          <w:color w:val="000000"/>
          <w:sz w:val="28"/>
          <w:szCs w:val="28"/>
        </w:rPr>
        <w:t>к  изучению</w:t>
      </w:r>
      <w:proofErr w:type="gramEnd"/>
      <w:r w:rsidR="00303692" w:rsidRPr="006B4478">
        <w:rPr>
          <w:rStyle w:val="c0"/>
          <w:color w:val="000000"/>
          <w:sz w:val="28"/>
          <w:szCs w:val="28"/>
        </w:rPr>
        <w:t xml:space="preserve">  английского  языка;</w:t>
      </w:r>
    </w:p>
    <w:p w:rsidR="00303692" w:rsidRPr="006B4478" w:rsidRDefault="00303692" w:rsidP="006B4478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6B4478">
        <w:rPr>
          <w:rStyle w:val="c0"/>
          <w:color w:val="000000"/>
          <w:sz w:val="28"/>
          <w:szCs w:val="28"/>
        </w:rPr>
        <w:t>– рост количества учащихся, умеющих организовать самостоятельную деятельность по английскому языку;</w:t>
      </w:r>
    </w:p>
    <w:p w:rsidR="00303692" w:rsidRPr="006B4478" w:rsidRDefault="00303692" w:rsidP="006B4478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6B4478">
        <w:rPr>
          <w:rStyle w:val="c0"/>
          <w:color w:val="000000"/>
          <w:sz w:val="28"/>
          <w:szCs w:val="28"/>
        </w:rPr>
        <w:lastRenderedPageBreak/>
        <w:t>– рост мотивации учащихся к изучению английского языка;</w:t>
      </w:r>
    </w:p>
    <w:p w:rsidR="00303692" w:rsidRPr="006B4478" w:rsidRDefault="00303692" w:rsidP="006B4478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6B4478">
        <w:rPr>
          <w:rStyle w:val="c0"/>
          <w:color w:val="000000"/>
          <w:sz w:val="28"/>
          <w:szCs w:val="28"/>
        </w:rPr>
        <w:t>– рост числа обучающихся, вовлеченных</w:t>
      </w:r>
    </w:p>
    <w:p w:rsidR="00303692" w:rsidRPr="006B4478" w:rsidRDefault="00303692" w:rsidP="006B4478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6B4478">
        <w:rPr>
          <w:rStyle w:val="c0"/>
          <w:color w:val="000000"/>
          <w:sz w:val="28"/>
          <w:szCs w:val="28"/>
        </w:rPr>
        <w:t>в проектную и исследовательскую деятельность;</w:t>
      </w:r>
    </w:p>
    <w:p w:rsidR="00966A78" w:rsidRPr="006B4478" w:rsidRDefault="00303692" w:rsidP="006B4478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6B4478">
        <w:rPr>
          <w:rStyle w:val="c0"/>
          <w:color w:val="000000"/>
          <w:sz w:val="28"/>
          <w:szCs w:val="28"/>
        </w:rPr>
        <w:t>– рост творческой активности, предметной, социокультурной компетентности обучаемых и уровня их межкультурной коммуникации.</w:t>
      </w:r>
    </w:p>
    <w:p w:rsidR="00966A78" w:rsidRPr="006B4478" w:rsidRDefault="00303692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t>ж</w:t>
      </w:r>
      <w:r w:rsidR="00966A78" w:rsidRPr="006B4478">
        <w:rPr>
          <w:rFonts w:ascii="Times New Roman" w:hAnsi="Times New Roman"/>
          <w:sz w:val="28"/>
          <w:szCs w:val="28"/>
        </w:rPr>
        <w:t>) использование аудиовизуальных средств, мультимедийных технологий, Интернет-ресурсов.</w:t>
      </w: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b/>
          <w:bCs/>
          <w:sz w:val="28"/>
          <w:szCs w:val="28"/>
        </w:rPr>
        <w:t>Приёмы, направленные на развитие коммуникативной компетенции.</w:t>
      </w:r>
      <w:r w:rsidRPr="006B4478">
        <w:rPr>
          <w:rFonts w:ascii="Times New Roman" w:hAnsi="Times New Roman"/>
          <w:sz w:val="28"/>
          <w:szCs w:val="28"/>
        </w:rPr>
        <w:br/>
        <w:t>Деловые игры. Видео – урок. Урок – концерт. Урок– интервью. Обучающие игры. Урок – экскурсия. Ролевые игры. Метод проектов. Конкурсы – марафоны. Драматизация литературных произведений.</w:t>
      </w:r>
    </w:p>
    <w:p w:rsidR="00966A78" w:rsidRPr="006B4478" w:rsidRDefault="00966A78" w:rsidP="006B447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t xml:space="preserve">В свою очередь можно сказать, что использование данных методов, приёмов </w:t>
      </w:r>
      <w:r w:rsidR="00C5006F" w:rsidRPr="006B4478">
        <w:rPr>
          <w:rFonts w:ascii="Times New Roman" w:hAnsi="Times New Roman"/>
          <w:sz w:val="28"/>
          <w:szCs w:val="28"/>
        </w:rPr>
        <w:t>и форм</w:t>
      </w:r>
      <w:r w:rsidRPr="006B4478">
        <w:rPr>
          <w:rFonts w:ascii="Times New Roman" w:hAnsi="Times New Roman"/>
          <w:sz w:val="28"/>
          <w:szCs w:val="28"/>
        </w:rPr>
        <w:t>, способствуют развитию коммуникативной компетентности.</w:t>
      </w:r>
    </w:p>
    <w:p w:rsidR="00966A78" w:rsidRPr="006B4478" w:rsidRDefault="00966A78" w:rsidP="006B447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t>Сравнивая качество обучение на последние 3 года, глядя на диаграмму на слайде можно сделать вывод использование активных методов и приёмов обучение способствуют стабильному проценту качества что составляет от 70-85</w:t>
      </w:r>
      <w:r w:rsidR="00C5006F" w:rsidRPr="006B4478">
        <w:rPr>
          <w:rFonts w:ascii="Times New Roman" w:hAnsi="Times New Roman"/>
          <w:sz w:val="28"/>
          <w:szCs w:val="28"/>
        </w:rPr>
        <w:t>%.</w:t>
      </w:r>
      <w:r w:rsidRPr="006B4478">
        <w:rPr>
          <w:rFonts w:ascii="Times New Roman" w:hAnsi="Times New Roman"/>
          <w:sz w:val="28"/>
          <w:szCs w:val="28"/>
        </w:rPr>
        <w:t xml:space="preserve"> </w:t>
      </w:r>
    </w:p>
    <w:p w:rsidR="00966A78" w:rsidRPr="006B4478" w:rsidRDefault="00966A78" w:rsidP="006B447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478">
        <w:rPr>
          <w:rFonts w:ascii="Times New Roman" w:hAnsi="Times New Roman"/>
          <w:sz w:val="28"/>
          <w:szCs w:val="28"/>
        </w:rPr>
        <w:t xml:space="preserve">По результативности участие в различных конкурсах, различного уровня можно </w:t>
      </w:r>
      <w:r w:rsidR="00C5006F" w:rsidRPr="006B4478">
        <w:rPr>
          <w:rFonts w:ascii="Times New Roman" w:hAnsi="Times New Roman"/>
          <w:sz w:val="28"/>
          <w:szCs w:val="28"/>
        </w:rPr>
        <w:t>сделать вывод</w:t>
      </w:r>
      <w:r w:rsidRPr="006B4478">
        <w:rPr>
          <w:rFonts w:ascii="Times New Roman" w:hAnsi="Times New Roman"/>
          <w:sz w:val="28"/>
          <w:szCs w:val="28"/>
        </w:rPr>
        <w:t>, что мотивация к изучению иностранного языка, а в частности английского языка повышается, что подтверждает призовые места</w:t>
      </w:r>
      <w:r w:rsidR="00E736E2" w:rsidRPr="006B4478">
        <w:rPr>
          <w:rFonts w:ascii="Times New Roman" w:hAnsi="Times New Roman"/>
          <w:sz w:val="28"/>
          <w:szCs w:val="28"/>
        </w:rPr>
        <w:t xml:space="preserve"> и участие</w:t>
      </w:r>
      <w:r w:rsidRPr="006B4478">
        <w:rPr>
          <w:rFonts w:ascii="Times New Roman" w:hAnsi="Times New Roman"/>
          <w:sz w:val="28"/>
          <w:szCs w:val="28"/>
        </w:rPr>
        <w:t xml:space="preserve"> в конкурсах. С сентября по ноябрь текущего достигнуты </w:t>
      </w:r>
      <w:r w:rsidR="00C5006F" w:rsidRPr="006B4478">
        <w:rPr>
          <w:rFonts w:ascii="Times New Roman" w:hAnsi="Times New Roman"/>
          <w:sz w:val="28"/>
          <w:szCs w:val="28"/>
        </w:rPr>
        <w:t>следующие результаты</w:t>
      </w:r>
      <w:r w:rsidRPr="006B4478">
        <w:rPr>
          <w:rFonts w:ascii="Times New Roman" w:hAnsi="Times New Roman"/>
          <w:sz w:val="28"/>
          <w:szCs w:val="28"/>
        </w:rPr>
        <w:t>:</w:t>
      </w:r>
    </w:p>
    <w:p w:rsidR="00966A78" w:rsidRPr="006B4478" w:rsidRDefault="00966A78" w:rsidP="006B4478">
      <w:pPr>
        <w:pStyle w:val="quotetext"/>
        <w:shd w:val="clear" w:color="auto" w:fill="FFFFFF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6B4478">
        <w:rPr>
          <w:sz w:val="28"/>
          <w:szCs w:val="28"/>
        </w:rPr>
        <w:t xml:space="preserve"> </w:t>
      </w:r>
      <w:r w:rsidR="00C5006F" w:rsidRPr="006B4478">
        <w:rPr>
          <w:sz w:val="28"/>
          <w:szCs w:val="28"/>
        </w:rPr>
        <w:tab/>
      </w:r>
      <w:r w:rsidRPr="006B4478">
        <w:rPr>
          <w:sz w:val="28"/>
          <w:szCs w:val="28"/>
        </w:rPr>
        <w:t>Как сказал один английский философ «</w:t>
      </w:r>
      <w:r w:rsidRPr="006B4478">
        <w:rPr>
          <w:sz w:val="28"/>
          <w:szCs w:val="28"/>
          <w:lang w:val="en-US"/>
        </w:rPr>
        <w:t>He</w:t>
      </w:r>
      <w:r w:rsidRPr="006B4478">
        <w:rPr>
          <w:sz w:val="28"/>
          <w:szCs w:val="28"/>
        </w:rPr>
        <w:t xml:space="preserve"> </w:t>
      </w:r>
      <w:r w:rsidRPr="006B4478">
        <w:rPr>
          <w:sz w:val="28"/>
          <w:szCs w:val="28"/>
          <w:lang w:val="en-US"/>
        </w:rPr>
        <w:t>who</w:t>
      </w:r>
      <w:r w:rsidRPr="006B4478">
        <w:rPr>
          <w:sz w:val="28"/>
          <w:szCs w:val="28"/>
        </w:rPr>
        <w:t xml:space="preserve"> </w:t>
      </w:r>
      <w:r w:rsidRPr="006B4478">
        <w:rPr>
          <w:sz w:val="28"/>
          <w:szCs w:val="28"/>
          <w:lang w:val="en-US"/>
        </w:rPr>
        <w:t>dares</w:t>
      </w:r>
      <w:r w:rsidRPr="006B4478">
        <w:rPr>
          <w:sz w:val="28"/>
          <w:szCs w:val="28"/>
        </w:rPr>
        <w:t xml:space="preserve"> </w:t>
      </w:r>
      <w:r w:rsidRPr="006B4478">
        <w:rPr>
          <w:sz w:val="28"/>
          <w:szCs w:val="28"/>
          <w:lang w:val="en-US"/>
        </w:rPr>
        <w:t>to</w:t>
      </w:r>
      <w:r w:rsidRPr="006B4478">
        <w:rPr>
          <w:sz w:val="28"/>
          <w:szCs w:val="28"/>
        </w:rPr>
        <w:t xml:space="preserve"> </w:t>
      </w:r>
      <w:r w:rsidRPr="006B4478">
        <w:rPr>
          <w:sz w:val="28"/>
          <w:szCs w:val="28"/>
          <w:lang w:val="en-US"/>
        </w:rPr>
        <w:t>teach</w:t>
      </w:r>
      <w:r w:rsidRPr="006B4478">
        <w:rPr>
          <w:sz w:val="28"/>
          <w:szCs w:val="28"/>
        </w:rPr>
        <w:t xml:space="preserve"> </w:t>
      </w:r>
      <w:r w:rsidRPr="006B4478">
        <w:rPr>
          <w:sz w:val="28"/>
          <w:szCs w:val="28"/>
          <w:lang w:val="en-US"/>
        </w:rPr>
        <w:t>must</w:t>
      </w:r>
      <w:r w:rsidRPr="006B4478">
        <w:rPr>
          <w:sz w:val="28"/>
          <w:szCs w:val="28"/>
        </w:rPr>
        <w:t xml:space="preserve"> </w:t>
      </w:r>
      <w:r w:rsidRPr="006B4478">
        <w:rPr>
          <w:sz w:val="28"/>
          <w:szCs w:val="28"/>
          <w:lang w:val="en-US"/>
        </w:rPr>
        <w:t>never</w:t>
      </w:r>
      <w:r w:rsidRPr="006B4478">
        <w:rPr>
          <w:sz w:val="28"/>
          <w:szCs w:val="28"/>
        </w:rPr>
        <w:t xml:space="preserve"> </w:t>
      </w:r>
      <w:r w:rsidRPr="006B4478">
        <w:rPr>
          <w:sz w:val="28"/>
          <w:szCs w:val="28"/>
          <w:lang w:val="en-US"/>
        </w:rPr>
        <w:t>cease</w:t>
      </w:r>
      <w:r w:rsidRPr="006B4478">
        <w:rPr>
          <w:sz w:val="28"/>
          <w:szCs w:val="28"/>
        </w:rPr>
        <w:t xml:space="preserve"> </w:t>
      </w:r>
      <w:r w:rsidRPr="006B4478">
        <w:rPr>
          <w:sz w:val="28"/>
          <w:szCs w:val="28"/>
          <w:lang w:val="en-US"/>
        </w:rPr>
        <w:t>to</w:t>
      </w:r>
      <w:r w:rsidRPr="006B4478">
        <w:rPr>
          <w:sz w:val="28"/>
          <w:szCs w:val="28"/>
        </w:rPr>
        <w:t xml:space="preserve"> </w:t>
      </w:r>
      <w:r w:rsidR="00C5006F" w:rsidRPr="006B4478">
        <w:rPr>
          <w:sz w:val="28"/>
          <w:szCs w:val="28"/>
          <w:lang w:val="en-US"/>
        </w:rPr>
        <w:t>learn</w:t>
      </w:r>
      <w:r w:rsidR="00C5006F" w:rsidRPr="006B4478">
        <w:rPr>
          <w:sz w:val="28"/>
          <w:szCs w:val="28"/>
        </w:rPr>
        <w:t>» Тот</w:t>
      </w:r>
      <w:r w:rsidRPr="006B4478">
        <w:rPr>
          <w:sz w:val="28"/>
          <w:szCs w:val="28"/>
        </w:rPr>
        <w:t xml:space="preserve">, кто берется учить сам, никогда не должен прекращать учиться. Следуя, данному высказыванию и реализуя себя как учитель, не прекращаю учиться, участвовать в конкурсах, очных, заочных и дистанционных, вебинарах, делюсь опытом с коллегами, </w:t>
      </w:r>
      <w:r w:rsidR="00C5006F" w:rsidRPr="006B4478">
        <w:rPr>
          <w:sz w:val="28"/>
          <w:szCs w:val="28"/>
        </w:rPr>
        <w:t>пополняю свой</w:t>
      </w:r>
      <w:r w:rsidRPr="006B4478">
        <w:rPr>
          <w:sz w:val="28"/>
          <w:szCs w:val="28"/>
        </w:rPr>
        <w:t xml:space="preserve"> багаж новыми знаниям. Время не стоит на месте, новые стандарты требуют </w:t>
      </w:r>
      <w:r w:rsidR="00C5006F" w:rsidRPr="006B4478">
        <w:rPr>
          <w:sz w:val="28"/>
          <w:szCs w:val="28"/>
        </w:rPr>
        <w:lastRenderedPageBreak/>
        <w:t>постоянному росту</w:t>
      </w:r>
      <w:r w:rsidRPr="006B4478">
        <w:rPr>
          <w:sz w:val="28"/>
          <w:szCs w:val="28"/>
        </w:rPr>
        <w:t xml:space="preserve"> педагога. И хотелось закончить свое выступление моим педагогическим кредо: Учить, создавая условия для самореализации каждого учащегося в соответствии с его интересами и способностями, для максимального удовлетворения его интеллектуальных потребностей». Творческих успехов, спасибо за внимание!</w:t>
      </w: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66A78" w:rsidRPr="006B4478" w:rsidRDefault="00966A78" w:rsidP="006B44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66A78" w:rsidRPr="006B4478" w:rsidSect="0066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96463"/>
    <w:multiLevelType w:val="multilevel"/>
    <w:tmpl w:val="F0849948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  <w:rPr>
        <w:rFonts w:cs="Times New Roman"/>
      </w:rPr>
    </w:lvl>
  </w:abstractNum>
  <w:abstractNum w:abstractNumId="1" w15:restartNumberingAfterBreak="0">
    <w:nsid w:val="456D3B01"/>
    <w:multiLevelType w:val="multilevel"/>
    <w:tmpl w:val="AF0E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7FC2"/>
    <w:rsid w:val="00011D3C"/>
    <w:rsid w:val="000310D8"/>
    <w:rsid w:val="00057B5E"/>
    <w:rsid w:val="000A2EEB"/>
    <w:rsid w:val="0011287A"/>
    <w:rsid w:val="0012410A"/>
    <w:rsid w:val="00170527"/>
    <w:rsid w:val="001812C6"/>
    <w:rsid w:val="00185533"/>
    <w:rsid w:val="001E509A"/>
    <w:rsid w:val="00212FA6"/>
    <w:rsid w:val="00303692"/>
    <w:rsid w:val="00376938"/>
    <w:rsid w:val="003B2707"/>
    <w:rsid w:val="00476D32"/>
    <w:rsid w:val="004C5CC5"/>
    <w:rsid w:val="00666CB1"/>
    <w:rsid w:val="006B4478"/>
    <w:rsid w:val="0070401F"/>
    <w:rsid w:val="00715DE1"/>
    <w:rsid w:val="0077593E"/>
    <w:rsid w:val="007D7FC2"/>
    <w:rsid w:val="007E1FD1"/>
    <w:rsid w:val="00810D8C"/>
    <w:rsid w:val="00816F72"/>
    <w:rsid w:val="00966A78"/>
    <w:rsid w:val="009769E3"/>
    <w:rsid w:val="009F095F"/>
    <w:rsid w:val="00A042F1"/>
    <w:rsid w:val="00B0251F"/>
    <w:rsid w:val="00BD4C35"/>
    <w:rsid w:val="00C5006F"/>
    <w:rsid w:val="00CD332D"/>
    <w:rsid w:val="00CE2BED"/>
    <w:rsid w:val="00D44204"/>
    <w:rsid w:val="00D459FE"/>
    <w:rsid w:val="00DB50CD"/>
    <w:rsid w:val="00DC7408"/>
    <w:rsid w:val="00E11FB7"/>
    <w:rsid w:val="00E62D48"/>
    <w:rsid w:val="00E736E2"/>
    <w:rsid w:val="00EE6981"/>
    <w:rsid w:val="00F53045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713E8"/>
  <w15:docId w15:val="{738B2C77-80BD-4CA3-98D8-FDC152AF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CB1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F530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53045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3B27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CE2BED"/>
    <w:pPr>
      <w:ind w:left="720"/>
      <w:contextualSpacing/>
    </w:pPr>
  </w:style>
  <w:style w:type="paragraph" w:customStyle="1" w:styleId="quotetext">
    <w:name w:val="quote_text"/>
    <w:basedOn w:val="a"/>
    <w:uiPriority w:val="99"/>
    <w:rsid w:val="009F0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3036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30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6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cp:lastPrinted>2019-11-28T07:15:00Z</cp:lastPrinted>
  <dcterms:created xsi:type="dcterms:W3CDTF">2013-02-12T18:24:00Z</dcterms:created>
  <dcterms:modified xsi:type="dcterms:W3CDTF">2019-12-18T06:20:00Z</dcterms:modified>
</cp:coreProperties>
</file>