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14" w:rsidRPr="0072404B" w:rsidRDefault="003B0343" w:rsidP="008E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</w:t>
      </w:r>
      <w:r w:rsidR="00657BED" w:rsidRPr="00724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современных образовательных технологий на уроках физической культуры</w:t>
      </w:r>
      <w:r w:rsidR="00D91E67" w:rsidRPr="00724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7BED" w:rsidRDefault="00D91E67" w:rsidP="008E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технологии)</w:t>
      </w:r>
    </w:p>
    <w:p w:rsidR="0072404B" w:rsidRPr="0072404B" w:rsidRDefault="0072404B" w:rsidP="008E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04B" w:rsidRPr="006606BC" w:rsidRDefault="0072404B" w:rsidP="0072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6BC">
        <w:rPr>
          <w:rFonts w:ascii="Times New Roman" w:hAnsi="Times New Roman"/>
          <w:sz w:val="28"/>
          <w:szCs w:val="28"/>
        </w:rPr>
        <w:t>Понятие «здоровьесберегающая технология» относится к качественной характеристике любой образовательной технологии, показывающей насколько решается задача сохранения здоровья учителя и учеников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r w:rsidRPr="0072404B">
        <w:rPr>
          <w:rFonts w:ascii="Times New Roman" w:hAnsi="Times New Roman"/>
          <w:sz w:val="28"/>
          <w:szCs w:val="28"/>
        </w:rPr>
        <w:t>3доровьесберегающие образовательные технологии</w:t>
      </w:r>
      <w:r w:rsidRPr="006606BC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6606BC">
        <w:rPr>
          <w:rFonts w:ascii="Times New Roman" w:hAnsi="Times New Roman"/>
          <w:sz w:val="28"/>
          <w:szCs w:val="28"/>
        </w:rPr>
        <w:t>подразделяются на 3 три подгруппы:</w:t>
      </w:r>
    </w:p>
    <w:p w:rsidR="0072404B" w:rsidRPr="006606BC" w:rsidRDefault="0072404B" w:rsidP="0072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6BC">
        <w:rPr>
          <w:rFonts w:ascii="Times New Roman" w:hAnsi="Times New Roman"/>
          <w:sz w:val="28"/>
          <w:szCs w:val="28"/>
        </w:rPr>
        <w:t xml:space="preserve"> - </w:t>
      </w:r>
      <w:r w:rsidRPr="0072404B">
        <w:rPr>
          <w:rFonts w:ascii="Times New Roman" w:hAnsi="Times New Roman"/>
          <w:sz w:val="28"/>
          <w:szCs w:val="28"/>
        </w:rPr>
        <w:t>организационно-педагогические технологии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404B">
        <w:rPr>
          <w:rFonts w:ascii="Times New Roman" w:hAnsi="Times New Roman"/>
          <w:sz w:val="28"/>
          <w:szCs w:val="28"/>
        </w:rPr>
        <w:t xml:space="preserve"> </w:t>
      </w:r>
      <w:r w:rsidRPr="0072404B">
        <w:rPr>
          <w:rFonts w:ascii="Times New Roman" w:hAnsi="Times New Roman"/>
          <w:sz w:val="28"/>
          <w:szCs w:val="28"/>
        </w:rPr>
        <w:t>определяющие</w:t>
      </w:r>
      <w:r w:rsidRPr="006606BC">
        <w:rPr>
          <w:rFonts w:ascii="Times New Roman" w:hAnsi="Times New Roman"/>
          <w:sz w:val="28"/>
          <w:szCs w:val="28"/>
        </w:rPr>
        <w:t xml:space="preserve"> структуру учебного процесса, частично регламентированную в СанПиНах, способствующих предотвращению состояния переутомления, гиподинамии и других дезаптационных состояний;</w:t>
      </w:r>
    </w:p>
    <w:p w:rsidR="0072404B" w:rsidRPr="006606BC" w:rsidRDefault="0072404B" w:rsidP="0072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6BC">
        <w:rPr>
          <w:rFonts w:ascii="Times New Roman" w:hAnsi="Times New Roman"/>
          <w:sz w:val="28"/>
          <w:szCs w:val="28"/>
        </w:rPr>
        <w:t xml:space="preserve"> - </w:t>
      </w:r>
      <w:r w:rsidRPr="0072404B">
        <w:rPr>
          <w:rFonts w:ascii="Times New Roman" w:hAnsi="Times New Roman"/>
          <w:sz w:val="28"/>
          <w:szCs w:val="28"/>
        </w:rPr>
        <w:t>психолого</w:t>
      </w:r>
      <w:r>
        <w:rPr>
          <w:rFonts w:ascii="Times New Roman" w:hAnsi="Times New Roman"/>
          <w:sz w:val="28"/>
          <w:szCs w:val="28"/>
        </w:rPr>
        <w:t>-педагогические технологии</w:t>
      </w:r>
      <w:r w:rsidRPr="0072404B">
        <w:rPr>
          <w:rFonts w:ascii="Times New Roman" w:hAnsi="Times New Roman"/>
          <w:sz w:val="28"/>
          <w:szCs w:val="28"/>
        </w:rPr>
        <w:t>,</w:t>
      </w:r>
      <w:r w:rsidRPr="006606BC">
        <w:rPr>
          <w:rFonts w:ascii="Times New Roman" w:hAnsi="Times New Roman"/>
          <w:sz w:val="28"/>
          <w:szCs w:val="28"/>
        </w:rPr>
        <w:t xml:space="preserve"> связанные с непосредственной работой учителя на уроке, воздействием, которое он оказывает все 45 минут на своих учеников. Сюда же относится и психолого-педагогическое сопровождение всех элементов образовательного процесса;</w:t>
      </w:r>
    </w:p>
    <w:p w:rsidR="0072404B" w:rsidRDefault="0072404B" w:rsidP="0072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6BC">
        <w:rPr>
          <w:rFonts w:ascii="Times New Roman" w:hAnsi="Times New Roman"/>
          <w:sz w:val="28"/>
          <w:szCs w:val="28"/>
        </w:rPr>
        <w:t xml:space="preserve"> - </w:t>
      </w:r>
      <w:r w:rsidRPr="0072404B">
        <w:rPr>
          <w:rFonts w:ascii="Times New Roman" w:hAnsi="Times New Roman"/>
          <w:sz w:val="28"/>
          <w:szCs w:val="28"/>
        </w:rPr>
        <w:t>учебно-воспитательные техноло</w:t>
      </w:r>
      <w:r>
        <w:rPr>
          <w:rFonts w:ascii="Times New Roman" w:hAnsi="Times New Roman"/>
          <w:sz w:val="28"/>
          <w:szCs w:val="28"/>
        </w:rPr>
        <w:t>гии</w:t>
      </w:r>
      <w:r w:rsidRPr="0072404B">
        <w:rPr>
          <w:rFonts w:ascii="Times New Roman" w:hAnsi="Times New Roman"/>
          <w:sz w:val="28"/>
          <w:szCs w:val="28"/>
        </w:rPr>
        <w:t>,</w:t>
      </w:r>
      <w:r w:rsidRPr="006606BC">
        <w:rPr>
          <w:rFonts w:ascii="Times New Roman" w:hAnsi="Times New Roman"/>
          <w:sz w:val="28"/>
          <w:szCs w:val="28"/>
        </w:rPr>
        <w:t xml:space="preserve"> которые включают программы по обучению грамотной заботе о своем здоровье и формированию культуры здоровья учащихся, мотивации их к ведению здорового образа жизни, предупреждению вредных привычек, предусматривающие также проведение организационно-воспитательной работы со школьниками после уроков, просвещение их родителей.</w:t>
      </w:r>
    </w:p>
    <w:p w:rsidR="0072404B" w:rsidRPr="006606BC" w:rsidRDefault="0072404B" w:rsidP="00724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BC">
        <w:rPr>
          <w:rFonts w:ascii="Times New Roman" w:hAnsi="Times New Roman"/>
          <w:sz w:val="28"/>
          <w:szCs w:val="28"/>
        </w:rPr>
        <w:t>Отдельное место занимают еще две группы технологий, традиционно реализуемые вне школы, но в последнее время все чаще включаемые во внеурочную работу школы:</w:t>
      </w:r>
    </w:p>
    <w:p w:rsidR="0072404B" w:rsidRPr="006606BC" w:rsidRDefault="0072404B" w:rsidP="0072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6BC">
        <w:rPr>
          <w:rFonts w:ascii="Times New Roman" w:hAnsi="Times New Roman"/>
          <w:sz w:val="28"/>
          <w:szCs w:val="28"/>
        </w:rPr>
        <w:t xml:space="preserve"> - социально адаптирующие и личностно-развивающие технологии</w:t>
      </w:r>
    </w:p>
    <w:p w:rsidR="0072404B" w:rsidRPr="006606BC" w:rsidRDefault="0072404B" w:rsidP="0072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06BC">
        <w:rPr>
          <w:rFonts w:ascii="Times New Roman" w:hAnsi="Times New Roman"/>
          <w:sz w:val="28"/>
          <w:szCs w:val="28"/>
        </w:rPr>
        <w:t xml:space="preserve"> включают технологии, обеспечивающие формирование и укрепление психологического здоровья учащихся, повышение ресурсов психологической адаптации личности. Сюда относятся разнообразные социально-психологические тренинги, программы социальной и семейной педагогики, к участию в которых целесообразно привлекать не только школьников, но и их родителей, а также педагогов;</w:t>
      </w:r>
    </w:p>
    <w:p w:rsidR="0072404B" w:rsidRPr="006606BC" w:rsidRDefault="0072404B" w:rsidP="0072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6BC">
        <w:rPr>
          <w:rFonts w:ascii="Times New Roman" w:hAnsi="Times New Roman"/>
          <w:sz w:val="28"/>
          <w:szCs w:val="28"/>
        </w:rPr>
        <w:t xml:space="preserve"> - лечебно-</w:t>
      </w:r>
      <w:r>
        <w:rPr>
          <w:rFonts w:ascii="Times New Roman" w:hAnsi="Times New Roman"/>
          <w:sz w:val="28"/>
          <w:szCs w:val="28"/>
        </w:rPr>
        <w:t>оздоровительные технологии</w:t>
      </w:r>
      <w:r w:rsidRPr="006606BC">
        <w:rPr>
          <w:rFonts w:ascii="Times New Roman" w:hAnsi="Times New Roman"/>
          <w:sz w:val="28"/>
          <w:szCs w:val="28"/>
        </w:rPr>
        <w:t xml:space="preserve"> составляют самостоятельные медико-педагогические области знаний: лечебную педагогику и лечебную физкультуру, воздействие которых обеспечивает восстановление физического здоровья школьников.</w:t>
      </w:r>
    </w:p>
    <w:p w:rsidR="0072404B" w:rsidRPr="006606BC" w:rsidRDefault="0072404B" w:rsidP="0072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04B" w:rsidRPr="006606BC" w:rsidRDefault="0072404B" w:rsidP="0072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6BC">
        <w:rPr>
          <w:rFonts w:ascii="Times New Roman" w:hAnsi="Times New Roman"/>
          <w:sz w:val="28"/>
          <w:szCs w:val="28"/>
        </w:rPr>
        <w:t xml:space="preserve"> Системный подход реализации здоровьесберегающих технологий в </w:t>
      </w:r>
      <w:r>
        <w:rPr>
          <w:rFonts w:ascii="Times New Roman" w:hAnsi="Times New Roman"/>
          <w:sz w:val="28"/>
          <w:szCs w:val="28"/>
        </w:rPr>
        <w:t xml:space="preserve">общеобразовательном учреждении  </w:t>
      </w:r>
      <w:r w:rsidRPr="006606BC">
        <w:rPr>
          <w:rFonts w:ascii="Times New Roman" w:hAnsi="Times New Roman"/>
          <w:sz w:val="28"/>
          <w:szCs w:val="28"/>
        </w:rPr>
        <w:t xml:space="preserve">предполагает два важных условия решения этих проблем для достижения объединяющей их цели: сохранение и укрепление здоровья учащихся. Первое - взаимосвязь проблем и путей их решения. Второе - многоуровневая структура каждой из проблем, </w:t>
      </w:r>
      <w:r w:rsidRPr="006606BC">
        <w:rPr>
          <w:rFonts w:ascii="Times New Roman" w:hAnsi="Times New Roman"/>
          <w:sz w:val="28"/>
          <w:szCs w:val="28"/>
        </w:rPr>
        <w:lastRenderedPageBreak/>
        <w:t>соответствующая характеру решаемых задач и распределению сфер ответственности.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Отечественными учеными (А.П.Матвеевым, Т.В.Петровой, В.К.Бальсевичем, В.И.Ляхом, Л.Б.Кофманом, Ж.К.Холодовым, B.C.Кузнецовым и др.) были теоретически обоснованы значение, содержание физкультурных занятий, отработаны вопросы методики проведения, опираясь на разные их типы и формы. Все это легло в основу различных программ по физической культуре, обеспечивая решение вопросов сохранения и укрепления здоровья школьников, исходя из запросов государства на определенном этапе развития общества. «Здоровье не означает просто отсутствие болезней: это нечто положительное, это жизнерадостное и охотное выполнение обязанностей, которые жизнь во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злагает на человека»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вышесказанного, целью своей профессиональной деятельности считаю поиск наиболее оптимальных средств сохранения и укрепления здоровья учащихся, создание благоприятных условий для формирования у детей отношения к здоровому образу жизни. Это работа должна формировать из ребёнка личность, развитую всесторонне и гармонично. О</w:t>
      </w:r>
      <w:r w:rsidR="00B84ED8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направлениями я выбрал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следующие: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дисциплины и привитие сознательного отношения к занятиям физической культурой и спортом;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общего среднего уровня физической подготовки учащихся;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агитация здорового образа жизни;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участия детей в соревнованиях по ра</w:t>
      </w:r>
      <w:r w:rsidR="00B84ED8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зличным видам спорта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ошибочное мнение о том, что «урок физической культуры сам по себе всегда является 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 w:rsidR="00B84ED8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ьесберегающим»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не менее, существуют принципы здоровьесберегающих технологий, без соблюдения которых урок не будет нести в себе положительное содержание. Поэтому, методику своей работы выс</w:t>
      </w:r>
      <w:r w:rsidR="00B84ED8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траиваю по следующим принципам 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В.И.Ковалько):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индивидуальных особенностей;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состояния здоровья ученика и его индивидуальных психофизических особенностей при выборе форм, методов и средств обучения;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урока на 3 части в зависимости от уровня умственной работоспособности учащихся (вводная часть, основная и заключительная)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здоровьесберегающих действий для сохранения работоспособности и расширения функциональных возможностей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 учащихся»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ED8" w:rsidRPr="0072404B" w:rsidRDefault="00B84ED8" w:rsidP="007240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знаний, умений и навыков по здоровьесбе</w:t>
      </w:r>
      <w:r w:rsidR="00D24497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режению использую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методы и приемы: практический метод, познавательная игра; ситуационный, игровой, соревновательный методы, активные методы обучения. Средства необходимо выбирать в соответствии с конкретными условиями работы. Это могут быть элементарные движения во время занятия; физические упражнения; физкультминутки; «минутки покоя»; различные виды гимнастик; подвижные 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игры; специально организованная двигательная активность; массовые оздоровительные мероприятия; спортивно-оздоровительные праздники.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возрастными особенностями школьников использование силовых упражнений на уроках физического воспитания ограничено. Они должны «иметь скоростно-силовую направленность, с ограничением стат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компонентов»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этого, скоростные упражнения использую с учётом возрастных особенностей.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школьном возрасте применяю скоростно-силовые упражнения: прыжки, многоскоки, спрыгивания и выпрыгивания в темпе, переменные ускорения в беге, метания, а также повторное преодоление коротких дистанций (от 30 до 60 м) с максимальной скоростью.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школьном возрасте использую комплекс собственно скоростных, скоростно-силовых упражнений и упражнений для развития скоростной выносливости. Дистанцию бега для развития скорости увеличиваю до 80-100 м.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Скоростные упражнения у детей сочетаю с упражнениями на расслабление мышц: обучаю их умению расслаблять мышцы и по ходу выполнения упражнений (например, в беге после отталкивания нужно рассл</w:t>
      </w:r>
      <w:r w:rsidR="00B84ED8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аблять мышцы голени)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«Обучение двигательным умениям и навыкам является важнейшей задачей урока по физ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ическому воспитанию»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начальном этапе обучения (этап знаний и умений) технике бега на короткие дистанции, я применяю фронтальный метод. При обучении работе рук, я объясняю учащимся технику стартового положения и стартового разгона. Следующим этапом обучения является бег по дистанции и финишное набегание. При обучении бегу по дистанции, я акцентирую внимание учащихся на прямолинейность движения (кратчайший путь), а также на правильную постановку стопы при беге и работу рук.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успешного обучения гимнастическим упражнениям является постоянное совершенствование физических качеств, поэтому я уделяю много внимания на уроках их развитию и совершенствованию, в том числе и на уроках обучения спортивной гимнастике в 5 классе. Это общера</w:t>
      </w:r>
      <w:r w:rsidR="00D24497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звивающие упражнения с баскетбольными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мячами</w:t>
      </w:r>
      <w:r w:rsidR="00D24497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например, поднимание 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4–5 раз каждой рукой в отдельности в</w:t>
      </w:r>
      <w:r w:rsidR="00B84ED8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 и опускание его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и весной провожу мониторинг (зачет) по основам физической подготовки, в него входят: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скоростные способности - бег 30м, с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координационные способности – челночный бег 3х10м, с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скоростно-силовые способности – прыжок в длину с места, см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 – 6-ти минутный бег, м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– подтягивание на высокой перекладине из виса, количество раз (мальчики), пресс, количество раз за 30с (девочки).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 из проблем – как строить работу с детьми, которые чрезмерно стройны или, наоборот, имеют избыточный вес? Как таких детей вовлечь в полноценные занятия физической культурой, на что обращать особое внимание в первую очередь? Вот несколько конкретных примеров работы при прохождении различных разделов учебной программы: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беговой подготовки всегда слежу за тем, чтобы и полные, и худые, как и все ослабленные дети, не бегали «через силу». При беге на выносливость, особенно на начальном этапе обучения, они всегда следуют установке: «Устал – можешь перейти на шаг, но никогда резко не прекращай бег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останавливайся»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спринте стараюсь так комплектовать забеги, чтобы не было слишком большой разницы в скоростной подготовке ребят. В младших классах полных детей ставлю в один забег. Практикую и бег тройками, типа военизированных патрулей, когда результат команды определяется по последнему участнику, пришедшему на финиш. Этот прием сплачивает ребят, приучает помогать друг другу. Правда, всегда стремлюсь в тройки собирать детей, находящихся в дружеских от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ношениях между собой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и метания организую по группам, формируемым согласно двигательной подготовленности учащихся. В прыжках в высоту нередко применяю наклонную веревочку. Тем, кому трудно, а это могут быть и полные, и чрезмерно худые, преодолевают веревочку с того конца, где она натянута ближе к земле. При метании всегда подчеркиваю физическую мощь полных ребят и неплохую коорди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нацию худеньких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решаемых задач и физического состояния учеников варьирую в эстафетах и играх длину преодолеваемой дистанции, количество повторений, продолжительность пауз.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урока или его части осуществляю рефлексию состояния ребенка, его отношения к происходящему, его переживаний на уроке.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«Важнейшим компонентом здоровьесберегающей активности является рациональная организация двигательного режима, составной частью которого могут использоваться подвижные игры.</w:t>
      </w:r>
      <w:r w:rsidR="00B84ED8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игр в урок или учебно-тренировочное занятие во внеклассной работе всегда вызывает у детей положительные эмоции, особый интерес при обучении и совершенствовании тех или ин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умений и навыков»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возрастных особенностей учащихся важен при выборе игры на уроке. Я использую самы</w:t>
      </w:r>
      <w:r w:rsidR="00D24497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доступные игры: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пионербол, перестрелку, сюжетные, народные подвижные игры. Их положительной стороной является «минимум затраченного времени на разучивание техники и ма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ксимум времени для самой игры»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подход дает реальную возможность выйти из тяжелейшей ситуации обездвиженности детей.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фактор также позволяет «сохранить здоровьесберегающую структуру урока: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– 8-10 мин. Провожу методами фронтальным или круговой тренировки.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часть – 15-20 мин. В ней решаем поставленные на урок образовательные задачи.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12-15 мин. Для </w:t>
      </w:r>
      <w:r w:rsidR="00B84ED8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6 классов 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игры с сюжетом, игры-эстафеты, подвижные и народные игры. Для среднего школьного возраста </w:t>
      </w:r>
      <w:r w:rsidR="00B84ED8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подвижные и спортивные (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пионербол, футбол, баскетбол), игры-эстафеты. Для старшего школьного возраста – в основном спортивные игры (волейбол, баскетбол, футбол).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– 1-2 мин. на подв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итогов урока»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уроков по такой схеме на фоне эмоциональной деятельности улучшаются показатели физической подготовленности учеников. Заметно возросла сплоченность ребят, улучшились их взаимоотношения, окрепли дружеские связи, повысился интерес к самостоятельным занятиям физическими упражнениями.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расширять чрезмерно круг учебных средств, любое из уже освоенных упражнений постепенно усложняю за счет введения различных препятствий, дополнений к правилам, изменения способа п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еремещений. Например, разрешаю 5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-классникам передавать мяч партнерам только двумя руками или 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одной рукой от плеча, в 6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выполнять передачи с шагом, а затем проводить это упражнение с двумя мячами.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эстафет и подвижных игр типа «День и ночь», «Прыгуны», «Передал и садись», направленных на развитие определенного двигательного качества или на совершенствование одного двигательного навыка, регулирую длительность и интенсивность работы, продолжительность и характер отдыха.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игру «День и ночь», направленную на развитие быстроты, провожу не более 5-6 раз подряд, в исходное положение ученики возвращаются медленной «трусцой», паузы между повторами длятся от 45 до 60 секунд. Для роста выносливости увеличиваю число стартов или резко сокращаю интервалы отдыха 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школьников игре в баскетбол для развития скоростно-силовых способностей в подвижных играх использую набивные мячи,</w:t>
      </w:r>
      <w:r w:rsidR="00D24497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 от одного килограмма в 5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и до 3-4 килограммов – в 8-9 классах. Для повышения прыжковой нагрузки ввожу дополнительное правило о том, что передавать мяч партнеру разрешается только в прыжке.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здоровьесберегающей технологии заключается в том, что «игру нужно заканчивать в тот момент, когда учащиеся еще увлечены, но видны уже первые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утомления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моим наблюдениям, эти признаки проявляются в снижении заинтересованности играющих, появлении вялости в движениях, невнимательности, более частом нарушении правил, увеличении количества технических ошибок при бросках и передачах, а также в покраснении кожи, резком учащении дыхания, потоотделении и т.д.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снятия чрезмерного физического напряжения в ходе игры периодически делаю перерывы, заполняя их анализом технических или тактических ошибок, уточнением отдельных пунктов правил, подсчетом очков или 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введением дополнительных препятствий и требований к играющим. Меняю размеры игровой площадки, уменьшаю или увеличиваю численность играющих одновременно, провожу игры посменно таким образом, чтобы в каждой смене состязались примерно равные по силам команды.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игры не должно быть для участников неожиданным, для этого предупреждаю играющих: «Играем еще 2 мин», «Играем до забитого в корзину мяча», или при равном счете говорю: «Победит</w:t>
      </w:r>
      <w:r w:rsidR="00D53C7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команда, которая раньше сделает два точных броска в корзину соперника».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старших классах применяю дополнительные задания. Например, перед началом двусторонней игры ставлю условие, что те игроки, которые не успеют при результативном быстром прорыве соперников вернуться на свою половину площадки (или в область штрафного броска), обязаны сделать 5-10 прыжков на месте с подтягиванием коленей к груди или допрыгнуть на одной ноге до своего щита (лицевой линии) и лишь затем включиться в игру, а их партнеры тем временем организуют ответную атаку, находясь в численном меньшинстве 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9-11 классах с помощью баскетбола решаю различные задачи всесторонней физической подготовки учащихся. Так, предлагаю старшеклассникам игру с заданием все время «прессинговать в защите и как можно стремительнее атаковать (для этого время владения мячом ограничиваю до 10 секунд). При этом каждый учащийся проводит на площадке 3-4 смены по 2 мин каждая, а в 4-5-минутных паузах занима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жонглированием и бросками». 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задача способствует направленному воспитанию скоростных способностей старшеклассников.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учителя физической культуры немыслима без осуществления внеурочной деятельности, которая способствует формированию позитивного отношения к здоровому образу жизни у обучающихся.</w:t>
      </w:r>
    </w:p>
    <w:p w:rsidR="00657BED" w:rsidRPr="0072404B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популяризации занятий физической культурой и спортом среди подрастающего поколения, приобщения обучающихся к систематическим занятиям физической культурой и спортом, формирования навыков здорового образа жизни использую в своей педагогической деятельности внеурочные формы работы: секции по волейболу, общей физической подготовке для разновозрастных групп.</w:t>
      </w:r>
    </w:p>
    <w:p w:rsidR="00657BED" w:rsidRPr="003B0343" w:rsidRDefault="00657BED" w:rsidP="0072404B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и индивидуальный подход к учащимся позволяет создать ситуацию успеха для ребят с разными физическими возможностями.</w:t>
      </w:r>
      <w:r w:rsidR="003B034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осуществления связи обучения с практикой посредством организации самостоятельной творческой деятельности обучающихся в урочное и вн</w:t>
      </w:r>
      <w:r w:rsidR="00D53C7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еурочное время, за период с </w:t>
      </w:r>
      <w:r w:rsidR="009E3E14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2017-2021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школьные команды под моим руководством добились побед на </w:t>
      </w:r>
      <w:r w:rsidR="00D53C7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сетевых 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соревнованиях: </w:t>
      </w:r>
      <w:r w:rsidR="00D53C7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мини-футболу,</w:t>
      </w:r>
      <w:r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волейболу</w:t>
      </w:r>
      <w:r w:rsidR="00D53C73" w:rsidRPr="007240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баскетболу, как юноши так и девушки.</w:t>
      </w:r>
    </w:p>
    <w:sectPr w:rsidR="00657BED" w:rsidRPr="003B03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A5" w:rsidRDefault="00086AA5" w:rsidP="008E7D6B">
      <w:pPr>
        <w:spacing w:after="0" w:line="240" w:lineRule="auto"/>
      </w:pPr>
      <w:r>
        <w:separator/>
      </w:r>
    </w:p>
  </w:endnote>
  <w:endnote w:type="continuationSeparator" w:id="0">
    <w:p w:rsidR="00086AA5" w:rsidRDefault="00086AA5" w:rsidP="008E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664250"/>
      <w:docPartObj>
        <w:docPartGallery w:val="Page Numbers (Bottom of Page)"/>
        <w:docPartUnique/>
      </w:docPartObj>
    </w:sdtPr>
    <w:sdtEndPr/>
    <w:sdtContent>
      <w:p w:rsidR="008E7D6B" w:rsidRDefault="008E7D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04B">
          <w:rPr>
            <w:noProof/>
          </w:rPr>
          <w:t>2</w:t>
        </w:r>
        <w:r>
          <w:fldChar w:fldCharType="end"/>
        </w:r>
      </w:p>
    </w:sdtContent>
  </w:sdt>
  <w:p w:rsidR="008E7D6B" w:rsidRDefault="008E7D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A5" w:rsidRDefault="00086AA5" w:rsidP="008E7D6B">
      <w:pPr>
        <w:spacing w:after="0" w:line="240" w:lineRule="auto"/>
      </w:pPr>
      <w:r>
        <w:separator/>
      </w:r>
    </w:p>
  </w:footnote>
  <w:footnote w:type="continuationSeparator" w:id="0">
    <w:p w:rsidR="00086AA5" w:rsidRDefault="00086AA5" w:rsidP="008E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0AF"/>
    <w:multiLevelType w:val="multilevel"/>
    <w:tmpl w:val="9792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E2672"/>
    <w:multiLevelType w:val="multilevel"/>
    <w:tmpl w:val="44A4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ED"/>
    <w:rsid w:val="00086AA5"/>
    <w:rsid w:val="0022143E"/>
    <w:rsid w:val="003B0343"/>
    <w:rsid w:val="004C0A24"/>
    <w:rsid w:val="00657BED"/>
    <w:rsid w:val="0072404B"/>
    <w:rsid w:val="008432B2"/>
    <w:rsid w:val="008E7D6B"/>
    <w:rsid w:val="009E3E14"/>
    <w:rsid w:val="00B84ED8"/>
    <w:rsid w:val="00D24350"/>
    <w:rsid w:val="00D24497"/>
    <w:rsid w:val="00D44345"/>
    <w:rsid w:val="00D53C73"/>
    <w:rsid w:val="00D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65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BED"/>
  </w:style>
  <w:style w:type="character" w:styleId="a3">
    <w:name w:val="Hyperlink"/>
    <w:basedOn w:val="a0"/>
    <w:uiPriority w:val="99"/>
    <w:semiHidden/>
    <w:unhideWhenUsed/>
    <w:rsid w:val="00657B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7BED"/>
    <w:rPr>
      <w:b/>
      <w:bCs/>
    </w:rPr>
  </w:style>
  <w:style w:type="character" w:styleId="a6">
    <w:name w:val="Emphasis"/>
    <w:basedOn w:val="a0"/>
    <w:uiPriority w:val="20"/>
    <w:qFormat/>
    <w:rsid w:val="00657BED"/>
    <w:rPr>
      <w:i/>
      <w:iCs/>
    </w:rPr>
  </w:style>
  <w:style w:type="paragraph" w:styleId="a7">
    <w:name w:val="header"/>
    <w:basedOn w:val="a"/>
    <w:link w:val="a8"/>
    <w:uiPriority w:val="99"/>
    <w:unhideWhenUsed/>
    <w:rsid w:val="008E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D6B"/>
  </w:style>
  <w:style w:type="paragraph" w:styleId="a9">
    <w:name w:val="footer"/>
    <w:basedOn w:val="a"/>
    <w:link w:val="aa"/>
    <w:uiPriority w:val="99"/>
    <w:unhideWhenUsed/>
    <w:rsid w:val="008E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65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BED"/>
  </w:style>
  <w:style w:type="character" w:styleId="a3">
    <w:name w:val="Hyperlink"/>
    <w:basedOn w:val="a0"/>
    <w:uiPriority w:val="99"/>
    <w:semiHidden/>
    <w:unhideWhenUsed/>
    <w:rsid w:val="00657B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7BED"/>
    <w:rPr>
      <w:b/>
      <w:bCs/>
    </w:rPr>
  </w:style>
  <w:style w:type="character" w:styleId="a6">
    <w:name w:val="Emphasis"/>
    <w:basedOn w:val="a0"/>
    <w:uiPriority w:val="20"/>
    <w:qFormat/>
    <w:rsid w:val="00657BED"/>
    <w:rPr>
      <w:i/>
      <w:iCs/>
    </w:rPr>
  </w:style>
  <w:style w:type="paragraph" w:styleId="a7">
    <w:name w:val="header"/>
    <w:basedOn w:val="a"/>
    <w:link w:val="a8"/>
    <w:uiPriority w:val="99"/>
    <w:unhideWhenUsed/>
    <w:rsid w:val="008E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D6B"/>
  </w:style>
  <w:style w:type="paragraph" w:styleId="a9">
    <w:name w:val="footer"/>
    <w:basedOn w:val="a"/>
    <w:link w:val="aa"/>
    <w:uiPriority w:val="99"/>
    <w:unhideWhenUsed/>
    <w:rsid w:val="008E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2021-06-08T04:02:00Z</dcterms:created>
  <dcterms:modified xsi:type="dcterms:W3CDTF">2021-06-08T06:59:00Z</dcterms:modified>
</cp:coreProperties>
</file>