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48" w:rsidRPr="00D67635" w:rsidRDefault="00A47348" w:rsidP="00A473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7635">
        <w:rPr>
          <w:rFonts w:ascii="Times New Roman" w:hAnsi="Times New Roman" w:cs="Times New Roman"/>
          <w:i/>
          <w:sz w:val="28"/>
          <w:szCs w:val="28"/>
        </w:rPr>
        <w:t>МищенкоИ.Н</w:t>
      </w:r>
      <w:proofErr w:type="spellEnd"/>
      <w:r w:rsidRPr="00D67635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</w:t>
      </w:r>
      <w:r w:rsidRPr="00D67635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</w:p>
    <w:p w:rsidR="00A47348" w:rsidRPr="00D67635" w:rsidRDefault="00A47348" w:rsidP="00A47348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</w:pPr>
      <w:r w:rsidRPr="00D67635">
        <w:t>Предмет: биология</w:t>
      </w:r>
    </w:p>
    <w:p w:rsidR="00A47348" w:rsidRPr="00D67635" w:rsidRDefault="00A47348" w:rsidP="00A47348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</w:pPr>
      <w:r w:rsidRPr="00D67635">
        <w:t>Класс: 8</w:t>
      </w:r>
    </w:p>
    <w:p w:rsidR="00A47348" w:rsidRPr="00D67635" w:rsidRDefault="00A47348" w:rsidP="00A47348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</w:pPr>
      <w:r w:rsidRPr="00D67635">
        <w:t xml:space="preserve">Тема урока: </w:t>
      </w:r>
      <w:r w:rsidRPr="00D67635">
        <w:rPr>
          <w:sz w:val="20"/>
          <w:szCs w:val="20"/>
        </w:rPr>
        <w:t>«</w:t>
      </w:r>
      <w:r w:rsidRPr="00D67635">
        <w:rPr>
          <w:sz w:val="22"/>
          <w:szCs w:val="20"/>
        </w:rPr>
        <w:t>О правильном питании</w:t>
      </w:r>
      <w:proofErr w:type="gramStart"/>
      <w:r w:rsidRPr="00D67635">
        <w:rPr>
          <w:sz w:val="22"/>
          <w:szCs w:val="20"/>
        </w:rPr>
        <w:t>.»</w:t>
      </w:r>
      <w:proofErr w:type="gramEnd"/>
    </w:p>
    <w:p w:rsidR="00A47348" w:rsidRPr="00D67635" w:rsidRDefault="00A47348" w:rsidP="00A47348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</w:pPr>
      <w:r w:rsidRPr="00D67635">
        <w:t xml:space="preserve">Цель урока: </w:t>
      </w:r>
      <w:r w:rsidRPr="00D67635">
        <w:rPr>
          <w:sz w:val="22"/>
          <w:szCs w:val="20"/>
        </w:rPr>
        <w:t>разработать и презентовать проекты о роли правильного питания для здоровья человека.</w:t>
      </w:r>
    </w:p>
    <w:p w:rsidR="00A47348" w:rsidRPr="00D67635" w:rsidRDefault="00A47348" w:rsidP="00A47348">
      <w:pPr>
        <w:pStyle w:val="a3"/>
        <w:spacing w:before="0" w:beforeAutospacing="0" w:after="200" w:afterAutospacing="0" w:line="276" w:lineRule="auto"/>
        <w:ind w:left="720"/>
        <w:contextualSpacing/>
      </w:pPr>
      <w:r w:rsidRPr="00D67635">
        <w:t>Задачи:</w:t>
      </w:r>
    </w:p>
    <w:p w:rsidR="00A47348" w:rsidRPr="00D67635" w:rsidRDefault="00A47348" w:rsidP="00A473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7635">
        <w:rPr>
          <w:rFonts w:ascii="Times New Roman" w:hAnsi="Times New Roman" w:cs="Times New Roman"/>
          <w:i/>
          <w:iCs/>
          <w:color w:val="333333"/>
        </w:rPr>
        <w:t>Обучающая</w:t>
      </w:r>
      <w:r w:rsidRPr="00D67635">
        <w:rPr>
          <w:rFonts w:ascii="Times New Roman" w:hAnsi="Times New Roman" w:cs="Times New Roman"/>
          <w:color w:val="333333"/>
        </w:rPr>
        <w:t> </w:t>
      </w:r>
      <w:r w:rsidRPr="00D67635">
        <w:rPr>
          <w:rFonts w:ascii="Times New Roman" w:eastAsia="Times New Roman" w:hAnsi="Times New Roman" w:cs="Times New Roman"/>
          <w:szCs w:val="20"/>
        </w:rPr>
        <w:t>1. Обобщение имеющихся у учащихся знаний о роли правильного питания для здоровья человека, развитие представления о правильном питании как одной из составляющих здорового образа жизни.</w:t>
      </w:r>
    </w:p>
    <w:p w:rsidR="00A47348" w:rsidRPr="00D67635" w:rsidRDefault="00A47348" w:rsidP="00A473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7635">
        <w:rPr>
          <w:rFonts w:ascii="Times New Roman" w:eastAsia="Times New Roman" w:hAnsi="Times New Roman" w:cs="Times New Roman"/>
          <w:szCs w:val="20"/>
        </w:rPr>
        <w:t>2. Дальнейшее развитие знаний учащихся о правилах гигиены питания, формирование готовности соблюдать правила гигиены во время еды.</w:t>
      </w:r>
    </w:p>
    <w:p w:rsidR="00A47348" w:rsidRPr="00D67635" w:rsidRDefault="00A47348" w:rsidP="00A473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7635">
        <w:rPr>
          <w:rFonts w:ascii="Times New Roman" w:eastAsia="Times New Roman" w:hAnsi="Times New Roman" w:cs="Times New Roman"/>
          <w:szCs w:val="20"/>
        </w:rPr>
        <w:t>3. Расширение осведомлённости учащихся о различных питательных веществах (белках, жирах, углеводах), их роли и значении для организма, а также роли витаминов и минеральных веществах.</w:t>
      </w:r>
    </w:p>
    <w:p w:rsidR="00A47348" w:rsidRPr="00D67635" w:rsidRDefault="00A47348" w:rsidP="00A473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7635">
        <w:rPr>
          <w:rFonts w:ascii="Times New Roman" w:eastAsia="Times New Roman" w:hAnsi="Times New Roman" w:cs="Times New Roman"/>
          <w:szCs w:val="20"/>
        </w:rPr>
        <w:t>4. Формирование интереса и желания питаться полноценно, освоение практических навыков, связанных с приготовлением пищи.</w:t>
      </w:r>
    </w:p>
    <w:p w:rsidR="00A47348" w:rsidRPr="00D67635" w:rsidRDefault="00A47348" w:rsidP="00A473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7635">
        <w:rPr>
          <w:rFonts w:ascii="Times New Roman" w:eastAsia="Times New Roman" w:hAnsi="Times New Roman" w:cs="Times New Roman"/>
          <w:szCs w:val="20"/>
        </w:rPr>
        <w:t>5. Продолжить формировать у учащихся умения самостоятельно выделять главное и отбирать нужный материал.</w:t>
      </w:r>
    </w:p>
    <w:p w:rsidR="00A47348" w:rsidRPr="00D67635" w:rsidRDefault="00A47348" w:rsidP="00A47348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</w:rPr>
      </w:pPr>
      <w:r w:rsidRPr="00D67635">
        <w:rPr>
          <w:rFonts w:ascii="Times New Roman" w:hAnsi="Times New Roman" w:cs="Times New Roman"/>
          <w:i/>
          <w:iCs/>
          <w:color w:val="333333"/>
        </w:rPr>
        <w:t>Развивающая</w:t>
      </w:r>
      <w:proofErr w:type="gramStart"/>
      <w:r w:rsidRPr="00D67635">
        <w:rPr>
          <w:rFonts w:ascii="Times New Roman" w:hAnsi="Times New Roman" w:cs="Times New Roman"/>
          <w:color w:val="333333"/>
        </w:rPr>
        <w:t> :</w:t>
      </w:r>
      <w:proofErr w:type="gramEnd"/>
    </w:p>
    <w:p w:rsidR="00A47348" w:rsidRPr="00D67635" w:rsidRDefault="00A47348" w:rsidP="00A473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7635">
        <w:rPr>
          <w:rFonts w:ascii="Times New Roman" w:hAnsi="Times New Roman" w:cs="Times New Roman"/>
          <w:color w:val="333333"/>
        </w:rPr>
        <w:t xml:space="preserve"> </w:t>
      </w:r>
      <w:r w:rsidRPr="00D67635">
        <w:rPr>
          <w:rFonts w:ascii="Times New Roman" w:eastAsia="Times New Roman" w:hAnsi="Times New Roman" w:cs="Times New Roman"/>
          <w:szCs w:val="20"/>
        </w:rPr>
        <w:t>1. Развитие навыков работы в группе и основ творческой деятельности.</w:t>
      </w:r>
    </w:p>
    <w:p w:rsidR="00A47348" w:rsidRPr="00D67635" w:rsidRDefault="00A47348" w:rsidP="00A473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D67635">
        <w:rPr>
          <w:rFonts w:ascii="Times New Roman" w:eastAsia="Times New Roman" w:hAnsi="Times New Roman" w:cs="Times New Roman"/>
          <w:szCs w:val="20"/>
        </w:rPr>
        <w:t>2. Способствовать формированию умений обобщать знания, полученные из разных источников и правильно формировать свои мысли в процессе обобщения изученного.</w:t>
      </w:r>
    </w:p>
    <w:p w:rsidR="00A47348" w:rsidRPr="00D67635" w:rsidRDefault="00A47348" w:rsidP="00A473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7635">
        <w:rPr>
          <w:rFonts w:ascii="Times New Roman" w:hAnsi="Times New Roman" w:cs="Times New Roman"/>
          <w:i/>
          <w:iCs/>
          <w:color w:val="333333"/>
        </w:rPr>
        <w:t>Воспитательная</w:t>
      </w:r>
      <w:proofErr w:type="gramStart"/>
      <w:r w:rsidRPr="00D67635">
        <w:rPr>
          <w:rFonts w:ascii="Times New Roman" w:hAnsi="Times New Roman" w:cs="Times New Roman"/>
          <w:color w:val="333333"/>
        </w:rPr>
        <w:t> :</w:t>
      </w:r>
      <w:proofErr w:type="gramEnd"/>
      <w:r w:rsidRPr="00D676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7635">
        <w:rPr>
          <w:rFonts w:ascii="Times New Roman" w:eastAsia="Times New Roman" w:hAnsi="Times New Roman" w:cs="Times New Roman"/>
          <w:szCs w:val="20"/>
        </w:rPr>
        <w:t>учитывая различные способности обучающихся (организаторские, художественные, технические и др.) создать в группе атмосферу делового сотрудничества и взаимоуважения.</w:t>
      </w:r>
    </w:p>
    <w:p w:rsidR="00A47348" w:rsidRPr="00D67635" w:rsidRDefault="00A47348" w:rsidP="00A47348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</w:pPr>
      <w:r w:rsidRPr="00D67635">
        <w:t>Тип урока: обобщения и систематизации знаний.</w:t>
      </w:r>
    </w:p>
    <w:p w:rsidR="00A47348" w:rsidRPr="00D67635" w:rsidRDefault="00A47348" w:rsidP="00A47348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</w:pPr>
      <w:r w:rsidRPr="00D67635">
        <w:t>Методы обучения, воспитания, контроля: исследовательский, практический, самоконтроль.</w:t>
      </w:r>
    </w:p>
    <w:p w:rsidR="00A47348" w:rsidRPr="00D67635" w:rsidRDefault="00A47348" w:rsidP="00A47348">
      <w:pPr>
        <w:pStyle w:val="a3"/>
        <w:numPr>
          <w:ilvl w:val="0"/>
          <w:numId w:val="1"/>
        </w:numPr>
        <w:spacing w:before="0" w:beforeAutospacing="0" w:after="200" w:afterAutospacing="0" w:line="276" w:lineRule="auto"/>
        <w:contextualSpacing/>
      </w:pPr>
      <w:r w:rsidRPr="00D67635">
        <w:t>Форма обучения: коллекти</w:t>
      </w:r>
      <w:r w:rsidR="003A33B1" w:rsidRPr="00D67635">
        <w:t>вная,  групповая, индивидуальная</w:t>
      </w:r>
    </w:p>
    <w:tbl>
      <w:tblPr>
        <w:tblW w:w="17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1"/>
        <w:gridCol w:w="3455"/>
        <w:gridCol w:w="3206"/>
        <w:gridCol w:w="2269"/>
        <w:gridCol w:w="2005"/>
        <w:gridCol w:w="2075"/>
        <w:gridCol w:w="2422"/>
      </w:tblGrid>
      <w:tr w:rsidR="00A47348" w:rsidRPr="00D67635" w:rsidTr="00D67635">
        <w:tc>
          <w:tcPr>
            <w:tcW w:w="2241" w:type="dxa"/>
            <w:vMerge w:val="restart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Этапы урока</w:t>
            </w:r>
          </w:p>
        </w:tc>
        <w:tc>
          <w:tcPr>
            <w:tcW w:w="3455" w:type="dxa"/>
            <w:vMerge w:val="restart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Деятельность учителя</w:t>
            </w:r>
          </w:p>
        </w:tc>
        <w:tc>
          <w:tcPr>
            <w:tcW w:w="3206" w:type="dxa"/>
            <w:vMerge w:val="restart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 xml:space="preserve">Деятельность </w:t>
            </w:r>
            <w:proofErr w:type="gramStart"/>
            <w:r w:rsidRPr="00D67635">
              <w:t>обучающихся</w:t>
            </w:r>
            <w:proofErr w:type="gramEnd"/>
          </w:p>
        </w:tc>
        <w:tc>
          <w:tcPr>
            <w:tcW w:w="2269" w:type="dxa"/>
            <w:vMerge w:val="restart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Задача этапа</w:t>
            </w:r>
          </w:p>
        </w:tc>
        <w:tc>
          <w:tcPr>
            <w:tcW w:w="2005" w:type="dxa"/>
            <w:vMerge w:val="restart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Методы, средства, формы организации обучения, воспитания, контроля</w:t>
            </w:r>
          </w:p>
        </w:tc>
        <w:tc>
          <w:tcPr>
            <w:tcW w:w="4497" w:type="dxa"/>
            <w:gridSpan w:val="2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Планируемые результаты</w:t>
            </w:r>
          </w:p>
        </w:tc>
      </w:tr>
      <w:tr w:rsidR="00A47348" w:rsidRPr="00D67635" w:rsidTr="00D67635">
        <w:tc>
          <w:tcPr>
            <w:tcW w:w="2241" w:type="dxa"/>
            <w:vMerge/>
          </w:tcPr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3455" w:type="dxa"/>
            <w:vMerge/>
          </w:tcPr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3206" w:type="dxa"/>
            <w:vMerge/>
          </w:tcPr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2269" w:type="dxa"/>
            <w:vMerge/>
          </w:tcPr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2005" w:type="dxa"/>
            <w:vMerge/>
          </w:tcPr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2075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Предметные</w:t>
            </w:r>
          </w:p>
        </w:tc>
        <w:tc>
          <w:tcPr>
            <w:tcW w:w="2422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УУД</w:t>
            </w:r>
          </w:p>
        </w:tc>
      </w:tr>
      <w:tr w:rsidR="00A47348" w:rsidRPr="00D67635" w:rsidTr="00D67635">
        <w:tc>
          <w:tcPr>
            <w:tcW w:w="2241" w:type="dxa"/>
          </w:tcPr>
          <w:p w:rsidR="00A47348" w:rsidRPr="00D67635" w:rsidRDefault="00A47348" w:rsidP="004F3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67635">
              <w:rPr>
                <w:rFonts w:ascii="Times New Roman" w:hAnsi="Times New Roman" w:cs="Times New Roman"/>
              </w:rPr>
              <w:t xml:space="preserve"> </w:t>
            </w:r>
            <w:r w:rsidRPr="00D6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Мотивационный этап</w:t>
            </w:r>
          </w:p>
        </w:tc>
        <w:tc>
          <w:tcPr>
            <w:tcW w:w="3455" w:type="dxa"/>
          </w:tcPr>
          <w:p w:rsidR="00A47348" w:rsidRPr="00D67635" w:rsidRDefault="00A47348" w:rsidP="004F3D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67635">
              <w:rPr>
                <w:color w:val="000000"/>
              </w:rPr>
              <w:t xml:space="preserve">Проверяет готовность класса к уроку. </w:t>
            </w:r>
            <w:proofErr w:type="gramStart"/>
            <w:r w:rsidR="003A33B1" w:rsidRPr="00D67635">
              <w:rPr>
                <w:color w:val="000000"/>
              </w:rPr>
              <w:t>Контроль за</w:t>
            </w:r>
            <w:proofErr w:type="gramEnd"/>
            <w:r w:rsidR="003A33B1" w:rsidRPr="00D67635">
              <w:rPr>
                <w:color w:val="000000"/>
              </w:rPr>
              <w:t xml:space="preserve"> делением класса на команды.</w:t>
            </w:r>
          </w:p>
          <w:p w:rsidR="00A47348" w:rsidRPr="00D67635" w:rsidRDefault="00A47348" w:rsidP="00F825B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67635">
              <w:rPr>
                <w:color w:val="000000"/>
              </w:rPr>
              <w:t xml:space="preserve">Вступительное слово учителя. </w:t>
            </w:r>
          </w:p>
        </w:tc>
        <w:tc>
          <w:tcPr>
            <w:tcW w:w="3206" w:type="dxa"/>
          </w:tcPr>
          <w:p w:rsidR="00A47348" w:rsidRPr="00D67635" w:rsidRDefault="003A33B1" w:rsidP="004F3D52">
            <w:pPr>
              <w:pStyle w:val="a3"/>
              <w:spacing w:after="0"/>
              <w:rPr>
                <w:bCs/>
                <w:iCs/>
                <w:color w:val="000000"/>
                <w:shd w:val="clear" w:color="auto" w:fill="FFFFFF"/>
              </w:rPr>
            </w:pPr>
            <w:r w:rsidRPr="00D67635">
              <w:rPr>
                <w:color w:val="000000"/>
              </w:rPr>
              <w:t xml:space="preserve">Готовят рабочее место команды и свое </w:t>
            </w:r>
            <w:proofErr w:type="spellStart"/>
            <w:r w:rsidRPr="00D67635">
              <w:rPr>
                <w:color w:val="000000"/>
              </w:rPr>
              <w:t>личное</w:t>
            </w:r>
            <w:r w:rsidR="00A47348" w:rsidRPr="00D67635">
              <w:rPr>
                <w:color w:val="000000"/>
                <w:shd w:val="clear" w:color="auto" w:fill="FFFFFF"/>
              </w:rPr>
              <w:t>Проверка</w:t>
            </w:r>
            <w:proofErr w:type="spellEnd"/>
            <w:r w:rsidR="00A47348" w:rsidRPr="00D67635">
              <w:rPr>
                <w:color w:val="000000"/>
                <w:shd w:val="clear" w:color="auto" w:fill="FFFFFF"/>
              </w:rPr>
              <w:t xml:space="preserve"> готовности к уроку; создание эмоционального настроя на </w:t>
            </w:r>
            <w:r w:rsidR="00A47348" w:rsidRPr="00D67635">
              <w:rPr>
                <w:color w:val="000000"/>
                <w:shd w:val="clear" w:color="auto" w:fill="FFFFFF"/>
              </w:rPr>
              <w:lastRenderedPageBreak/>
              <w:t>изучение новой темы</w:t>
            </w:r>
            <w:r w:rsidR="00A47348" w:rsidRPr="00D67635">
              <w:rPr>
                <w:bCs/>
                <w:iCs/>
                <w:color w:val="000000"/>
                <w:shd w:val="clear" w:color="auto" w:fill="FFFFFF"/>
              </w:rPr>
              <w:t>.</w:t>
            </w:r>
          </w:p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2269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lastRenderedPageBreak/>
              <w:t xml:space="preserve">Активация </w:t>
            </w:r>
            <w:proofErr w:type="gramStart"/>
            <w:r w:rsidRPr="00D67635">
              <w:t>обучающихся</w:t>
            </w:r>
            <w:proofErr w:type="gramEnd"/>
            <w:r w:rsidRPr="00D67635">
              <w:t>.</w:t>
            </w:r>
          </w:p>
          <w:p w:rsidR="00A47348" w:rsidRPr="00D67635" w:rsidRDefault="00A47348" w:rsidP="004F3D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67635">
              <w:rPr>
                <w:color w:val="000000"/>
              </w:rPr>
              <w:t xml:space="preserve">Включение в учебную </w:t>
            </w:r>
            <w:r w:rsidRPr="00D67635">
              <w:rPr>
                <w:color w:val="000000"/>
              </w:rPr>
              <w:lastRenderedPageBreak/>
              <w:t>деятельность</w:t>
            </w:r>
            <w:proofErr w:type="gramStart"/>
            <w:r w:rsidRPr="00D67635">
              <w:rPr>
                <w:color w:val="000000"/>
              </w:rPr>
              <w:t xml:space="preserve"> .</w:t>
            </w:r>
            <w:proofErr w:type="gramEnd"/>
          </w:p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2005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lastRenderedPageBreak/>
              <w:t>Словесные.</w:t>
            </w:r>
          </w:p>
          <w:p w:rsidR="00A47348" w:rsidRPr="00D67635" w:rsidRDefault="00A47348" w:rsidP="004F3D52">
            <w:pPr>
              <w:pStyle w:val="a3"/>
              <w:spacing w:after="0"/>
            </w:pPr>
            <w:r w:rsidRPr="00D67635">
              <w:t>Коллективная.</w:t>
            </w:r>
          </w:p>
          <w:p w:rsidR="00A47348" w:rsidRPr="00D67635" w:rsidRDefault="00A47348" w:rsidP="004F3D52">
            <w:pPr>
              <w:pStyle w:val="a3"/>
              <w:spacing w:after="0"/>
            </w:pPr>
            <w:r w:rsidRPr="00D67635">
              <w:t>Текущий.</w:t>
            </w:r>
          </w:p>
        </w:tc>
        <w:tc>
          <w:tcPr>
            <w:tcW w:w="2075" w:type="dxa"/>
          </w:tcPr>
          <w:p w:rsidR="00A47348" w:rsidRPr="00D67635" w:rsidRDefault="00A47348" w:rsidP="004F3D52">
            <w:pPr>
              <w:pStyle w:val="a3"/>
            </w:pPr>
          </w:p>
        </w:tc>
        <w:tc>
          <w:tcPr>
            <w:tcW w:w="2422" w:type="dxa"/>
          </w:tcPr>
          <w:p w:rsidR="00A47348" w:rsidRPr="00D67635" w:rsidRDefault="00A47348" w:rsidP="004F3D52">
            <w:pPr>
              <w:pStyle w:val="a3"/>
              <w:contextualSpacing/>
              <w:rPr>
                <w:i/>
              </w:rPr>
            </w:pPr>
            <w:r w:rsidRPr="00D67635">
              <w:rPr>
                <w:i/>
                <w:sz w:val="22"/>
                <w:szCs w:val="22"/>
              </w:rPr>
              <w:t>Регулятивные:</w:t>
            </w:r>
            <w:r w:rsidRPr="00D67635">
              <w:rPr>
                <w:sz w:val="18"/>
                <w:szCs w:val="18"/>
              </w:rPr>
              <w:t xml:space="preserve"> </w:t>
            </w:r>
            <w:r w:rsidR="003A33B1" w:rsidRPr="00D67635">
              <w:rPr>
                <w:color w:val="000000"/>
              </w:rPr>
              <w:t xml:space="preserve">умение разделиться на группы и организовать рабочее </w:t>
            </w:r>
            <w:proofErr w:type="spellStart"/>
            <w:r w:rsidR="003A33B1" w:rsidRPr="00D67635">
              <w:rPr>
                <w:color w:val="000000"/>
              </w:rPr>
              <w:lastRenderedPageBreak/>
              <w:t>место</w:t>
            </w:r>
            <w:proofErr w:type="gramStart"/>
            <w:r w:rsidR="003A33B1" w:rsidRPr="00D67635">
              <w:rPr>
                <w:color w:val="000000"/>
              </w:rPr>
              <w:t>.</w:t>
            </w:r>
            <w:r w:rsidRPr="00D67635">
              <w:t>р</w:t>
            </w:r>
            <w:proofErr w:type="gramEnd"/>
            <w:r w:rsidRPr="00D67635">
              <w:t>азвивать</w:t>
            </w:r>
            <w:proofErr w:type="spellEnd"/>
            <w:r w:rsidRPr="00D67635">
              <w:t xml:space="preserve"> мотивы и интересы своей познавательной деятельности.</w:t>
            </w:r>
          </w:p>
          <w:p w:rsidR="00A47348" w:rsidRPr="00D67635" w:rsidRDefault="00A47348" w:rsidP="004F3D52">
            <w:pPr>
              <w:pStyle w:val="a3"/>
              <w:contextualSpacing/>
            </w:pPr>
            <w:proofErr w:type="gramStart"/>
            <w:r w:rsidRPr="00D67635">
              <w:rPr>
                <w:i/>
              </w:rPr>
              <w:t>Коммуникативные</w:t>
            </w:r>
            <w:proofErr w:type="gramEnd"/>
            <w:r w:rsidRPr="00D67635">
              <w:t>: организовывать учебное сотрудничество и совместную деятельность с учителем и сверстниками</w:t>
            </w:r>
          </w:p>
        </w:tc>
      </w:tr>
      <w:tr w:rsidR="00A47348" w:rsidRPr="00D67635" w:rsidTr="00D67635">
        <w:tc>
          <w:tcPr>
            <w:tcW w:w="2241" w:type="dxa"/>
          </w:tcPr>
          <w:p w:rsidR="00F825B3" w:rsidRPr="00D67635" w:rsidRDefault="00A47348" w:rsidP="00F825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7635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lastRenderedPageBreak/>
              <w:t>2</w:t>
            </w:r>
            <w:r w:rsidR="00F825B3" w:rsidRPr="00D67635">
              <w:rPr>
                <w:rFonts w:ascii="Times New Roman" w:hAnsi="Times New Roman" w:cs="Times New Roman"/>
                <w:sz w:val="24"/>
                <w:szCs w:val="28"/>
              </w:rPr>
              <w:t xml:space="preserve"> этап. Учебно-познавательная деятельность.</w:t>
            </w:r>
          </w:p>
          <w:p w:rsidR="00A47348" w:rsidRPr="00D67635" w:rsidRDefault="00F825B3" w:rsidP="00F825B3">
            <w:pPr>
              <w:pStyle w:val="a3"/>
              <w:spacing w:after="0"/>
            </w:pPr>
            <w:r w:rsidRPr="00D67635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A47348" w:rsidRPr="00D67635">
              <w:rPr>
                <w:bCs/>
                <w:color w:val="000000"/>
                <w:shd w:val="clear" w:color="auto" w:fill="FFFFFF"/>
              </w:rPr>
              <w:t>(</w:t>
            </w:r>
            <w:proofErr w:type="spellStart"/>
            <w:r w:rsidR="00A47348" w:rsidRPr="00D67635">
              <w:rPr>
                <w:bCs/>
                <w:color w:val="000000"/>
                <w:shd w:val="clear" w:color="auto" w:fill="FFFFFF"/>
              </w:rPr>
              <w:t>проблематизация</w:t>
            </w:r>
            <w:proofErr w:type="spellEnd"/>
            <w:r w:rsidR="00A47348" w:rsidRPr="00D67635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A47348" w:rsidRPr="00D67635">
              <w:rPr>
                <w:bCs/>
                <w:color w:val="000000"/>
                <w:shd w:val="clear" w:color="auto" w:fill="FFFFFF"/>
              </w:rPr>
              <w:t>целеполагание</w:t>
            </w:r>
            <w:proofErr w:type="spellEnd"/>
            <w:proofErr w:type="gramStart"/>
            <w:r w:rsidR="00A47348" w:rsidRPr="00D67635">
              <w:rPr>
                <w:bCs/>
                <w:color w:val="000000"/>
                <w:shd w:val="clear" w:color="auto" w:fill="FFFFFF"/>
              </w:rPr>
              <w:t>)</w:t>
            </w:r>
            <w:proofErr w:type="gramEnd"/>
          </w:p>
        </w:tc>
        <w:tc>
          <w:tcPr>
            <w:tcW w:w="3455" w:type="dxa"/>
          </w:tcPr>
          <w:p w:rsidR="00F825B3" w:rsidRPr="00D67635" w:rsidRDefault="00F825B3" w:rsidP="00F825B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67635">
              <w:rPr>
                <w:color w:val="000000"/>
              </w:rPr>
              <w:t xml:space="preserve">. Совместное </w:t>
            </w:r>
            <w:proofErr w:type="spellStart"/>
            <w:r w:rsidRPr="00D67635">
              <w:rPr>
                <w:color w:val="000000"/>
              </w:rPr>
              <w:t>целеобразование</w:t>
            </w:r>
            <w:proofErr w:type="spellEnd"/>
            <w:r w:rsidRPr="00D67635">
              <w:rPr>
                <w:color w:val="000000"/>
              </w:rPr>
              <w:t xml:space="preserve"> и </w:t>
            </w:r>
            <w:proofErr w:type="spellStart"/>
            <w:r w:rsidRPr="00D67635">
              <w:rPr>
                <w:color w:val="000000"/>
              </w:rPr>
              <w:t>целеполагание</w:t>
            </w:r>
            <w:proofErr w:type="spellEnd"/>
            <w:r w:rsidRPr="00D67635">
              <w:rPr>
                <w:color w:val="000000"/>
              </w:rPr>
              <w:t>, представление участников игры. Принятие регламента 3-4 минуты.</w:t>
            </w:r>
          </w:p>
          <w:p w:rsidR="00A47348" w:rsidRPr="00D67635" w:rsidRDefault="00A47348" w:rsidP="004F3D5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47348" w:rsidRPr="00D67635" w:rsidRDefault="00A47348" w:rsidP="004F3D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25B3" w:rsidRPr="00D67635" w:rsidRDefault="00F825B3" w:rsidP="00F825B3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социологов (сопровождается демонстрацией графиков и диаграмм социологического опроса школьников) – 5-6 мин.</w:t>
            </w:r>
          </w:p>
          <w:p w:rsidR="00F825B3" w:rsidRPr="00D67635" w:rsidRDefault="00F825B3" w:rsidP="00F825B3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медицинских специалистов (сопровождается слайдами, </w:t>
            </w: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видеороликами и др.) – 5-6 мин.</w:t>
            </w:r>
          </w:p>
          <w:p w:rsidR="00A47348" w:rsidRPr="00D67635" w:rsidRDefault="00A47348" w:rsidP="00F825B3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06" w:type="dxa"/>
          </w:tcPr>
          <w:p w:rsidR="00F825B3" w:rsidRPr="00D67635" w:rsidRDefault="00A47348" w:rsidP="00F825B3">
            <w:pPr>
              <w:pStyle w:val="a3"/>
              <w:spacing w:after="0"/>
            </w:pPr>
            <w:r w:rsidRPr="00D67635">
              <w:lastRenderedPageBreak/>
              <w:t>Формулируют тему и цель урока</w:t>
            </w:r>
            <w:r w:rsidR="00F825B3" w:rsidRPr="00D67635">
              <w:t>.</w:t>
            </w:r>
          </w:p>
          <w:p w:rsidR="00F825B3" w:rsidRPr="00D67635" w:rsidRDefault="00F825B3" w:rsidP="00F825B3">
            <w:pPr>
              <w:pStyle w:val="a3"/>
              <w:spacing w:after="0"/>
            </w:pPr>
          </w:p>
          <w:p w:rsidR="00F825B3" w:rsidRPr="00D67635" w:rsidRDefault="00F825B3" w:rsidP="00F825B3">
            <w:pPr>
              <w:pStyle w:val="a3"/>
              <w:spacing w:after="0"/>
            </w:pPr>
          </w:p>
          <w:p w:rsidR="002C3443" w:rsidRPr="00D67635" w:rsidRDefault="002C3443" w:rsidP="002C34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</w:t>
            </w:r>
            <w:proofErr w:type="spellStart"/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докдадов</w:t>
            </w:r>
            <w:proofErr w:type="spellEnd"/>
          </w:p>
          <w:p w:rsidR="00F825B3" w:rsidRPr="00D67635" w:rsidRDefault="00F825B3" w:rsidP="002C34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Прения – 2-3 мин (другие группы задают вопросы по прозвучавшему докладу).</w:t>
            </w:r>
          </w:p>
          <w:p w:rsidR="00F825B3" w:rsidRPr="00D67635" w:rsidRDefault="00F825B3" w:rsidP="00F825B3">
            <w:pPr>
              <w:pStyle w:val="a3"/>
              <w:spacing w:after="0"/>
            </w:pPr>
          </w:p>
          <w:p w:rsidR="002C3443" w:rsidRPr="00D67635" w:rsidRDefault="002C3443" w:rsidP="002C344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443" w:rsidRPr="00D67635" w:rsidRDefault="002C3443" w:rsidP="002C3443">
            <w:pPr>
              <w:spacing w:after="0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3443" w:rsidRPr="00D67635" w:rsidRDefault="002C3443" w:rsidP="002C34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Заслушивание </w:t>
            </w:r>
            <w:proofErr w:type="spellStart"/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докдадов</w:t>
            </w:r>
            <w:proofErr w:type="spellEnd"/>
          </w:p>
          <w:p w:rsidR="002C3443" w:rsidRPr="00D67635" w:rsidRDefault="002C3443" w:rsidP="002C34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Прения – 2-3 мин (другие группы задают вопросы по прозвучавшему докладу).</w:t>
            </w:r>
          </w:p>
          <w:p w:rsidR="002C3443" w:rsidRPr="00D67635" w:rsidRDefault="002C3443" w:rsidP="002C3443">
            <w:pPr>
              <w:pStyle w:val="a3"/>
              <w:spacing w:after="0"/>
            </w:pPr>
          </w:p>
          <w:p w:rsidR="006D0C18" w:rsidRPr="00D67635" w:rsidRDefault="006D0C18" w:rsidP="002C3443">
            <w:pPr>
              <w:spacing w:after="0"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67635">
              <w:rPr>
                <w:rFonts w:ascii="Times New Roman" w:eastAsia="Times New Roman" w:hAnsi="Times New Roman" w:cs="Times New Roman"/>
              </w:rPr>
              <w:t>.</w:t>
            </w:r>
          </w:p>
          <w:p w:rsidR="006D0C18" w:rsidRPr="00D67635" w:rsidRDefault="006D0C18" w:rsidP="00F825B3">
            <w:pPr>
              <w:pStyle w:val="a3"/>
              <w:spacing w:after="0"/>
            </w:pPr>
          </w:p>
          <w:p w:rsidR="006D0C18" w:rsidRPr="00D67635" w:rsidRDefault="006D0C18" w:rsidP="00F825B3">
            <w:pPr>
              <w:pStyle w:val="a3"/>
              <w:spacing w:after="0"/>
            </w:pPr>
          </w:p>
          <w:p w:rsidR="006D0C18" w:rsidRPr="00D67635" w:rsidRDefault="006D0C18" w:rsidP="00F825B3">
            <w:pPr>
              <w:pStyle w:val="a3"/>
              <w:spacing w:after="0"/>
            </w:pPr>
          </w:p>
          <w:p w:rsidR="006D0C18" w:rsidRPr="00D67635" w:rsidRDefault="006D0C18" w:rsidP="002C3443">
            <w:pPr>
              <w:spacing w:after="0" w:line="240" w:lineRule="auto"/>
              <w:ind w:left="13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C18" w:rsidRPr="00D67635" w:rsidRDefault="006D0C18" w:rsidP="00F825B3">
            <w:pPr>
              <w:pStyle w:val="a3"/>
              <w:spacing w:after="0"/>
            </w:pPr>
          </w:p>
        </w:tc>
        <w:tc>
          <w:tcPr>
            <w:tcW w:w="2269" w:type="dxa"/>
          </w:tcPr>
          <w:p w:rsidR="00A47348" w:rsidRPr="00D67635" w:rsidRDefault="00A47348" w:rsidP="004F3D52">
            <w:pPr>
              <w:pStyle w:val="a4"/>
              <w:shd w:val="clear" w:color="auto" w:fill="FFFFFF"/>
              <w:spacing w:before="0" w:beforeAutospacing="0" w:after="0" w:afterAutospacing="0"/>
            </w:pPr>
            <w:r w:rsidRPr="00D67635">
              <w:lastRenderedPageBreak/>
              <w:t>Выявить уровень знаний и систематизировать их.</w:t>
            </w:r>
          </w:p>
          <w:p w:rsidR="00A47348" w:rsidRPr="00D67635" w:rsidRDefault="00A47348" w:rsidP="004F3D52">
            <w:pPr>
              <w:pStyle w:val="a3"/>
            </w:pPr>
          </w:p>
        </w:tc>
        <w:tc>
          <w:tcPr>
            <w:tcW w:w="2005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Объяснительно-иллюстративные.</w:t>
            </w:r>
          </w:p>
          <w:p w:rsidR="00A47348" w:rsidRPr="00D67635" w:rsidRDefault="00A47348" w:rsidP="004F3D52">
            <w:pPr>
              <w:pStyle w:val="a3"/>
              <w:spacing w:after="0"/>
            </w:pPr>
            <w:r w:rsidRPr="00D67635">
              <w:t>Проблемное.</w:t>
            </w:r>
          </w:p>
          <w:p w:rsidR="00A47348" w:rsidRPr="00D67635" w:rsidRDefault="00A47348" w:rsidP="004F3D52">
            <w:pPr>
              <w:pStyle w:val="a3"/>
              <w:spacing w:after="0"/>
            </w:pPr>
            <w:r w:rsidRPr="00D67635">
              <w:t xml:space="preserve">Коллективная.  </w:t>
            </w:r>
          </w:p>
          <w:p w:rsidR="00F825B3" w:rsidRPr="00D67635" w:rsidRDefault="00F825B3" w:rsidP="004F3D52">
            <w:pPr>
              <w:pStyle w:val="a3"/>
              <w:spacing w:after="0"/>
            </w:pPr>
            <w:r w:rsidRPr="00D67635">
              <w:t>Словесное</w:t>
            </w:r>
          </w:p>
          <w:p w:rsidR="00F825B3" w:rsidRPr="00D67635" w:rsidRDefault="00F825B3" w:rsidP="00F825B3">
            <w:pPr>
              <w:pStyle w:val="a3"/>
            </w:pPr>
          </w:p>
        </w:tc>
        <w:tc>
          <w:tcPr>
            <w:tcW w:w="2075" w:type="dxa"/>
          </w:tcPr>
          <w:p w:rsidR="00A47348" w:rsidRPr="00D67635" w:rsidRDefault="00A47348" w:rsidP="002C3443">
            <w:pPr>
              <w:pStyle w:val="a3"/>
              <w:spacing w:after="0"/>
            </w:pPr>
          </w:p>
          <w:p w:rsidR="002C3443" w:rsidRPr="00D67635" w:rsidRDefault="002C3443" w:rsidP="002C3443">
            <w:pPr>
              <w:pStyle w:val="a3"/>
              <w:spacing w:after="0"/>
            </w:pPr>
          </w:p>
          <w:p w:rsidR="002C3443" w:rsidRPr="00D67635" w:rsidRDefault="002C3443" w:rsidP="002C3443">
            <w:pPr>
              <w:pStyle w:val="a3"/>
              <w:spacing w:after="0"/>
            </w:pPr>
          </w:p>
          <w:p w:rsidR="0019324A" w:rsidRPr="00D67635" w:rsidRDefault="0019324A" w:rsidP="002C3443">
            <w:pPr>
              <w:pStyle w:val="a3"/>
              <w:spacing w:after="0"/>
            </w:pPr>
          </w:p>
          <w:p w:rsidR="002C3443" w:rsidRPr="00D67635" w:rsidRDefault="002C3443" w:rsidP="002C3443">
            <w:pPr>
              <w:pStyle w:val="a3"/>
              <w:spacing w:after="0"/>
            </w:pPr>
            <w:r w:rsidRPr="00D67635">
              <w:t>Компьютерная слайдовая презентация</w:t>
            </w:r>
            <w:r w:rsidR="00C9327F" w:rsidRPr="00D67635">
              <w:t xml:space="preserve"> социологического опроса</w:t>
            </w:r>
          </w:p>
          <w:p w:rsidR="00C9327F" w:rsidRPr="00D67635" w:rsidRDefault="00C9327F" w:rsidP="002C3443">
            <w:pPr>
              <w:pStyle w:val="a3"/>
              <w:spacing w:after="0"/>
            </w:pPr>
          </w:p>
          <w:p w:rsidR="00C9327F" w:rsidRPr="00D67635" w:rsidRDefault="00C9327F" w:rsidP="002C3443">
            <w:pPr>
              <w:pStyle w:val="a3"/>
              <w:spacing w:after="0"/>
            </w:pPr>
            <w:r w:rsidRPr="00D67635">
              <w:t>Стенгазета «О правильном питании»</w:t>
            </w:r>
          </w:p>
          <w:p w:rsidR="001D36CF" w:rsidRPr="00D67635" w:rsidRDefault="001D36CF" w:rsidP="001D36CF">
            <w:pPr>
              <w:pStyle w:val="a3"/>
              <w:spacing w:after="0"/>
            </w:pPr>
          </w:p>
          <w:p w:rsidR="00C9327F" w:rsidRPr="00D67635" w:rsidRDefault="00C9327F" w:rsidP="002C3443">
            <w:pPr>
              <w:pStyle w:val="a3"/>
              <w:spacing w:after="0"/>
            </w:pPr>
          </w:p>
          <w:p w:rsidR="00C9327F" w:rsidRPr="00D67635" w:rsidRDefault="00C9327F" w:rsidP="002C3443">
            <w:pPr>
              <w:pStyle w:val="a3"/>
              <w:spacing w:after="0"/>
            </w:pPr>
          </w:p>
        </w:tc>
        <w:tc>
          <w:tcPr>
            <w:tcW w:w="2422" w:type="dxa"/>
          </w:tcPr>
          <w:p w:rsidR="00A47348" w:rsidRPr="00D67635" w:rsidRDefault="00A47348" w:rsidP="0019324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67635">
              <w:rPr>
                <w:rFonts w:ascii="Times New Roman" w:hAnsi="Times New Roman" w:cs="Times New Roman"/>
                <w:i/>
              </w:rPr>
              <w:lastRenderedPageBreak/>
              <w:t>Регулятивные</w:t>
            </w:r>
            <w:proofErr w:type="gramEnd"/>
            <w:r w:rsidRPr="00D67635">
              <w:rPr>
                <w:rFonts w:ascii="Times New Roman" w:hAnsi="Times New Roman" w:cs="Times New Roman"/>
                <w:i/>
              </w:rPr>
              <w:t>:</w:t>
            </w:r>
            <w:r w:rsidRPr="00D67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635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D67635">
              <w:rPr>
                <w:rFonts w:ascii="Times New Roman" w:hAnsi="Times New Roman" w:cs="Times New Roman"/>
              </w:rPr>
              <w:t xml:space="preserve">; планирование. </w:t>
            </w:r>
            <w:r w:rsidRPr="00D67635">
              <w:rPr>
                <w:rFonts w:ascii="Times New Roman" w:hAnsi="Times New Roman" w:cs="Times New Roman"/>
                <w:i/>
              </w:rPr>
              <w:t>Познавательные</w:t>
            </w:r>
            <w:r w:rsidRPr="00D6763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67635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D67635">
              <w:rPr>
                <w:rFonts w:ascii="Times New Roman" w:hAnsi="Times New Roman" w:cs="Times New Roman"/>
              </w:rPr>
              <w:t xml:space="preserve"> – </w:t>
            </w:r>
            <w:r w:rsidR="003A33B1" w:rsidRPr="00D67635">
              <w:rPr>
                <w:rFonts w:ascii="Times New Roman" w:hAnsi="Times New Roman" w:cs="Times New Roman"/>
              </w:rPr>
              <w:t xml:space="preserve">применение предметных </w:t>
            </w:r>
            <w:proofErr w:type="spellStart"/>
            <w:r w:rsidR="003A33B1" w:rsidRPr="00D67635">
              <w:rPr>
                <w:rFonts w:ascii="Times New Roman" w:hAnsi="Times New Roman" w:cs="Times New Roman"/>
              </w:rPr>
              <w:t>знаний</w:t>
            </w:r>
            <w:proofErr w:type="gramStart"/>
            <w:r w:rsidR="003A33B1" w:rsidRPr="00D67635">
              <w:rPr>
                <w:rFonts w:ascii="Times New Roman" w:hAnsi="Times New Roman" w:cs="Times New Roman"/>
              </w:rPr>
              <w:t>,</w:t>
            </w:r>
            <w:r w:rsidRPr="00D67635">
              <w:rPr>
                <w:rFonts w:ascii="Times New Roman" w:hAnsi="Times New Roman" w:cs="Times New Roman"/>
              </w:rPr>
              <w:t>л</w:t>
            </w:r>
            <w:proofErr w:type="gramEnd"/>
            <w:r w:rsidRPr="00D67635">
              <w:rPr>
                <w:rFonts w:ascii="Times New Roman" w:hAnsi="Times New Roman" w:cs="Times New Roman"/>
              </w:rPr>
              <w:t>огические</w:t>
            </w:r>
            <w:proofErr w:type="spellEnd"/>
            <w:r w:rsidRPr="00D67635">
              <w:rPr>
                <w:rFonts w:ascii="Times New Roman" w:hAnsi="Times New Roman" w:cs="Times New Roman"/>
              </w:rPr>
              <w:t xml:space="preserve"> –построение логической цепи рассуждений, доказательство, обоснование; </w:t>
            </w:r>
            <w:r w:rsidRPr="00D67635">
              <w:rPr>
                <w:rFonts w:ascii="Times New Roman" w:hAnsi="Times New Roman" w:cs="Times New Roman"/>
                <w:i/>
              </w:rPr>
              <w:t>Коммуникативные</w:t>
            </w:r>
            <w:r w:rsidRPr="00D67635">
              <w:rPr>
                <w:rFonts w:ascii="Times New Roman" w:hAnsi="Times New Roman" w:cs="Times New Roman"/>
              </w:rPr>
              <w:t xml:space="preserve">: </w:t>
            </w:r>
            <w:r w:rsidR="003A33B1" w:rsidRPr="00D67635">
              <w:rPr>
                <w:rFonts w:ascii="Times New Roman" w:hAnsi="Times New Roman" w:cs="Times New Roman"/>
              </w:rPr>
              <w:t xml:space="preserve">умение вступать и поддерживать </w:t>
            </w:r>
            <w:proofErr w:type="spellStart"/>
            <w:r w:rsidR="003A33B1" w:rsidRPr="00D67635">
              <w:rPr>
                <w:rFonts w:ascii="Times New Roman" w:hAnsi="Times New Roman" w:cs="Times New Roman"/>
              </w:rPr>
              <w:t>диалог,</w:t>
            </w:r>
            <w:r w:rsidRPr="00D67635">
              <w:rPr>
                <w:rFonts w:ascii="Times New Roman" w:hAnsi="Times New Roman" w:cs="Times New Roman"/>
              </w:rPr>
              <w:t>инициативное</w:t>
            </w:r>
            <w:proofErr w:type="spellEnd"/>
            <w:r w:rsidRPr="00D67635">
              <w:rPr>
                <w:rFonts w:ascii="Times New Roman" w:hAnsi="Times New Roman" w:cs="Times New Roman"/>
              </w:rPr>
              <w:t xml:space="preserve"> сотрудничество </w:t>
            </w:r>
          </w:p>
        </w:tc>
      </w:tr>
      <w:tr w:rsidR="00A47348" w:rsidRPr="00D67635" w:rsidTr="00D67635">
        <w:tc>
          <w:tcPr>
            <w:tcW w:w="2241" w:type="dxa"/>
          </w:tcPr>
          <w:p w:rsidR="00A47348" w:rsidRPr="00D67635" w:rsidRDefault="00D67635" w:rsidP="004F3D52">
            <w:pPr>
              <w:pStyle w:val="a3"/>
              <w:spacing w:after="0"/>
              <w:rPr>
                <w:color w:val="000000"/>
              </w:rPr>
            </w:pPr>
            <w:r w:rsidRPr="00D67635">
              <w:rPr>
                <w:color w:val="000000"/>
              </w:rPr>
              <w:lastRenderedPageBreak/>
              <w:t>3.</w:t>
            </w:r>
            <w:r w:rsidR="00A47348" w:rsidRPr="00D67635">
              <w:rPr>
                <w:color w:val="000000"/>
              </w:rPr>
              <w:t>Физкультминутка</w:t>
            </w:r>
          </w:p>
        </w:tc>
        <w:tc>
          <w:tcPr>
            <w:tcW w:w="3455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 xml:space="preserve">Предлагает выполнить комплекс упражнений </w:t>
            </w:r>
          </w:p>
        </w:tc>
        <w:tc>
          <w:tcPr>
            <w:tcW w:w="3206" w:type="dxa"/>
          </w:tcPr>
          <w:p w:rsidR="00A47348" w:rsidRPr="00D67635" w:rsidRDefault="00A47348" w:rsidP="004F3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269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Здоровье-сбережение, смена деятельности</w:t>
            </w:r>
          </w:p>
        </w:tc>
        <w:tc>
          <w:tcPr>
            <w:tcW w:w="2005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Коллективная.</w:t>
            </w:r>
          </w:p>
        </w:tc>
        <w:tc>
          <w:tcPr>
            <w:tcW w:w="2075" w:type="dxa"/>
          </w:tcPr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2422" w:type="dxa"/>
          </w:tcPr>
          <w:p w:rsidR="00A47348" w:rsidRPr="00D67635" w:rsidRDefault="00A47348" w:rsidP="004F3D52">
            <w:pPr>
              <w:pStyle w:val="a3"/>
              <w:spacing w:after="0"/>
            </w:pPr>
          </w:p>
        </w:tc>
      </w:tr>
      <w:tr w:rsidR="00A47348" w:rsidRPr="00D67635" w:rsidTr="00D67635">
        <w:tc>
          <w:tcPr>
            <w:tcW w:w="2241" w:type="dxa"/>
          </w:tcPr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3455" w:type="dxa"/>
          </w:tcPr>
          <w:p w:rsidR="001D36CF" w:rsidRPr="00D67635" w:rsidRDefault="001D36CF" w:rsidP="001D36C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диетологов (сопровождается слайдами, видеороликами и др.) – 5-6 мин.</w:t>
            </w:r>
          </w:p>
          <w:p w:rsidR="001D36CF" w:rsidRPr="00D67635" w:rsidRDefault="001D36CF" w:rsidP="001D36C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кулинаров (сопровождается практической частью) – 5-6 мин.</w:t>
            </w:r>
          </w:p>
          <w:p w:rsidR="001D36CF" w:rsidRPr="00D67635" w:rsidRDefault="001D36CF" w:rsidP="001D36CF">
            <w:pPr>
              <w:spacing w:after="0" w:line="240" w:lineRule="auto"/>
              <w:ind w:left="13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348" w:rsidRPr="00D67635" w:rsidRDefault="001D36CF" w:rsidP="001D36CF">
            <w:pPr>
              <w:pStyle w:val="a3"/>
              <w:contextualSpacing/>
            </w:pPr>
            <w:r w:rsidRPr="00D67635">
              <w:t xml:space="preserve">        3) Заключительное слово          учителя.</w:t>
            </w:r>
          </w:p>
        </w:tc>
        <w:tc>
          <w:tcPr>
            <w:tcW w:w="3206" w:type="dxa"/>
          </w:tcPr>
          <w:p w:rsidR="001D36CF" w:rsidRPr="00D67635" w:rsidRDefault="001D36CF" w:rsidP="001D3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</w:t>
            </w:r>
            <w:proofErr w:type="spellStart"/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докдадов</w:t>
            </w:r>
            <w:proofErr w:type="spellEnd"/>
          </w:p>
          <w:p w:rsidR="001D36CF" w:rsidRPr="00D67635" w:rsidRDefault="001D36CF" w:rsidP="001D3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Прения – 2-3 мин (другие группы задают вопросы по прозвучавшему докладу).</w:t>
            </w:r>
          </w:p>
          <w:p w:rsidR="001D36CF" w:rsidRPr="00D67635" w:rsidRDefault="001D36CF" w:rsidP="001D3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6CF" w:rsidRPr="00D67635" w:rsidRDefault="001D36CF" w:rsidP="001D3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</w:t>
            </w:r>
            <w:proofErr w:type="spellStart"/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докдадов</w:t>
            </w:r>
            <w:proofErr w:type="spellEnd"/>
          </w:p>
          <w:p w:rsidR="001D36CF" w:rsidRPr="00D67635" w:rsidRDefault="001D36CF" w:rsidP="001D36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Прения – 2-3 мин (другие группы задают вопросы по прозвучавшему докладу).</w:t>
            </w:r>
          </w:p>
          <w:p w:rsidR="001D36CF" w:rsidRPr="00D67635" w:rsidRDefault="001D36CF" w:rsidP="001D36CF">
            <w:pPr>
              <w:pStyle w:val="a3"/>
              <w:spacing w:after="0"/>
            </w:pPr>
          </w:p>
          <w:p w:rsidR="001D36CF" w:rsidRPr="00D67635" w:rsidRDefault="001D36CF" w:rsidP="001D36CF">
            <w:pPr>
              <w:pStyle w:val="a3"/>
              <w:spacing w:after="0"/>
            </w:pPr>
          </w:p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2269" w:type="dxa"/>
          </w:tcPr>
          <w:p w:rsidR="001D36CF" w:rsidRPr="00D67635" w:rsidRDefault="001D36CF" w:rsidP="001D36CF">
            <w:pPr>
              <w:pStyle w:val="a4"/>
              <w:shd w:val="clear" w:color="auto" w:fill="FFFFFF"/>
              <w:spacing w:before="0" w:beforeAutospacing="0" w:after="0" w:afterAutospacing="0"/>
            </w:pPr>
            <w:r w:rsidRPr="00D67635">
              <w:t>Выявить уровень знаний и систематизировать их.</w:t>
            </w:r>
          </w:p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2005" w:type="dxa"/>
          </w:tcPr>
          <w:p w:rsidR="001D36CF" w:rsidRPr="00D67635" w:rsidRDefault="001D36CF" w:rsidP="001D36CF">
            <w:pPr>
              <w:pStyle w:val="a3"/>
              <w:spacing w:after="0"/>
            </w:pPr>
            <w:r w:rsidRPr="00D67635">
              <w:t>Объяснительно-иллюстративные.</w:t>
            </w:r>
          </w:p>
          <w:p w:rsidR="001D36CF" w:rsidRPr="00D67635" w:rsidRDefault="001D36CF" w:rsidP="001D36CF">
            <w:pPr>
              <w:pStyle w:val="a3"/>
              <w:spacing w:after="0"/>
            </w:pPr>
            <w:r w:rsidRPr="00D67635">
              <w:t>Проблемное.</w:t>
            </w:r>
          </w:p>
          <w:p w:rsidR="001D36CF" w:rsidRPr="00D67635" w:rsidRDefault="001D36CF" w:rsidP="001D36CF">
            <w:pPr>
              <w:pStyle w:val="a3"/>
              <w:spacing w:after="0"/>
            </w:pPr>
            <w:r w:rsidRPr="00D67635">
              <w:t xml:space="preserve">Коллективная.  </w:t>
            </w:r>
          </w:p>
          <w:p w:rsidR="00A47348" w:rsidRPr="00D67635" w:rsidRDefault="001D36CF" w:rsidP="001D36CF">
            <w:pPr>
              <w:pStyle w:val="a3"/>
              <w:spacing w:after="0"/>
            </w:pPr>
            <w:r w:rsidRPr="00D67635">
              <w:t>Словесное</w:t>
            </w:r>
          </w:p>
        </w:tc>
        <w:tc>
          <w:tcPr>
            <w:tcW w:w="2075" w:type="dxa"/>
          </w:tcPr>
          <w:p w:rsidR="001D36CF" w:rsidRPr="00D67635" w:rsidRDefault="001D36CF" w:rsidP="001D36CF">
            <w:pPr>
              <w:pStyle w:val="a3"/>
              <w:spacing w:after="0"/>
            </w:pPr>
            <w:r w:rsidRPr="00D67635">
              <w:t>Памятка гостям «Как правильно питаться»</w:t>
            </w:r>
          </w:p>
          <w:p w:rsidR="001D36CF" w:rsidRPr="00D67635" w:rsidRDefault="001D36CF" w:rsidP="001D36CF">
            <w:pPr>
              <w:pStyle w:val="a3"/>
              <w:spacing w:after="0"/>
            </w:pPr>
          </w:p>
          <w:p w:rsidR="00A47348" w:rsidRPr="00D67635" w:rsidRDefault="001D36CF" w:rsidP="001D36CF">
            <w:pPr>
              <w:pStyle w:val="a3"/>
              <w:spacing w:after="0"/>
            </w:pPr>
            <w:r w:rsidRPr="00D67635">
              <w:t>Создание витаминного салата и угощение гостей</w:t>
            </w:r>
          </w:p>
        </w:tc>
        <w:tc>
          <w:tcPr>
            <w:tcW w:w="2422" w:type="dxa"/>
          </w:tcPr>
          <w:p w:rsidR="00A47348" w:rsidRPr="00D67635" w:rsidRDefault="001D36CF" w:rsidP="004F3D52">
            <w:pPr>
              <w:pStyle w:val="a3"/>
              <w:contextualSpacing/>
            </w:pPr>
            <w:proofErr w:type="gramStart"/>
            <w:r w:rsidRPr="00D67635">
              <w:rPr>
                <w:i/>
              </w:rPr>
              <w:t>Регулятивные</w:t>
            </w:r>
            <w:proofErr w:type="gramEnd"/>
            <w:r w:rsidRPr="00D67635">
              <w:rPr>
                <w:i/>
              </w:rPr>
              <w:t>:</w:t>
            </w:r>
            <w:r w:rsidRPr="00D67635">
              <w:t xml:space="preserve"> </w:t>
            </w:r>
            <w:proofErr w:type="spellStart"/>
            <w:r w:rsidRPr="00D67635">
              <w:t>целеполагание</w:t>
            </w:r>
            <w:proofErr w:type="spellEnd"/>
            <w:r w:rsidRPr="00D67635">
              <w:t xml:space="preserve">; планирование. </w:t>
            </w:r>
            <w:r w:rsidRPr="00D67635">
              <w:rPr>
                <w:i/>
              </w:rPr>
              <w:t>Познавательные</w:t>
            </w:r>
            <w:r w:rsidRPr="00D67635">
              <w:t xml:space="preserve">: </w:t>
            </w:r>
            <w:proofErr w:type="spellStart"/>
            <w:r w:rsidRPr="00D67635">
              <w:t>общеучебные</w:t>
            </w:r>
            <w:proofErr w:type="spellEnd"/>
            <w:r w:rsidRPr="00D67635">
              <w:t xml:space="preserve"> – </w:t>
            </w:r>
            <w:r w:rsidRPr="00D67635">
              <w:rPr>
                <w:color w:val="000000"/>
              </w:rPr>
              <w:t xml:space="preserve">применение предметных </w:t>
            </w:r>
            <w:proofErr w:type="spellStart"/>
            <w:r w:rsidRPr="00D67635">
              <w:rPr>
                <w:color w:val="000000"/>
              </w:rPr>
              <w:t>знаний</w:t>
            </w:r>
            <w:proofErr w:type="gramStart"/>
            <w:r w:rsidRPr="00D67635">
              <w:t>,л</w:t>
            </w:r>
            <w:proofErr w:type="gramEnd"/>
            <w:r w:rsidRPr="00D67635">
              <w:t>огические</w:t>
            </w:r>
            <w:proofErr w:type="spellEnd"/>
            <w:r w:rsidRPr="00D67635">
              <w:t xml:space="preserve"> –построение логической цепи рассуждений, доказательство, обоснование; </w:t>
            </w:r>
            <w:r w:rsidRPr="00D67635">
              <w:rPr>
                <w:i/>
              </w:rPr>
              <w:t>Коммуникативные</w:t>
            </w:r>
            <w:r w:rsidRPr="00D67635">
              <w:t xml:space="preserve">: </w:t>
            </w:r>
            <w:r w:rsidRPr="00D67635">
              <w:rPr>
                <w:color w:val="000000"/>
              </w:rPr>
              <w:t xml:space="preserve">умение вступать и поддерживать </w:t>
            </w:r>
            <w:proofErr w:type="spellStart"/>
            <w:r w:rsidRPr="00D67635">
              <w:rPr>
                <w:color w:val="000000"/>
              </w:rPr>
              <w:t>диалог</w:t>
            </w:r>
            <w:r w:rsidRPr="00D67635">
              <w:t>,инициативное</w:t>
            </w:r>
            <w:proofErr w:type="spellEnd"/>
            <w:r w:rsidRPr="00D67635">
              <w:t xml:space="preserve"> </w:t>
            </w:r>
            <w:r w:rsidRPr="00D67635">
              <w:lastRenderedPageBreak/>
              <w:t>сотрудничество</w:t>
            </w:r>
          </w:p>
        </w:tc>
      </w:tr>
      <w:tr w:rsidR="00A47348" w:rsidRPr="00D67635" w:rsidTr="00D67635">
        <w:tc>
          <w:tcPr>
            <w:tcW w:w="2241" w:type="dxa"/>
          </w:tcPr>
          <w:p w:rsidR="00A47348" w:rsidRPr="00D67635" w:rsidRDefault="00D67635" w:rsidP="004F3D52">
            <w:pPr>
              <w:pStyle w:val="a3"/>
              <w:spacing w:after="0"/>
            </w:pPr>
            <w:r w:rsidRPr="00D67635">
              <w:rPr>
                <w:color w:val="000000"/>
              </w:rPr>
              <w:lastRenderedPageBreak/>
              <w:t>4</w:t>
            </w:r>
            <w:r w:rsidR="00A47348" w:rsidRPr="00D67635">
              <w:rPr>
                <w:color w:val="000000"/>
              </w:rPr>
              <w:t>.Рефлексия</w:t>
            </w:r>
          </w:p>
        </w:tc>
        <w:tc>
          <w:tcPr>
            <w:tcW w:w="3455" w:type="dxa"/>
          </w:tcPr>
          <w:p w:rsidR="00A47348" w:rsidRPr="00D67635" w:rsidRDefault="00A47348" w:rsidP="00240EB3">
            <w:pPr>
              <w:pStyle w:val="a3"/>
              <w:spacing w:after="0"/>
            </w:pPr>
            <w:r w:rsidRPr="00D67635">
              <w:t>Учитель организует рефлексию уче</w:t>
            </w:r>
            <w:r w:rsidR="00240EB3" w:rsidRPr="00D67635">
              <w:t>бной деятельности на уроке.</w:t>
            </w:r>
            <w:r w:rsidR="00240EB3" w:rsidRPr="00D67635">
              <w:br/>
              <w:t>Что</w:t>
            </w:r>
            <w:r w:rsidRPr="00D67635">
              <w:t xml:space="preserve"> вы </w:t>
            </w:r>
            <w:r w:rsidR="0019324A" w:rsidRPr="00D67635">
              <w:t xml:space="preserve">узнали </w:t>
            </w:r>
            <w:r w:rsidRPr="00D67635">
              <w:t>на уроке? Для чего нужн</w:t>
            </w:r>
            <w:r w:rsidR="00240EB3" w:rsidRPr="00D67635">
              <w:t xml:space="preserve">о </w:t>
            </w:r>
            <w:proofErr w:type="gramStart"/>
            <w:r w:rsidR="00240EB3" w:rsidRPr="00D67635">
              <w:t>знать</w:t>
            </w:r>
            <w:proofErr w:type="gramEnd"/>
            <w:r w:rsidR="00240EB3" w:rsidRPr="00D67635">
              <w:t xml:space="preserve"> как правильно питаться?</w:t>
            </w:r>
            <w:r w:rsidR="00240EB3" w:rsidRPr="00D67635">
              <w:br/>
              <w:t xml:space="preserve">Какие доклады </w:t>
            </w:r>
            <w:r w:rsidRPr="00D67635">
              <w:t>вам понравились больше всего?</w:t>
            </w:r>
            <w:r w:rsidRPr="00D67635">
              <w:br/>
              <w:t>Учитель консультирует, </w:t>
            </w:r>
            <w:r w:rsidRPr="00D67635">
              <w:rPr>
                <w:i/>
                <w:iCs/>
              </w:rPr>
              <w:t>формулирует выводы</w:t>
            </w:r>
            <w:r w:rsidRPr="00D67635">
              <w:t>, подводит итог совместной и индивидуальной деятельности учеников, </w:t>
            </w:r>
            <w:r w:rsidRPr="00D67635">
              <w:rPr>
                <w:i/>
                <w:iCs/>
              </w:rPr>
              <w:t>выставляет оценки за работу на уроке</w:t>
            </w:r>
          </w:p>
        </w:tc>
        <w:tc>
          <w:tcPr>
            <w:tcW w:w="3206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269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 xml:space="preserve"> Организация самооценки собственной учебной деятельности. </w:t>
            </w:r>
            <w:r w:rsidRPr="00D67635">
              <w:br/>
              <w:t xml:space="preserve"> Подведение итога проделанной на уроке работы.</w:t>
            </w:r>
          </w:p>
        </w:tc>
        <w:tc>
          <w:tcPr>
            <w:tcW w:w="2005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Словесные.</w:t>
            </w:r>
          </w:p>
          <w:p w:rsidR="00A47348" w:rsidRPr="00D67635" w:rsidRDefault="00A47348" w:rsidP="004F3D52">
            <w:pPr>
              <w:pStyle w:val="a3"/>
              <w:spacing w:after="0"/>
            </w:pPr>
            <w:r w:rsidRPr="00D67635">
              <w:t>Фронтальная.</w:t>
            </w:r>
          </w:p>
          <w:p w:rsidR="00A47348" w:rsidRPr="00D67635" w:rsidRDefault="00A47348" w:rsidP="004F3D52">
            <w:pPr>
              <w:pStyle w:val="a3"/>
              <w:spacing w:after="0"/>
            </w:pPr>
            <w:r w:rsidRPr="00D67635">
              <w:t>Самоконтроль</w:t>
            </w:r>
          </w:p>
        </w:tc>
        <w:tc>
          <w:tcPr>
            <w:tcW w:w="2075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Рефлексия способов и условий действия, контроль, оценка процесса и результата деятельности.</w:t>
            </w:r>
          </w:p>
        </w:tc>
        <w:tc>
          <w:tcPr>
            <w:tcW w:w="2422" w:type="dxa"/>
          </w:tcPr>
          <w:p w:rsidR="00A47348" w:rsidRPr="00D67635" w:rsidRDefault="00A47348" w:rsidP="004F3D52">
            <w:pPr>
              <w:pStyle w:val="a3"/>
              <w:spacing w:after="0"/>
              <w:contextualSpacing/>
            </w:pPr>
            <w:proofErr w:type="gramStart"/>
            <w:r w:rsidRPr="00D67635">
              <w:rPr>
                <w:i/>
              </w:rPr>
              <w:t>Регулятивные:</w:t>
            </w:r>
            <w:r w:rsidRPr="00D67635">
              <w:rPr>
                <w:color w:val="333333"/>
              </w:rPr>
              <w:t xml:space="preserve"> умение соотнести результат своей деятельности с целью и оценить его.</w:t>
            </w:r>
            <w:proofErr w:type="gramEnd"/>
            <w:r w:rsidRPr="00D67635">
              <w:rPr>
                <w:color w:val="333333"/>
              </w:rPr>
              <w:br/>
            </w:r>
            <w:r w:rsidRPr="00D67635">
              <w:rPr>
                <w:i/>
              </w:rPr>
              <w:t>Познавательные</w:t>
            </w:r>
            <w:r w:rsidRPr="00D67635">
              <w:t xml:space="preserve">: уметь строить </w:t>
            </w:r>
            <w:proofErr w:type="gramStart"/>
            <w:r w:rsidRPr="00D67635">
              <w:t>логическое рассуждение</w:t>
            </w:r>
            <w:proofErr w:type="gramEnd"/>
            <w:r w:rsidRPr="00D67635">
              <w:t>, умозаключение (индуктивное, дедуктивное, по аналогии) и делать выводы.</w:t>
            </w:r>
          </w:p>
          <w:p w:rsidR="00A47348" w:rsidRPr="00D67635" w:rsidRDefault="00A47348" w:rsidP="004F3D52">
            <w:pPr>
              <w:pStyle w:val="a3"/>
              <w:spacing w:after="0"/>
            </w:pPr>
            <w:r w:rsidRPr="00D67635">
              <w:rPr>
                <w:i/>
              </w:rPr>
              <w:t>Коммуникативные</w:t>
            </w:r>
            <w:r w:rsidRPr="00D67635">
              <w:t>:</w:t>
            </w:r>
            <w:r w:rsidRPr="00D67635">
              <w:rPr>
                <w:color w:val="0D0D0D"/>
              </w:rPr>
              <w:t xml:space="preserve"> с достаточной полнотой и точностью выражать свои мысли.</w:t>
            </w:r>
            <w:r w:rsidRPr="00D67635">
              <w:rPr>
                <w:color w:val="0D0D0D"/>
              </w:rPr>
              <w:br/>
            </w:r>
          </w:p>
        </w:tc>
      </w:tr>
      <w:tr w:rsidR="00A47348" w:rsidRPr="00D67635" w:rsidTr="00D67635">
        <w:tc>
          <w:tcPr>
            <w:tcW w:w="2241" w:type="dxa"/>
          </w:tcPr>
          <w:p w:rsidR="00A47348" w:rsidRPr="00D67635" w:rsidRDefault="00D67635" w:rsidP="004F3D52">
            <w:pPr>
              <w:pStyle w:val="a3"/>
              <w:spacing w:after="0"/>
              <w:rPr>
                <w:color w:val="000000"/>
              </w:rPr>
            </w:pPr>
            <w:r w:rsidRPr="00D67635">
              <w:rPr>
                <w:color w:val="000000"/>
              </w:rPr>
              <w:t>5.</w:t>
            </w:r>
            <w:r w:rsidR="00A47348" w:rsidRPr="00D67635">
              <w:rPr>
                <w:color w:val="000000"/>
              </w:rPr>
              <w:t>Домашнее задание</w:t>
            </w:r>
          </w:p>
        </w:tc>
        <w:tc>
          <w:tcPr>
            <w:tcW w:w="3455" w:type="dxa"/>
          </w:tcPr>
          <w:p w:rsidR="00DE34EA" w:rsidRPr="00D67635" w:rsidRDefault="00A47348" w:rsidP="00DE34EA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  <w:sz w:val="21"/>
                <w:szCs w:val="21"/>
              </w:rPr>
            </w:pPr>
            <w:r w:rsidRPr="00D67635">
              <w:t>Диктует задание: заполнить таблицу</w:t>
            </w:r>
            <w:proofErr w:type="gramStart"/>
            <w:r w:rsidRPr="00D67635">
              <w:t xml:space="preserve"> </w:t>
            </w:r>
            <w:r w:rsidR="00DE34EA" w:rsidRPr="00D67635">
              <w:rPr>
                <w:color w:val="333333"/>
                <w:sz w:val="21"/>
                <w:szCs w:val="21"/>
              </w:rPr>
              <w:t>З</w:t>
            </w:r>
            <w:proofErr w:type="gramEnd"/>
            <w:r w:rsidR="00DE34EA" w:rsidRPr="00D67635">
              <w:rPr>
                <w:color w:val="333333"/>
                <w:sz w:val="21"/>
                <w:szCs w:val="21"/>
              </w:rPr>
              <w:t>аполнить таблицу:</w:t>
            </w:r>
          </w:p>
          <w:p w:rsidR="00DE34EA" w:rsidRPr="00D67635" w:rsidRDefault="00DE34EA" w:rsidP="00DE34EA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67635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  <w:t>Правила гигиены питания</w:t>
            </w:r>
          </w:p>
          <w:tbl>
            <w:tblPr>
              <w:tblW w:w="0" w:type="auto"/>
              <w:jc w:val="center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78"/>
              <w:gridCol w:w="2145"/>
            </w:tblGrid>
            <w:tr w:rsidR="00DE34EA" w:rsidRPr="00D67635" w:rsidTr="00DE34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34EA" w:rsidRPr="00D67635" w:rsidRDefault="00DE34EA" w:rsidP="00DE3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76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34EA" w:rsidRPr="00D67635" w:rsidRDefault="00DE34EA" w:rsidP="00DE3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763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Физиологическое обоснование правил</w:t>
                  </w:r>
                </w:p>
              </w:tc>
            </w:tr>
            <w:tr w:rsidR="00DE34EA" w:rsidRPr="00D67635" w:rsidTr="00DE34EA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34EA" w:rsidRPr="00D67635" w:rsidRDefault="00DE34EA" w:rsidP="00DE3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76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DE34EA" w:rsidRPr="00D67635" w:rsidRDefault="00DE34EA" w:rsidP="00DE3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76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3206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Записывают в дневник.</w:t>
            </w:r>
          </w:p>
        </w:tc>
        <w:tc>
          <w:tcPr>
            <w:tcW w:w="2269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Закрепление и расширение усвоенных знаний</w:t>
            </w:r>
          </w:p>
        </w:tc>
        <w:tc>
          <w:tcPr>
            <w:tcW w:w="2005" w:type="dxa"/>
          </w:tcPr>
          <w:p w:rsidR="00A47348" w:rsidRPr="00D67635" w:rsidRDefault="00A47348" w:rsidP="004F3D52">
            <w:pPr>
              <w:pStyle w:val="a3"/>
              <w:spacing w:after="0"/>
            </w:pPr>
            <w:r w:rsidRPr="00D67635">
              <w:t>Словесные.</w:t>
            </w:r>
          </w:p>
          <w:p w:rsidR="00A47348" w:rsidRPr="00D67635" w:rsidRDefault="00A47348" w:rsidP="004F3D52">
            <w:pPr>
              <w:pStyle w:val="a3"/>
              <w:spacing w:after="0"/>
            </w:pPr>
            <w:r w:rsidRPr="00D67635">
              <w:t>Фронтальная.</w:t>
            </w:r>
          </w:p>
          <w:p w:rsidR="00A47348" w:rsidRPr="00D67635" w:rsidRDefault="00A47348" w:rsidP="004F3D52">
            <w:pPr>
              <w:pStyle w:val="a3"/>
              <w:spacing w:after="0"/>
            </w:pPr>
            <w:r w:rsidRPr="00D67635">
              <w:t>Текущий.</w:t>
            </w:r>
          </w:p>
        </w:tc>
        <w:tc>
          <w:tcPr>
            <w:tcW w:w="2075" w:type="dxa"/>
          </w:tcPr>
          <w:p w:rsidR="00A47348" w:rsidRPr="00D67635" w:rsidRDefault="00A47348" w:rsidP="004F3D52">
            <w:pPr>
              <w:pStyle w:val="a3"/>
              <w:spacing w:after="0"/>
            </w:pPr>
          </w:p>
        </w:tc>
        <w:tc>
          <w:tcPr>
            <w:tcW w:w="2422" w:type="dxa"/>
          </w:tcPr>
          <w:p w:rsidR="00A47348" w:rsidRPr="00D67635" w:rsidRDefault="00A47348" w:rsidP="004F3D52">
            <w:pPr>
              <w:pStyle w:val="a3"/>
              <w:spacing w:after="0"/>
            </w:pPr>
            <w:proofErr w:type="gramStart"/>
            <w:r w:rsidRPr="00D67635">
              <w:rPr>
                <w:i/>
              </w:rPr>
              <w:t xml:space="preserve">Познавательные: </w:t>
            </w:r>
            <w:r w:rsidRPr="00D67635">
              <w:t>поиск необходимого материала в сети  Интернет</w:t>
            </w:r>
            <w:proofErr w:type="gramEnd"/>
          </w:p>
        </w:tc>
      </w:tr>
    </w:tbl>
    <w:p w:rsidR="00A47348" w:rsidRPr="00D67635" w:rsidRDefault="00A47348" w:rsidP="00A47348">
      <w:pPr>
        <w:spacing w:after="0"/>
        <w:rPr>
          <w:rFonts w:ascii="Times New Roman" w:hAnsi="Times New Roman" w:cs="Times New Roman"/>
        </w:rPr>
      </w:pPr>
    </w:p>
    <w:p w:rsidR="00A47348" w:rsidRPr="00D67635" w:rsidRDefault="00A47348" w:rsidP="00A47348">
      <w:pPr>
        <w:spacing w:after="0"/>
        <w:rPr>
          <w:rFonts w:ascii="Times New Roman" w:hAnsi="Times New Roman" w:cs="Times New Roman"/>
        </w:rPr>
      </w:pPr>
    </w:p>
    <w:p w:rsidR="00A47348" w:rsidRPr="00D67635" w:rsidRDefault="00A47348" w:rsidP="00A47348">
      <w:pPr>
        <w:spacing w:after="0"/>
        <w:rPr>
          <w:rFonts w:ascii="Times New Roman" w:hAnsi="Times New Roman" w:cs="Times New Roman"/>
        </w:rPr>
      </w:pPr>
    </w:p>
    <w:sectPr w:rsidR="00A47348" w:rsidRPr="00D67635" w:rsidSect="00A47348">
      <w:pgSz w:w="20160" w:h="12240" w:orient="landscape" w:code="5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6C9"/>
    <w:multiLevelType w:val="hybridMultilevel"/>
    <w:tmpl w:val="7B4236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C57E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135E6"/>
    <w:multiLevelType w:val="hybridMultilevel"/>
    <w:tmpl w:val="60C4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4A38"/>
    <w:multiLevelType w:val="hybridMultilevel"/>
    <w:tmpl w:val="0BB0BF16"/>
    <w:lvl w:ilvl="0" w:tplc="597C57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687C"/>
    <w:multiLevelType w:val="hybridMultilevel"/>
    <w:tmpl w:val="46E2B528"/>
    <w:lvl w:ilvl="0" w:tplc="597C57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348"/>
    <w:rsid w:val="00013692"/>
    <w:rsid w:val="00014ECC"/>
    <w:rsid w:val="0003621D"/>
    <w:rsid w:val="0004072D"/>
    <w:rsid w:val="0004229F"/>
    <w:rsid w:val="00042930"/>
    <w:rsid w:val="00063BB8"/>
    <w:rsid w:val="00085914"/>
    <w:rsid w:val="00095BFB"/>
    <w:rsid w:val="00097D48"/>
    <w:rsid w:val="000A0771"/>
    <w:rsid w:val="000A0D63"/>
    <w:rsid w:val="000B5B3A"/>
    <w:rsid w:val="001055AC"/>
    <w:rsid w:val="00112366"/>
    <w:rsid w:val="00135EF1"/>
    <w:rsid w:val="001367E1"/>
    <w:rsid w:val="00142444"/>
    <w:rsid w:val="00151F7F"/>
    <w:rsid w:val="00152948"/>
    <w:rsid w:val="001554A5"/>
    <w:rsid w:val="00156B83"/>
    <w:rsid w:val="001615F8"/>
    <w:rsid w:val="0016689A"/>
    <w:rsid w:val="001724FB"/>
    <w:rsid w:val="00185E72"/>
    <w:rsid w:val="0019324A"/>
    <w:rsid w:val="001A0A08"/>
    <w:rsid w:val="001A5322"/>
    <w:rsid w:val="001C0B76"/>
    <w:rsid w:val="001C2BFB"/>
    <w:rsid w:val="001D2155"/>
    <w:rsid w:val="001D36CF"/>
    <w:rsid w:val="001D52E0"/>
    <w:rsid w:val="001E3E85"/>
    <w:rsid w:val="001E4B53"/>
    <w:rsid w:val="001E5053"/>
    <w:rsid w:val="001F00A6"/>
    <w:rsid w:val="001F4698"/>
    <w:rsid w:val="002003CC"/>
    <w:rsid w:val="00206A70"/>
    <w:rsid w:val="00212CB3"/>
    <w:rsid w:val="00227C60"/>
    <w:rsid w:val="0024045E"/>
    <w:rsid w:val="002404AB"/>
    <w:rsid w:val="00240EB3"/>
    <w:rsid w:val="002472DC"/>
    <w:rsid w:val="00247F70"/>
    <w:rsid w:val="002704A5"/>
    <w:rsid w:val="002878D2"/>
    <w:rsid w:val="00290B5A"/>
    <w:rsid w:val="0029579E"/>
    <w:rsid w:val="00296C40"/>
    <w:rsid w:val="002A7793"/>
    <w:rsid w:val="002B3656"/>
    <w:rsid w:val="002C3443"/>
    <w:rsid w:val="002C3B49"/>
    <w:rsid w:val="002C59C7"/>
    <w:rsid w:val="002D6F7C"/>
    <w:rsid w:val="002D75A2"/>
    <w:rsid w:val="002D7C3B"/>
    <w:rsid w:val="002E5091"/>
    <w:rsid w:val="002E5648"/>
    <w:rsid w:val="002F169D"/>
    <w:rsid w:val="00304B45"/>
    <w:rsid w:val="003131F4"/>
    <w:rsid w:val="00323644"/>
    <w:rsid w:val="00324196"/>
    <w:rsid w:val="0032737F"/>
    <w:rsid w:val="003308A6"/>
    <w:rsid w:val="00341CB9"/>
    <w:rsid w:val="00343302"/>
    <w:rsid w:val="003438E0"/>
    <w:rsid w:val="00347063"/>
    <w:rsid w:val="00350E27"/>
    <w:rsid w:val="00353AC9"/>
    <w:rsid w:val="00356591"/>
    <w:rsid w:val="003568FB"/>
    <w:rsid w:val="0039277E"/>
    <w:rsid w:val="00397B8C"/>
    <w:rsid w:val="003A33B1"/>
    <w:rsid w:val="003A4A8B"/>
    <w:rsid w:val="003B388B"/>
    <w:rsid w:val="003B3ECE"/>
    <w:rsid w:val="003C2D56"/>
    <w:rsid w:val="003C31E8"/>
    <w:rsid w:val="003D055D"/>
    <w:rsid w:val="003E2BD3"/>
    <w:rsid w:val="003E381A"/>
    <w:rsid w:val="003F5453"/>
    <w:rsid w:val="003F65E2"/>
    <w:rsid w:val="004016E2"/>
    <w:rsid w:val="004028C1"/>
    <w:rsid w:val="00404A00"/>
    <w:rsid w:val="004073F3"/>
    <w:rsid w:val="0041062B"/>
    <w:rsid w:val="00411C57"/>
    <w:rsid w:val="00413250"/>
    <w:rsid w:val="004133D6"/>
    <w:rsid w:val="004171DD"/>
    <w:rsid w:val="00432BD4"/>
    <w:rsid w:val="00437413"/>
    <w:rsid w:val="00443704"/>
    <w:rsid w:val="0044472B"/>
    <w:rsid w:val="00451CF7"/>
    <w:rsid w:val="00453A17"/>
    <w:rsid w:val="00456554"/>
    <w:rsid w:val="00477448"/>
    <w:rsid w:val="00481E26"/>
    <w:rsid w:val="00485915"/>
    <w:rsid w:val="00491B58"/>
    <w:rsid w:val="00495D67"/>
    <w:rsid w:val="004B1759"/>
    <w:rsid w:val="004B6022"/>
    <w:rsid w:val="004B7216"/>
    <w:rsid w:val="004F416F"/>
    <w:rsid w:val="004F6239"/>
    <w:rsid w:val="004F62E6"/>
    <w:rsid w:val="005050CE"/>
    <w:rsid w:val="00506EAC"/>
    <w:rsid w:val="0051065C"/>
    <w:rsid w:val="00510D19"/>
    <w:rsid w:val="00522751"/>
    <w:rsid w:val="005364C4"/>
    <w:rsid w:val="005413F1"/>
    <w:rsid w:val="005458AC"/>
    <w:rsid w:val="005528CE"/>
    <w:rsid w:val="00554E09"/>
    <w:rsid w:val="0055551F"/>
    <w:rsid w:val="00556B55"/>
    <w:rsid w:val="00557DC6"/>
    <w:rsid w:val="00561049"/>
    <w:rsid w:val="00564B2E"/>
    <w:rsid w:val="005719B4"/>
    <w:rsid w:val="00582FB3"/>
    <w:rsid w:val="00587650"/>
    <w:rsid w:val="005B7F3D"/>
    <w:rsid w:val="006011FA"/>
    <w:rsid w:val="006038FB"/>
    <w:rsid w:val="0060588E"/>
    <w:rsid w:val="0060740C"/>
    <w:rsid w:val="00607CCD"/>
    <w:rsid w:val="00612728"/>
    <w:rsid w:val="00622186"/>
    <w:rsid w:val="006319A3"/>
    <w:rsid w:val="00663432"/>
    <w:rsid w:val="00665C48"/>
    <w:rsid w:val="00667A51"/>
    <w:rsid w:val="00675D84"/>
    <w:rsid w:val="006806FB"/>
    <w:rsid w:val="00681259"/>
    <w:rsid w:val="006B17E7"/>
    <w:rsid w:val="006B19A4"/>
    <w:rsid w:val="006B722A"/>
    <w:rsid w:val="006B7559"/>
    <w:rsid w:val="006C5C6C"/>
    <w:rsid w:val="006C5E7D"/>
    <w:rsid w:val="006D0C18"/>
    <w:rsid w:val="00700734"/>
    <w:rsid w:val="00712FA7"/>
    <w:rsid w:val="00713636"/>
    <w:rsid w:val="007177E0"/>
    <w:rsid w:val="0072365F"/>
    <w:rsid w:val="0072595E"/>
    <w:rsid w:val="00736A24"/>
    <w:rsid w:val="00736DA9"/>
    <w:rsid w:val="007402DD"/>
    <w:rsid w:val="00752906"/>
    <w:rsid w:val="00754508"/>
    <w:rsid w:val="00757A32"/>
    <w:rsid w:val="00763DFD"/>
    <w:rsid w:val="00773BB1"/>
    <w:rsid w:val="007911E8"/>
    <w:rsid w:val="00791496"/>
    <w:rsid w:val="007A29BD"/>
    <w:rsid w:val="007A33AA"/>
    <w:rsid w:val="007C75EB"/>
    <w:rsid w:val="007E3AEA"/>
    <w:rsid w:val="007E7A6C"/>
    <w:rsid w:val="007F64CA"/>
    <w:rsid w:val="00817AC3"/>
    <w:rsid w:val="00817C2E"/>
    <w:rsid w:val="00822266"/>
    <w:rsid w:val="008436CF"/>
    <w:rsid w:val="00845A25"/>
    <w:rsid w:val="00856C62"/>
    <w:rsid w:val="008607BE"/>
    <w:rsid w:val="00863D81"/>
    <w:rsid w:val="008748B3"/>
    <w:rsid w:val="00891404"/>
    <w:rsid w:val="008A2F22"/>
    <w:rsid w:val="008A7E55"/>
    <w:rsid w:val="008B207D"/>
    <w:rsid w:val="008D4394"/>
    <w:rsid w:val="008E1C23"/>
    <w:rsid w:val="008E1FF0"/>
    <w:rsid w:val="008E5F15"/>
    <w:rsid w:val="00905ACE"/>
    <w:rsid w:val="00906B77"/>
    <w:rsid w:val="0093485C"/>
    <w:rsid w:val="009360EC"/>
    <w:rsid w:val="0095214B"/>
    <w:rsid w:val="00957CD1"/>
    <w:rsid w:val="00982F12"/>
    <w:rsid w:val="00991DE8"/>
    <w:rsid w:val="009A7596"/>
    <w:rsid w:val="009C08C7"/>
    <w:rsid w:val="009D0389"/>
    <w:rsid w:val="009D4450"/>
    <w:rsid w:val="009D7909"/>
    <w:rsid w:val="009F44C3"/>
    <w:rsid w:val="00A34AB9"/>
    <w:rsid w:val="00A36C09"/>
    <w:rsid w:val="00A43BA4"/>
    <w:rsid w:val="00A4523C"/>
    <w:rsid w:val="00A4572E"/>
    <w:rsid w:val="00A47348"/>
    <w:rsid w:val="00A5277D"/>
    <w:rsid w:val="00A73F60"/>
    <w:rsid w:val="00A77A6B"/>
    <w:rsid w:val="00A77F3B"/>
    <w:rsid w:val="00AA0B55"/>
    <w:rsid w:val="00AA2835"/>
    <w:rsid w:val="00AC4A7D"/>
    <w:rsid w:val="00AC62A8"/>
    <w:rsid w:val="00B0192B"/>
    <w:rsid w:val="00B14B19"/>
    <w:rsid w:val="00B17D68"/>
    <w:rsid w:val="00B33BB6"/>
    <w:rsid w:val="00B34592"/>
    <w:rsid w:val="00B34BAC"/>
    <w:rsid w:val="00B51C67"/>
    <w:rsid w:val="00B572FE"/>
    <w:rsid w:val="00B57EAC"/>
    <w:rsid w:val="00B61ED9"/>
    <w:rsid w:val="00B63365"/>
    <w:rsid w:val="00B74297"/>
    <w:rsid w:val="00B74CCE"/>
    <w:rsid w:val="00B74E3B"/>
    <w:rsid w:val="00B82715"/>
    <w:rsid w:val="00C01F74"/>
    <w:rsid w:val="00C17DC4"/>
    <w:rsid w:val="00C252B3"/>
    <w:rsid w:val="00C2694E"/>
    <w:rsid w:val="00C3435F"/>
    <w:rsid w:val="00C51A1D"/>
    <w:rsid w:val="00C52100"/>
    <w:rsid w:val="00C54D0B"/>
    <w:rsid w:val="00C55834"/>
    <w:rsid w:val="00C60242"/>
    <w:rsid w:val="00C6396D"/>
    <w:rsid w:val="00C66156"/>
    <w:rsid w:val="00C748E7"/>
    <w:rsid w:val="00C8572E"/>
    <w:rsid w:val="00C9327F"/>
    <w:rsid w:val="00CC08AC"/>
    <w:rsid w:val="00CC1096"/>
    <w:rsid w:val="00CD206E"/>
    <w:rsid w:val="00CD6CDF"/>
    <w:rsid w:val="00CF078E"/>
    <w:rsid w:val="00D0081E"/>
    <w:rsid w:val="00D235D0"/>
    <w:rsid w:val="00D2698F"/>
    <w:rsid w:val="00D33FA7"/>
    <w:rsid w:val="00D40531"/>
    <w:rsid w:val="00D41C87"/>
    <w:rsid w:val="00D439C6"/>
    <w:rsid w:val="00D46C01"/>
    <w:rsid w:val="00D569D8"/>
    <w:rsid w:val="00D67635"/>
    <w:rsid w:val="00D7194E"/>
    <w:rsid w:val="00D7213B"/>
    <w:rsid w:val="00D73AB6"/>
    <w:rsid w:val="00D7727E"/>
    <w:rsid w:val="00D860E3"/>
    <w:rsid w:val="00D87742"/>
    <w:rsid w:val="00D97980"/>
    <w:rsid w:val="00DA3CED"/>
    <w:rsid w:val="00DA77D7"/>
    <w:rsid w:val="00DB144A"/>
    <w:rsid w:val="00DC3612"/>
    <w:rsid w:val="00DD1148"/>
    <w:rsid w:val="00DD3FD0"/>
    <w:rsid w:val="00DE34EA"/>
    <w:rsid w:val="00DE6DF8"/>
    <w:rsid w:val="00DE7057"/>
    <w:rsid w:val="00DF28AB"/>
    <w:rsid w:val="00DF61BE"/>
    <w:rsid w:val="00E009B8"/>
    <w:rsid w:val="00E109FA"/>
    <w:rsid w:val="00E25FE0"/>
    <w:rsid w:val="00E34CAC"/>
    <w:rsid w:val="00E3628A"/>
    <w:rsid w:val="00E413C3"/>
    <w:rsid w:val="00E44772"/>
    <w:rsid w:val="00E44B96"/>
    <w:rsid w:val="00E5156E"/>
    <w:rsid w:val="00E80891"/>
    <w:rsid w:val="00E878BD"/>
    <w:rsid w:val="00E87FB4"/>
    <w:rsid w:val="00EA1EC4"/>
    <w:rsid w:val="00EC1C37"/>
    <w:rsid w:val="00EE7549"/>
    <w:rsid w:val="00EF13E2"/>
    <w:rsid w:val="00EF31DF"/>
    <w:rsid w:val="00EF4AA6"/>
    <w:rsid w:val="00EF6718"/>
    <w:rsid w:val="00F047F1"/>
    <w:rsid w:val="00F05627"/>
    <w:rsid w:val="00F1218F"/>
    <w:rsid w:val="00F128FF"/>
    <w:rsid w:val="00F23615"/>
    <w:rsid w:val="00F27076"/>
    <w:rsid w:val="00F27C78"/>
    <w:rsid w:val="00F34C26"/>
    <w:rsid w:val="00F3605D"/>
    <w:rsid w:val="00F51C7E"/>
    <w:rsid w:val="00F70555"/>
    <w:rsid w:val="00F74836"/>
    <w:rsid w:val="00F825B3"/>
    <w:rsid w:val="00F870B4"/>
    <w:rsid w:val="00F93ADD"/>
    <w:rsid w:val="00F94BFB"/>
    <w:rsid w:val="00F95600"/>
    <w:rsid w:val="00F95E7A"/>
    <w:rsid w:val="00F95F75"/>
    <w:rsid w:val="00FA03AA"/>
    <w:rsid w:val="00FA2A06"/>
    <w:rsid w:val="00FC0B4A"/>
    <w:rsid w:val="00FD1974"/>
    <w:rsid w:val="00FE2EE7"/>
    <w:rsid w:val="00FE6E23"/>
    <w:rsid w:val="00FF5718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4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7348"/>
  </w:style>
  <w:style w:type="paragraph" w:customStyle="1" w:styleId="Default">
    <w:name w:val="Default"/>
    <w:rsid w:val="00A47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F82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F825B3"/>
    <w:rPr>
      <w:rFonts w:ascii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98A2-40A1-43D3-A595-1F68EC87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2004-12-31T21:04:00Z</dcterms:created>
  <dcterms:modified xsi:type="dcterms:W3CDTF">2019-04-23T17:13:00Z</dcterms:modified>
</cp:coreProperties>
</file>