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FD" w:rsidRDefault="005F27FD" w:rsidP="005F27FD">
      <w:pPr>
        <w:spacing w:after="167" w:line="249" w:lineRule="auto"/>
        <w:ind w:left="0" w:right="-1" w:firstLine="567"/>
        <w:jc w:val="center"/>
      </w:pPr>
      <w:r>
        <w:rPr>
          <w:b/>
        </w:rPr>
        <w:t xml:space="preserve">ВАФИН АЙРАТ АЙДАРОВИЧ </w:t>
      </w:r>
    </w:p>
    <w:p w:rsidR="005F27FD" w:rsidRDefault="005F27FD" w:rsidP="005F27FD">
      <w:pPr>
        <w:spacing w:after="116" w:line="258" w:lineRule="auto"/>
        <w:ind w:left="0" w:right="-1" w:firstLine="567"/>
        <w:jc w:val="center"/>
      </w:pPr>
      <w:r>
        <w:rPr>
          <w:i/>
        </w:rPr>
        <w:t xml:space="preserve">мастер производственного обучения, ГАПОУ «Казанский строительный колледж» </w:t>
      </w:r>
    </w:p>
    <w:p w:rsidR="005F27FD" w:rsidRDefault="005F27FD" w:rsidP="005F27FD">
      <w:pPr>
        <w:spacing w:after="115" w:line="259" w:lineRule="auto"/>
        <w:ind w:left="0" w:right="-1" w:firstLine="567"/>
        <w:jc w:val="center"/>
      </w:pPr>
      <w:r>
        <w:rPr>
          <w:b/>
        </w:rPr>
        <w:t xml:space="preserve"> </w:t>
      </w:r>
    </w:p>
    <w:p w:rsidR="005F27FD" w:rsidRDefault="005F27FD" w:rsidP="005F27FD">
      <w:pPr>
        <w:spacing w:after="174" w:line="249" w:lineRule="auto"/>
        <w:ind w:left="0" w:right="-1" w:firstLine="567"/>
        <w:jc w:val="center"/>
      </w:pPr>
      <w:r>
        <w:rPr>
          <w:b/>
        </w:rPr>
        <w:t xml:space="preserve">НАСТАВНИЧЕСТВО КАК ЭФФЕКТИВНАЯ ФОРМА ПОДГОТОВКИ </w:t>
      </w:r>
    </w:p>
    <w:p w:rsidR="005F27FD" w:rsidRDefault="005F27FD" w:rsidP="005F27FD">
      <w:pPr>
        <w:spacing w:after="122" w:line="249" w:lineRule="auto"/>
        <w:ind w:left="0" w:right="-1" w:firstLine="567"/>
        <w:jc w:val="center"/>
      </w:pPr>
      <w:r>
        <w:rPr>
          <w:b/>
        </w:rPr>
        <w:t xml:space="preserve">КВАЛИФИЦИРОВАННЫХ КАДРОВ </w:t>
      </w:r>
    </w:p>
    <w:p w:rsidR="005F27FD" w:rsidRDefault="005F27FD" w:rsidP="005F27FD">
      <w:pPr>
        <w:spacing w:after="113" w:line="259" w:lineRule="auto"/>
        <w:ind w:left="0" w:right="-1" w:firstLine="567"/>
        <w:jc w:val="right"/>
      </w:pPr>
      <w:r>
        <w:t xml:space="preserve"> </w:t>
      </w:r>
    </w:p>
    <w:p w:rsidR="005F27FD" w:rsidRDefault="005F27FD" w:rsidP="005F27FD">
      <w:pPr>
        <w:ind w:left="0" w:right="-1" w:firstLine="567"/>
      </w:pPr>
      <w:r>
        <w:rPr>
          <w:b/>
        </w:rPr>
        <w:t xml:space="preserve">Аннотация: </w:t>
      </w:r>
      <w:r>
        <w:t xml:space="preserve">в статье рассматривается личный опыт мастера производственного обучения, раскрывающий роль наставника в результативных участиях в конкурсах профессионального мастерства и в профессиональном становлении педагога. </w:t>
      </w:r>
    </w:p>
    <w:p w:rsidR="005F27FD" w:rsidRDefault="005F27FD" w:rsidP="005F27FD">
      <w:pPr>
        <w:ind w:left="0" w:right="-1" w:firstLine="567"/>
      </w:pPr>
      <w:r>
        <w:rPr>
          <w:b/>
        </w:rPr>
        <w:t>Ключевые слова:</w:t>
      </w:r>
      <w:r>
        <w:t xml:space="preserve"> Наставник, наставничество, профессиональная деятельность, молодой специалист. </w:t>
      </w:r>
    </w:p>
    <w:p w:rsidR="005F27FD" w:rsidRDefault="005F27FD" w:rsidP="005F27FD">
      <w:pPr>
        <w:spacing w:after="112" w:line="259" w:lineRule="auto"/>
        <w:ind w:left="0" w:right="-1" w:firstLine="567"/>
        <w:jc w:val="left"/>
      </w:pPr>
      <w:r>
        <w:t xml:space="preserve"> </w:t>
      </w:r>
    </w:p>
    <w:p w:rsidR="005F27FD" w:rsidRDefault="005F27FD" w:rsidP="005F27FD">
      <w:pPr>
        <w:spacing w:after="0"/>
        <w:ind w:left="0" w:right="-1" w:firstLine="567"/>
      </w:pPr>
      <w:r>
        <w:t xml:space="preserve">В настоящее время одним из ключевых направлений в развитии образования выступает наставничество, которое является исторически первой формой передачи социального опыта. В моей профессиональной деятельности имеется эффективный опыт наставничества. В 2012 году я поступил учиться в ГАПОУ «Казанский строительный колледж по специальности 08.02.01. Строительство и эксплуатация зданий и сооружений. На втором курсе обучения принял активное участие в движении «Молодые профессионалы» по компетенции «Облицовка плиткой». При профессиональной поддержке и помощи опытного мастера производственного обучения Юсуповой Ларисы Викторовны участие в конкурсе позволило мне добиться значительных результатов уже на первых этапах. Занимая призовые места   в Республике Татарстан и в России, был включен в состав сборной Российской Федерации. Участие в конкурсном движении стало для меня стимулом для самореализации, саморазвития и выстраивания профессиональной карьеры.  </w:t>
      </w:r>
    </w:p>
    <w:p w:rsidR="005F27FD" w:rsidRDefault="005F27FD" w:rsidP="005F27FD">
      <w:pPr>
        <w:spacing w:after="0"/>
        <w:ind w:left="0" w:right="-1" w:firstLine="567"/>
      </w:pPr>
      <w:r>
        <w:t xml:space="preserve">Отслужив в армии, я устроился в ГАПОУ «Казанский строительный колледж» мастером производственного обучения и моим наставником стала Усманова </w:t>
      </w:r>
      <w:proofErr w:type="spellStart"/>
      <w:r>
        <w:t>Рамзиля</w:t>
      </w:r>
      <w:proofErr w:type="spellEnd"/>
      <w:r>
        <w:t xml:space="preserve"> </w:t>
      </w:r>
      <w:proofErr w:type="spellStart"/>
      <w:r>
        <w:t>Хайрулловна</w:t>
      </w:r>
      <w:proofErr w:type="spellEnd"/>
      <w:r>
        <w:t xml:space="preserve">. Особенностью труда начинающих педагогов является то, что они с первого дня работы имеют те же самые обязанности и несут ту же ответственность, что и мастера производственного обучения с многолетним стажем, а родители, администрация и коллеги по работе ожидают от них столь же безупречного профессионализма.  </w:t>
      </w:r>
      <w:proofErr w:type="spellStart"/>
      <w:r>
        <w:t>Рамзиля</w:t>
      </w:r>
      <w:proofErr w:type="spellEnd"/>
      <w:r>
        <w:t xml:space="preserve"> </w:t>
      </w:r>
      <w:proofErr w:type="spellStart"/>
      <w:r>
        <w:t>Хайрулловна</w:t>
      </w:r>
      <w:proofErr w:type="spellEnd"/>
      <w:r>
        <w:t xml:space="preserve"> профессионально оказывала психолого-педагогическую поддержку и практическую помощь в моем профессиональном становлении, успешной и быстрой адаптации к условиям и требованиям колледжа. </w:t>
      </w:r>
    </w:p>
    <w:p w:rsidR="005F27FD" w:rsidRDefault="005F27FD" w:rsidP="005F27FD">
      <w:pPr>
        <w:spacing w:after="0"/>
        <w:ind w:left="0" w:right="-1" w:firstLine="567"/>
      </w:pPr>
      <w:r>
        <w:lastRenderedPageBreak/>
        <w:t>Набравшись опыта, я сам стал активно тренировать и принимать активное участие со студентами в конкурсе «Молодые профессионалы» по компетенции «Облицовка плиткой» и в профессиональном конкурсе среди инвалидов и лиц с ограниченными возможностями «</w:t>
      </w:r>
      <w:proofErr w:type="spellStart"/>
      <w:r>
        <w:t>Абилимпикс</w:t>
      </w:r>
      <w:proofErr w:type="spellEnd"/>
      <w:r>
        <w:t xml:space="preserve">», в которых   мои участники занимают призовые места Республике Татарстан и   в России.  </w:t>
      </w:r>
    </w:p>
    <w:p w:rsidR="005F27FD" w:rsidRDefault="005F27FD" w:rsidP="005F27FD">
      <w:pPr>
        <w:ind w:left="0" w:right="-1" w:firstLine="567"/>
      </w:pPr>
      <w:r>
        <w:t xml:space="preserve">На мой взгляд, чтобы наставничество было эффективным, должна быть обоюдная готовность наставника и молодого специалиста к совместной работе: готовность наставника к передаче опыта и, несомненно, готовность студента или молодого педагога воспринимать этот опыт. В сравнении с классическими формами повышения квалификации (обучение на курсах переподготовки и повышения квалификации, посещение методических мероприятий, самообразование и другие) наставничество имеет ряд преимуществ: обладает большей гибкостью, отличается многообразием форм и методов работы с молодыми специалистами в условиях реальной трудовой деятельности, имеет «обратную связь».       Наставничество – это постоянный диалог, межличностная коммуникация, цель которой помочь молодому педагогу понять корпоративную культуру и технологию работы. Основными задачами деятельности педагога-наставника считаю: </w:t>
      </w:r>
    </w:p>
    <w:p w:rsidR="005F27FD" w:rsidRDefault="005F27FD" w:rsidP="005F27FD">
      <w:pPr>
        <w:ind w:left="0" w:right="-1" w:firstLine="567"/>
      </w:pPr>
      <w:r>
        <w:t xml:space="preserve">— побуждать молодого специалиста к поиску эффективных современных методов и приемов образовательной деятельности с обучающимися; </w:t>
      </w:r>
    </w:p>
    <w:p w:rsidR="005F27FD" w:rsidRDefault="005F27FD" w:rsidP="005F27FD">
      <w:pPr>
        <w:ind w:left="0" w:right="-1" w:firstLine="567"/>
      </w:pPr>
      <w:r>
        <w:t xml:space="preserve">— ориентировать начинающего педагога на творческое использование передового педагогического опыта в своей профессиональной деятельности; </w:t>
      </w:r>
    </w:p>
    <w:p w:rsidR="005F27FD" w:rsidRDefault="005F27FD" w:rsidP="005F27FD">
      <w:pPr>
        <w:ind w:left="0" w:right="-1" w:firstLine="567"/>
      </w:pPr>
      <w:r>
        <w:t xml:space="preserve">— способствовать успешной адаптации молодого специалиста в образовательном учреждении; </w:t>
      </w:r>
      <w:bookmarkStart w:id="0" w:name="_GoBack"/>
      <w:bookmarkEnd w:id="0"/>
    </w:p>
    <w:p w:rsidR="005F27FD" w:rsidRDefault="005F27FD" w:rsidP="005F27FD">
      <w:pPr>
        <w:ind w:left="0" w:right="-1" w:firstLine="567"/>
      </w:pPr>
      <w:r>
        <w:t xml:space="preserve">— ускорить процесс профессионального становления мастера производственного обучения и развития способности самостоятельно и качественно выполнять возложенные на него обязанности. </w:t>
      </w:r>
    </w:p>
    <w:p w:rsidR="005F27FD" w:rsidRDefault="005F27FD" w:rsidP="005F27FD">
      <w:pPr>
        <w:spacing w:after="115" w:line="259" w:lineRule="auto"/>
        <w:ind w:left="0" w:right="-1" w:firstLine="567"/>
      </w:pPr>
      <w:r>
        <w:t xml:space="preserve">Таким образом, наставник вырастил наставника. </w:t>
      </w:r>
    </w:p>
    <w:p w:rsidR="00913D46" w:rsidRDefault="00913D46" w:rsidP="005F27FD">
      <w:pPr>
        <w:ind w:left="0" w:right="-1" w:firstLine="567"/>
      </w:pPr>
    </w:p>
    <w:sectPr w:rsidR="0091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FD"/>
    <w:rsid w:val="005F27FD"/>
    <w:rsid w:val="0091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26B24-8F77-41E2-AAF4-55B019B9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7FD"/>
    <w:pPr>
      <w:spacing w:after="27" w:line="373" w:lineRule="auto"/>
      <w:ind w:left="360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2023-06-01T10:47:00Z</dcterms:created>
  <dcterms:modified xsi:type="dcterms:W3CDTF">2023-06-01T10:48:00Z</dcterms:modified>
</cp:coreProperties>
</file>