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>Г.ВЯЗЬМЫ СМОЛЕНСКОЙ ОБЛАСТИ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63381C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«ЦВЕТОЧНЫЕ ЧАСЫ</w:t>
      </w:r>
      <w:r w:rsidR="00933124" w:rsidRPr="002C6CB4">
        <w:rPr>
          <w:rFonts w:ascii="Times New Roman" w:hAnsi="Times New Roman" w:cs="Times New Roman"/>
          <w:sz w:val="28"/>
        </w:rPr>
        <w:t>»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>Методическое пособие.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  <w:r w:rsidRPr="002C6CB4">
        <w:rPr>
          <w:rFonts w:ascii="Times New Roman" w:hAnsi="Times New Roman" w:cs="Times New Roman"/>
          <w:sz w:val="28"/>
          <w:szCs w:val="28"/>
        </w:rPr>
        <w:t>г. Вязьма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  <w:szCs w:val="28"/>
        </w:rPr>
      </w:pPr>
      <w:r w:rsidRPr="002C6CB4"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33124" w:rsidRPr="002C6CB4" w:rsidRDefault="002C6CB4" w:rsidP="00933124">
      <w:pPr>
        <w:jc w:val="center"/>
        <w:rPr>
          <w:rFonts w:ascii="Times New Roman" w:hAnsi="Times New Roman" w:cs="Times New Roman"/>
          <w:sz w:val="28"/>
          <w:szCs w:val="20"/>
        </w:rPr>
      </w:pPr>
      <w:r w:rsidRPr="002C6CB4">
        <w:rPr>
          <w:rFonts w:ascii="Times New Roman" w:hAnsi="Times New Roman" w:cs="Times New Roman"/>
          <w:sz w:val="28"/>
        </w:rPr>
        <w:t>2021</w:t>
      </w:r>
      <w:r w:rsidR="00933124" w:rsidRPr="002C6CB4">
        <w:rPr>
          <w:rFonts w:ascii="Times New Roman" w:hAnsi="Times New Roman" w:cs="Times New Roman"/>
          <w:sz w:val="28"/>
        </w:rPr>
        <w:t xml:space="preserve"> год</w:t>
      </w:r>
    </w:p>
    <w:p w:rsidR="00BC0041" w:rsidRPr="002C6CB4" w:rsidRDefault="0063381C" w:rsidP="00BC0041">
      <w:pPr>
        <w:pStyle w:val="a6"/>
        <w:shd w:val="clear" w:color="auto" w:fill="FFFFFF"/>
        <w:spacing w:before="0" w:beforeAutospacing="0" w:after="0" w:afterAutospacing="0" w:line="238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ЦВЕТОЧНЫЕ ЧАСЫ</w:t>
      </w:r>
    </w:p>
    <w:p w:rsidR="00BC0041" w:rsidRPr="002C6CB4" w:rsidRDefault="00BC0041" w:rsidP="00BC0041">
      <w:pPr>
        <w:pStyle w:val="a6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sz w:val="21"/>
          <w:szCs w:val="21"/>
        </w:rPr>
      </w:pPr>
    </w:p>
    <w:p w:rsidR="0063381C" w:rsidRDefault="0063381C" w:rsidP="0063381C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</w:pPr>
      <w:hyperlink r:id="rId8" w:history="1">
        <w:r w:rsidRPr="0063381C">
          <w:rPr>
            <w:rStyle w:val="nowrap"/>
            <w:u w:val="single"/>
            <w:bdr w:val="none" w:sz="0" w:space="0" w:color="auto" w:frame="1"/>
          </w:rPr>
          <w:t>Карл</w:t>
        </w:r>
        <w:r w:rsidRPr="0063381C">
          <w:rPr>
            <w:rStyle w:val="a5"/>
            <w:color w:val="auto"/>
          </w:rPr>
          <w:t> Линней (Carl Linnaeus, Carl Linné)</w:t>
        </w:r>
      </w:hyperlink>
      <w:r w:rsidRPr="0063381C">
        <w:t> очень любил растения. Он посвятил им всю свою жизнь !!!</w:t>
      </w:r>
    </w:p>
    <w:p w:rsidR="0063381C" w:rsidRDefault="0063381C" w:rsidP="0063381C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</w:pPr>
      <w:r w:rsidRPr="0063381C">
        <w:br/>
        <w:t>В истории известно немало имен великих людей, которые избрали объектом своего внимания безмолвных зеленых соседей по планете. Это и художники, рисовавшие исключительно цветы. Это поэты и писатели, сочинявшие художественные произведения о растениях. Это и фотографы, рассматривающие через объектив своего фотоаппарата устройство цветка, охотившиеся за мгновениями, когда растение позирует самым эффектным образом, демонстрируя миру свою безупречность и безукоризненную красоту.</w:t>
      </w:r>
      <w:r w:rsidRPr="0063381C">
        <w:br/>
        <w:t>Но самым интересным творением до сих пор принято считать </w:t>
      </w:r>
      <w:r w:rsidRPr="0063381C">
        <w:rPr>
          <w:bCs/>
          <w:bdr w:val="none" w:sz="0" w:space="0" w:color="auto" w:frame="1"/>
        </w:rPr>
        <w:t>цветочные часы Карла Линнея</w:t>
      </w:r>
      <w:r w:rsidRPr="0063381C">
        <w:t>.</w:t>
      </w:r>
    </w:p>
    <w:p w:rsidR="0063381C" w:rsidRDefault="0063381C" w:rsidP="0063381C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</w:pPr>
      <w:r w:rsidRPr="0063381C">
        <w:br/>
        <w:t>Часы бывают разные: солнечные, водяные, механические, электронные, башенные... , и </w:t>
      </w:r>
      <w:r w:rsidRPr="0063381C">
        <w:rPr>
          <w:bCs/>
          <w:bdr w:val="none" w:sz="0" w:space="0" w:color="auto" w:frame="1"/>
        </w:rPr>
        <w:t>цветочные часы</w:t>
      </w:r>
      <w:r w:rsidRPr="0063381C">
        <w:t>.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</w:pPr>
    </w:p>
    <w:p w:rsidR="0063381C" w:rsidRPr="0063381C" w:rsidRDefault="0063381C" w:rsidP="0063381C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338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0121" cy="4324350"/>
            <wp:effectExtent l="19050" t="0" r="9179" b="0"/>
            <wp:docPr id="32" name="Рисунок 5" descr="https://im3.turbina.ru/photos.4/2/3/2/4/2/2824232/feed.photo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3.turbina.ru/photos.4/2/3/2/4/2/2824232/feed.photo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21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225" w:afterAutospacing="0"/>
        <w:jc w:val="both"/>
        <w:textAlignment w:val="baseline"/>
      </w:pPr>
      <w:r w:rsidRPr="0063381C">
        <w:t>Линней проделал грандиозный труд, наблюдая и описывая поведение растений. Итогом этой работы в 1755 году стал научный трактат "Somnus plantarum" "Сон растений".</w:t>
      </w:r>
    </w:p>
    <w:p w:rsidR="0063381C" w:rsidRPr="0063381C" w:rsidRDefault="0063381C" w:rsidP="0063381C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3381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86050" cy="3143250"/>
            <wp:effectExtent l="19050" t="0" r="0" b="0"/>
            <wp:docPr id="31" name="Рисунок 6" descr="https://im3.turbina.ru/photos.4/5/5/1/5/2/2825155/feed.photo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3.turbina.ru/photos.4/5/5/1/5/2/2825155/feed.photo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1C" w:rsidRPr="0063381C" w:rsidRDefault="0063381C" w:rsidP="0063381C">
      <w:pPr>
        <w:jc w:val="both"/>
        <w:rPr>
          <w:rFonts w:ascii="Times New Roman" w:hAnsi="Times New Roman" w:cs="Times New Roman"/>
          <w:sz w:val="24"/>
          <w:szCs w:val="24"/>
        </w:rPr>
      </w:pPr>
      <w:r w:rsidRPr="0063381C">
        <w:rPr>
          <w:rFonts w:ascii="Times New Roman" w:hAnsi="Times New Roman" w:cs="Times New Roman"/>
          <w:sz w:val="24"/>
          <w:szCs w:val="24"/>
        </w:rPr>
        <w:br/>
      </w:r>
      <w:r w:rsidRPr="0063381C">
        <w:rPr>
          <w:rFonts w:ascii="Times New Roman" w:hAnsi="Times New Roman" w:cs="Times New Roman"/>
          <w:sz w:val="24"/>
          <w:szCs w:val="24"/>
          <w:shd w:val="clear" w:color="auto" w:fill="FFFFFF"/>
        </w:rPr>
        <w:t>Линней составил список, в котором оказались около </w:t>
      </w:r>
      <w:r w:rsidRPr="0063381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50 растений</w:t>
      </w:r>
      <w:r w:rsidRPr="0063381C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которые очень точно, буквально по часам, совершают никтинастические и фотонастические движения,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225" w:afterAutospacing="0"/>
        <w:jc w:val="both"/>
        <w:textAlignment w:val="baseline"/>
      </w:pPr>
      <w:r w:rsidRPr="0063381C">
        <w:t>Учёный устроил цветочные часы в своём саду, в Уппсале. На круглой клумбе он расположил растения в соответствии со временем. На этой цветочной клумбе росли цикорий и шиповник, одуванчик и картофель, ноготки и многие другие. Карл Линней мог определить время, увидев, какие цветки раскрыты. Даже при пасмурной погоде можно было точно определить время, если нет при себе часов.</w:t>
      </w:r>
    </w:p>
    <w:p w:rsidR="0063381C" w:rsidRPr="0063381C" w:rsidRDefault="0063381C" w:rsidP="0063381C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3381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9230" cy="6981825"/>
            <wp:effectExtent l="19050" t="0" r="0" b="0"/>
            <wp:docPr id="5" name="Рисунок 7" descr="https://im3.turbina.ru/photos.4/1/9/2/4/2/2824291/feed.photo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3.turbina.ru/photos.4/1/9/2/4/2/2824291/feed.photo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23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1C" w:rsidRDefault="0063381C" w:rsidP="0063381C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</w:pPr>
      <w:r w:rsidRPr="0063381C">
        <w:t>Самым первым в 3 часа утра распускался цветок </w:t>
      </w:r>
      <w:r w:rsidRPr="0063381C">
        <w:rPr>
          <w:bCs/>
          <w:bdr w:val="none" w:sz="0" w:space="0" w:color="auto" w:frame="1"/>
        </w:rPr>
        <w:t>козлобородника</w:t>
      </w:r>
      <w:r w:rsidRPr="0063381C">
        <w:t> (Tragopogon pratensis). За ним следовал дикий </w:t>
      </w:r>
      <w:r w:rsidRPr="0063381C">
        <w:rPr>
          <w:bCs/>
          <w:bdr w:val="none" w:sz="0" w:space="0" w:color="auto" w:frame="1"/>
        </w:rPr>
        <w:t>цикорий</w:t>
      </w:r>
      <w:r w:rsidRPr="0063381C">
        <w:t> (Cichorium), распускавшийся с 4 до 5 утра. Вслед за цикорием распускались </w:t>
      </w:r>
      <w:r w:rsidRPr="0063381C">
        <w:rPr>
          <w:bCs/>
          <w:bdr w:val="none" w:sz="0" w:space="0" w:color="auto" w:frame="1"/>
        </w:rPr>
        <w:t>красоднев-лилейник, мак, молочай, кувшинка</w:t>
      </w:r>
      <w:r w:rsidRPr="0063381C">
        <w:t>. К 8 утра по-очереди раскрывали свои венчики </w:t>
      </w:r>
      <w:r w:rsidRPr="0063381C">
        <w:rPr>
          <w:bCs/>
          <w:bdr w:val="none" w:sz="0" w:space="0" w:color="auto" w:frame="1"/>
        </w:rPr>
        <w:t>ноготки</w:t>
      </w:r>
      <w:r w:rsidRPr="0063381C">
        <w:t> (Calendula). Строго в 11 утра распускался </w:t>
      </w:r>
      <w:r w:rsidRPr="0063381C">
        <w:rPr>
          <w:bCs/>
          <w:bdr w:val="none" w:sz="0" w:space="0" w:color="auto" w:frame="1"/>
        </w:rPr>
        <w:t>птицемлечник зонтичный</w:t>
      </w:r>
      <w:r w:rsidRPr="0063381C">
        <w:t> (Ornithogalum umbellatum), который еще называют белой брандушкой, а во Франции за вечную пунктуальность этот птицемлечник зовут «одиннадцатичасовой дамой».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</w:pPr>
    </w:p>
    <w:p w:rsidR="0063381C" w:rsidRDefault="0063381C" w:rsidP="0063381C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</w:pPr>
      <w:r w:rsidRPr="0063381C">
        <w:t>Первой после полудня на часах Линнея бутоны смыкала «хрустальная травка» </w:t>
      </w:r>
      <w:r w:rsidRPr="0063381C">
        <w:rPr>
          <w:bCs/>
          <w:bdr w:val="none" w:sz="0" w:space="0" w:color="auto" w:frame="1"/>
        </w:rPr>
        <w:t>мезембриантемум хрустальный</w:t>
      </w:r>
      <w:r w:rsidRPr="0063381C">
        <w:t> (Mesembryanthemum crystallinum), часом позже время отсчитывали привычные нам </w:t>
      </w:r>
      <w:r w:rsidRPr="0063381C">
        <w:rPr>
          <w:bCs/>
          <w:bdr w:val="none" w:sz="0" w:space="0" w:color="auto" w:frame="1"/>
        </w:rPr>
        <w:t>одуванчики</w:t>
      </w:r>
      <w:r w:rsidRPr="0063381C">
        <w:t> (Taráxacum). К пяти вечера распускал бутоны-свечки </w:t>
      </w:r>
      <w:r w:rsidRPr="0063381C">
        <w:rPr>
          <w:bCs/>
          <w:bdr w:val="none" w:sz="0" w:space="0" w:color="auto" w:frame="1"/>
        </w:rPr>
        <w:t>мирабилис </w:t>
      </w:r>
      <w:r w:rsidRPr="0063381C">
        <w:t xml:space="preserve">(Мirabilis). В восемь вечера очень точно срабатывала в </w:t>
      </w:r>
      <w:r w:rsidRPr="0063381C">
        <w:lastRenderedPageBreak/>
        <w:t>часах </w:t>
      </w:r>
      <w:r w:rsidRPr="0063381C">
        <w:rPr>
          <w:bCs/>
          <w:bdr w:val="none" w:sz="0" w:space="0" w:color="auto" w:frame="1"/>
        </w:rPr>
        <w:t>смолевка ночная</w:t>
      </w:r>
      <w:r w:rsidRPr="0063381C">
        <w:t> (Silene noctiflora) семейства гвоздичные. Ну а к полуночи сильнейший аромат разносился от распустившегося кактуса Cactus grandiflorus — селеницереуса «Ночная красавица».</w:t>
      </w:r>
    </w:p>
    <w:p w:rsidR="0063381C" w:rsidRDefault="0063381C" w:rsidP="0063381C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</w:pPr>
      <w:r w:rsidRPr="0063381C">
        <w:br/>
        <w:t>И многие растения служили маркерами-дублерами, чтобы дать более точное представление о времени.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</w:pP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225" w:afterAutospacing="0"/>
        <w:jc w:val="both"/>
        <w:textAlignment w:val="baseline"/>
      </w:pPr>
      <w:r w:rsidRPr="0063381C">
        <w:t>Хотя часы не могли отсчитывать минуты и давали сбой в пасмурную погоду, но кропотливая работа ученого до сих пор вызывает великое уважение, потому что никто не смог повторить его подвиг и составить аналогичные цветочные часы.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</w:pPr>
      <w:r w:rsidRPr="0063381C">
        <w:rPr>
          <w:bCs/>
          <w:bdr w:val="none" w:sz="0" w:space="0" w:color="auto" w:frame="1"/>
        </w:rPr>
        <w:t>Цветочные часы Линнея</w:t>
      </w:r>
      <w:r w:rsidRPr="0063381C">
        <w:t> можно увидеть побывав на острове Майнау в Германии. Но в буйстве красок и разнообразия всевозможных цветов произрастающих на острове, часы Линнея теряются и не обращают на себя внимания. Только знающий и понимающий человек сможет их оценить. Не случайно и само устройство </w:t>
      </w:r>
      <w:r w:rsidRPr="0063381C">
        <w:rPr>
          <w:bCs/>
          <w:bdr w:val="none" w:sz="0" w:space="0" w:color="auto" w:frame="1"/>
        </w:rPr>
        <w:t>Цветочных часов </w:t>
      </w:r>
      <w:r w:rsidRPr="0063381C">
        <w:t>шведского учёного на этом острове, ведь остров Майнау </w:t>
      </w:r>
      <w:hyperlink r:id="rId15" w:history="1">
        <w:r w:rsidRPr="0063381C">
          <w:rPr>
            <w:noProof/>
            <w:bdr w:val="none" w:sz="0" w:space="0" w:color="auto" w:frame="1"/>
          </w:rPr>
          <w:drawing>
            <wp:inline distT="0" distB="0" distL="0" distR="0">
              <wp:extent cx="9525" cy="9525"/>
              <wp:effectExtent l="0" t="0" r="0" b="0"/>
              <wp:docPr id="3" name="Рисунок 8" descr="https://turbina.ru/static/_cmn/spacer.g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s://turbina.ru/static/_cmn/spacer.gif"/>
                      <pic:cNvPicPr>
                        <a:picLocks noChangeAspect="1" noChangeArrowheads="1"/>
                      </pic:cNvPicPr>
                    </pic:nvPicPr>
                    <pic:blipFill>
                      <a:blip r:embed="rId16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" cy="9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63381C">
          <w:rPr>
            <w:rStyle w:val="nowrap"/>
            <w:u w:val="single"/>
            <w:bdr w:val="none" w:sz="0" w:space="0" w:color="auto" w:frame="1"/>
          </w:rPr>
          <w:t>Рай</w:t>
        </w:r>
        <w:r w:rsidRPr="0063381C">
          <w:rPr>
            <w:rStyle w:val="a5"/>
            <w:color w:val="auto"/>
          </w:rPr>
          <w:t> на Земле</w:t>
        </w:r>
      </w:hyperlink>
      <w:r w:rsidRPr="0063381C">
        <w:t> — частная собственность </w:t>
      </w:r>
      <w:r w:rsidRPr="0063381C">
        <w:rPr>
          <w:bCs/>
          <w:bdr w:val="none" w:sz="0" w:space="0" w:color="auto" w:frame="1"/>
        </w:rPr>
        <w:t>шведской</w:t>
      </w:r>
      <w:r w:rsidRPr="0063381C">
        <w:t> королевской семьи Бернадот.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225" w:afterAutospacing="0"/>
        <w:textAlignment w:val="baseline"/>
      </w:pPr>
    </w:p>
    <w:p w:rsidR="0063381C" w:rsidRDefault="0063381C" w:rsidP="0063381C">
      <w:pPr>
        <w:pStyle w:val="a6"/>
        <w:shd w:val="clear" w:color="auto" w:fill="FFFFFF"/>
        <w:spacing w:before="0" w:beforeAutospacing="0" w:after="225" w:afterAutospacing="0"/>
        <w:textAlignment w:val="baseline"/>
      </w:pPr>
      <w:r w:rsidRPr="0063381C">
        <w:t>Умейте понимать цветочные часы,</w:t>
      </w:r>
      <w:r w:rsidRPr="0063381C">
        <w:br/>
        <w:t>Часы лугов, степей и огородов.</w:t>
      </w:r>
      <w:r w:rsidRPr="0063381C">
        <w:br/>
        <w:t>Цветочные часы вас смогут известить</w:t>
      </w:r>
      <w:r w:rsidRPr="0063381C">
        <w:br/>
        <w:t>О времени на всех земных широтах. (С. Красиков )</w:t>
      </w:r>
    </w:p>
    <w:p w:rsid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Затем наблюдения были продолжены другими учеными и любителями природы. Но исследователи заметили, что в пасмурную погоду, дождь и туман эти часы не работали, так как цветки раскрывались только наполовину или совсем не раскрывались. Кроме того, этот процесс зависит от многих других условий: географического положения местности, времени восхода и захода солнца и др. Поэтому в разной местности для «цветочных часов» необходимо подбирать определенные растения на основе многолетних наблюдений. В ясные солнечные дни большинство цветов раскрываются рано утром, кроме смолевки, которая раскрывается вечером (в восемь-девять часов). Закрываться цветы начинают с 10 часов утра до позднего вечера.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rPr>
          <w:noProof/>
        </w:rPr>
        <w:drawing>
          <wp:inline distT="0" distB="0" distL="0" distR="0">
            <wp:extent cx="2857500" cy="1905000"/>
            <wp:effectExtent l="19050" t="0" r="0" b="0"/>
            <wp:docPr id="33" name="Рисунок 13" descr="цветочные ч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цветочные часы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1C" w:rsidRPr="0063381C" w:rsidRDefault="0063381C" w:rsidP="0063381C">
      <w:pPr>
        <w:pStyle w:val="2"/>
        <w:shd w:val="clear" w:color="auto" w:fill="FFFFFF"/>
        <w:spacing w:before="0" w:beforeAutospacing="0" w:after="300" w:afterAutospacing="0" w:line="288" w:lineRule="atLeast"/>
        <w:jc w:val="both"/>
        <w:rPr>
          <w:b w:val="0"/>
          <w:bCs w:val="0"/>
          <w:sz w:val="24"/>
          <w:szCs w:val="24"/>
        </w:rPr>
      </w:pPr>
      <w:r w:rsidRPr="0063381C">
        <w:rPr>
          <w:b w:val="0"/>
          <w:bCs w:val="0"/>
          <w:sz w:val="24"/>
          <w:szCs w:val="24"/>
        </w:rPr>
        <w:t>Цветочные часы: Растения раскрываются: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в три-четыре часа — козлобородник;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в четыре-пять часов — шиповник, цикорий;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в пять часов — мак, осот огородный, лилейник;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в пять-шесть часов — одуванчик;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0" w:afterAutospacing="0"/>
        <w:jc w:val="both"/>
      </w:pPr>
      <w:r w:rsidRPr="0063381C">
        <w:lastRenderedPageBreak/>
        <w:t>в шесть часов — </w:t>
      </w:r>
      <w:hyperlink r:id="rId18" w:tgtFrame="_blank" w:history="1">
        <w:r w:rsidRPr="0063381C">
          <w:rPr>
            <w:rStyle w:val="a5"/>
            <w:iCs/>
            <w:color w:val="auto"/>
            <w:u w:val="none"/>
            <w:bdr w:val="none" w:sz="0" w:space="0" w:color="auto" w:frame="1"/>
          </w:rPr>
          <w:t>тюльпан</w:t>
        </w:r>
      </w:hyperlink>
      <w:r w:rsidRPr="0063381C">
        <w:t>, ястребинка зонтичная;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в шесть-семь часов — осот полевой, картофель, лен;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в семь-восемь часов — вьюнок полевой, кувшинка;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в восемь-девять часов — бархатцы;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в девять — гвоздика-травянка, ноготки;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в девять-десять часов — мать-и-мачеха, кислица.</w:t>
      </w:r>
    </w:p>
    <w:p w:rsidR="0063381C" w:rsidRPr="0063381C" w:rsidRDefault="0063381C" w:rsidP="0063381C">
      <w:pPr>
        <w:pStyle w:val="2"/>
        <w:shd w:val="clear" w:color="auto" w:fill="FFFFFF"/>
        <w:spacing w:before="0" w:beforeAutospacing="0" w:after="300" w:afterAutospacing="0" w:line="288" w:lineRule="atLeast"/>
        <w:jc w:val="both"/>
        <w:rPr>
          <w:b w:val="0"/>
          <w:bCs w:val="0"/>
          <w:sz w:val="24"/>
          <w:szCs w:val="24"/>
        </w:rPr>
      </w:pPr>
      <w:r w:rsidRPr="0063381C">
        <w:rPr>
          <w:b w:val="0"/>
          <w:bCs w:val="0"/>
          <w:sz w:val="24"/>
          <w:szCs w:val="24"/>
        </w:rPr>
        <w:t>Цветочные часы: Растения закрываются: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в десять часов утра — цикорий, осот полевой, козлобородник;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в одиннадцать-двенадцать часов дня — осот огородный;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в час дня — ипомея, гвоздика-травянка;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0" w:afterAutospacing="0"/>
        <w:jc w:val="both"/>
      </w:pPr>
      <w:r w:rsidRPr="0063381C">
        <w:t>в два-три часа дня — </w:t>
      </w:r>
      <w:hyperlink r:id="rId19" w:tgtFrame="_blank" w:history="1">
        <w:r w:rsidRPr="0063381C">
          <w:rPr>
            <w:rStyle w:val="a5"/>
            <w:iCs/>
            <w:color w:val="auto"/>
            <w:u w:val="none"/>
            <w:bdr w:val="none" w:sz="0" w:space="0" w:color="auto" w:frame="1"/>
          </w:rPr>
          <w:t>картофель</w:t>
        </w:r>
      </w:hyperlink>
      <w:r w:rsidRPr="0063381C">
        <w:t>, одуванчик;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в три-четыре часа дня — ноготки;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в четыре-пять часов вечера — лен, тюльпаны;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в пять часов вечера — ястребинка зонтичная, мак;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в пять-шесть часов вечера — кислица, мать-и-мачеха;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в шесть-семь часов вечера — кувшинка;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в семь-восемь часов вечера — лилейник, шиповник;</w:t>
      </w:r>
    </w:p>
    <w:p w:rsidR="0063381C" w:rsidRDefault="0063381C" w:rsidP="0063381C">
      <w:pPr>
        <w:pStyle w:val="a6"/>
        <w:shd w:val="clear" w:color="auto" w:fill="FFFFFF"/>
        <w:spacing w:before="0" w:beforeAutospacing="0" w:after="0" w:afterAutospacing="0"/>
        <w:jc w:val="both"/>
      </w:pPr>
      <w:r w:rsidRPr="0063381C">
        <w:t>в двенадцать часов ночи — </w:t>
      </w:r>
      <w:hyperlink r:id="rId20" w:tgtFrame="_blank" w:history="1">
        <w:r w:rsidRPr="0063381C">
          <w:rPr>
            <w:rStyle w:val="a5"/>
            <w:iCs/>
            <w:color w:val="auto"/>
            <w:u w:val="none"/>
            <w:bdr w:val="none" w:sz="0" w:space="0" w:color="auto" w:frame="1"/>
          </w:rPr>
          <w:t>цветки кактуса</w:t>
        </w:r>
      </w:hyperlink>
      <w:r w:rsidRPr="0063381C">
        <w:t> «Царица ночи»</w:t>
      </w:r>
      <w:r>
        <w:t>.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0" w:afterAutospacing="0"/>
        <w:jc w:val="both"/>
      </w:pP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120" w:afterAutospacing="0"/>
        <w:jc w:val="both"/>
      </w:pPr>
      <w:r w:rsidRPr="0063381C">
        <w:t>То обстоятельство, что на цветочные часы нельзя уверенно положиться в пасмурные дни или просто перед переменой погоды, тоже оказалось полезным и помогло людям создать коллекцию зеленых барометров. Правда, в нее вошли не только ноготки и кувшинки — наши старые знакомые, собранные в саду Линнея. На подмогу пришли и вьюнки, и примула, и касатик, и даже презренная куриная слепота. Недавно ботаники расширили арсенал растений-«барометров», добавив в него уроженку тропических лесов Бразилии — причудливую монстеру. Она предсказывает осадки даже за сутки. Если воздух насыщен парами, влага, выделяющаяся из ее листьев, стекает каплями.</w:t>
      </w:r>
    </w:p>
    <w:p w:rsidR="0063381C" w:rsidRPr="0063381C" w:rsidRDefault="0063381C" w:rsidP="0063381C">
      <w:pPr>
        <w:pStyle w:val="a6"/>
        <w:shd w:val="clear" w:color="auto" w:fill="FFFFFF"/>
        <w:spacing w:before="0" w:beforeAutospacing="0" w:after="0" w:afterAutospacing="0"/>
        <w:jc w:val="both"/>
      </w:pPr>
      <w:r w:rsidRPr="0063381C">
        <w:t>Очень странно чувствует себя в преддверии жары папоротник. Он закручивает свои листья, видимо, защищая себя от излишних расходов воды. В категорию зеленых оракулов вполне заслуженно попали ноготки. Обычно раскрытые утром, их венчики закрываются, словно чувствуя дождь и почти наверняка предсказывая его. Тем же образом, но гораздо точнее предупреждает об этом куриная слепота. Когда пчелы усиленно летят к цветущей акации, то вероятность пасмурной погоды значительно возрастает, так как акация резко сокращает выделение нектара в погожие дни. Перед дождем </w:t>
      </w:r>
      <w:hyperlink r:id="rId21" w:tgtFrame="_blank" w:tooltip="Жимолость съедобная — посадка, уход, использование." w:history="1">
        <w:r w:rsidRPr="0063381C">
          <w:rPr>
            <w:rStyle w:val="a5"/>
            <w:iCs/>
            <w:color w:val="auto"/>
            <w:u w:val="none"/>
            <w:bdr w:val="none" w:sz="0" w:space="0" w:color="auto" w:frame="1"/>
          </w:rPr>
          <w:t>кусты жимолости</w:t>
        </w:r>
      </w:hyperlink>
      <w:r w:rsidRPr="0063381C">
        <w:t> начинают сильно пахнуть, в то время как клевер съеживается, а цветы мальвы закрываются и сникают.</w:t>
      </w:r>
    </w:p>
    <w:p w:rsidR="0063381C" w:rsidRPr="0063381C" w:rsidRDefault="0063381C" w:rsidP="0063381C">
      <w:pPr>
        <w:shd w:val="clear" w:color="auto" w:fill="FFFFFF"/>
        <w:spacing w:after="0" w:line="525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b/>
          <w:sz w:val="24"/>
          <w:szCs w:val="24"/>
        </w:rPr>
        <w:t>Чьи цветочные часы самые-самые</w:t>
      </w:r>
    </w:p>
    <w:p w:rsidR="0063381C" w:rsidRDefault="0063381C" w:rsidP="006338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3381C" w:rsidRPr="0063381C" w:rsidRDefault="0063381C" w:rsidP="006338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sz w:val="24"/>
          <w:szCs w:val="24"/>
        </w:rPr>
        <w:t>Оригинальные цветочные часы Линнея до наших дней тоже, к сожалению, не сохранились. Зато сегодня города мира стараются перещеголять друг друга в оригинальности исполнения, масштабе и красоте своих цветочных часов.</w:t>
      </w:r>
    </w:p>
    <w:p w:rsidR="0063381C" w:rsidRPr="0063381C" w:rsidRDefault="0063381C" w:rsidP="006338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sz w:val="24"/>
          <w:szCs w:val="24"/>
        </w:rPr>
        <w:t xml:space="preserve">На 100 % реализовать идею, чтобы ежечасно раскрывались одни цветки, а другие закрывались, невозможно. Поэтому цветочные часы дополняют механическими </w:t>
      </w:r>
      <w:r w:rsidRPr="0063381C">
        <w:rPr>
          <w:rFonts w:ascii="Times New Roman" w:eastAsia="Times New Roman" w:hAnsi="Times New Roman" w:cs="Times New Roman"/>
          <w:sz w:val="24"/>
          <w:szCs w:val="24"/>
        </w:rPr>
        <w:lastRenderedPageBreak/>
        <w:t>элементами, в последнее время электронными, иногда гномонами, но тоже больше для красоты.</w:t>
      </w:r>
    </w:p>
    <w:p w:rsidR="0063381C" w:rsidRPr="0063381C" w:rsidRDefault="0063381C" w:rsidP="006338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sz w:val="24"/>
          <w:szCs w:val="24"/>
        </w:rPr>
        <w:t>Сложно даже сказать точно, сколько сейчас на планете подобных конструкций. Постоянно открываются новые: и в столицах, и в небольших городах. Цветочные часы становятся местными символами, ими гордятся жители, их обожают фотографировать туристы.</w:t>
      </w:r>
    </w:p>
    <w:p w:rsidR="0063381C" w:rsidRPr="0063381C" w:rsidRDefault="0063381C" w:rsidP="006338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3381C" w:rsidRDefault="0063381C" w:rsidP="0063381C">
      <w:pPr>
        <w:shd w:val="clear" w:color="auto" w:fill="FFFFFF"/>
        <w:spacing w:after="0" w:line="462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b/>
          <w:i/>
          <w:sz w:val="24"/>
          <w:szCs w:val="24"/>
        </w:rPr>
        <w:t>Швейцарские часы в цветочном исполнении</w:t>
      </w:r>
    </w:p>
    <w:p w:rsidR="0063381C" w:rsidRPr="0063381C" w:rsidRDefault="0063381C" w:rsidP="0063381C">
      <w:pPr>
        <w:shd w:val="clear" w:color="auto" w:fill="FFFFFF"/>
        <w:spacing w:after="0" w:line="462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3381C" w:rsidRPr="0063381C" w:rsidRDefault="0063381C" w:rsidP="006338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sz w:val="24"/>
          <w:szCs w:val="24"/>
        </w:rPr>
        <w:t>Многие города Швейцарии – страны часов и родины «Часов Флоры» – украшены великолепными цветочными часами. Нередко подобные конструкции швейцарцы помогают устанавливать в других странах, делятся идеями и опытом.</w:t>
      </w:r>
    </w:p>
    <w:p w:rsidR="0063381C" w:rsidRPr="0063381C" w:rsidRDefault="0063381C" w:rsidP="006338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sz w:val="24"/>
          <w:szCs w:val="24"/>
        </w:rPr>
        <w:t>Одни из самых сложных в техническом исполнении и очень красивых по дизайну находятся в Женеве, в Английском парке.</w:t>
      </w:r>
    </w:p>
    <w:p w:rsidR="0063381C" w:rsidRDefault="0063381C" w:rsidP="006338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sz w:val="24"/>
          <w:szCs w:val="24"/>
        </w:rPr>
        <w:t>Звание «точные, как швейцарские часы» обязывает. Конструкция оснащена механизмом с секундной стрелкой, что для цветочных часов в принципе редкость. Более 6500 растений используются для поддержания их презентабельного вида, причем композиция меняется в разные сезоны.</w:t>
      </w:r>
    </w:p>
    <w:p w:rsidR="0063381C" w:rsidRPr="0063381C" w:rsidRDefault="0063381C" w:rsidP="006338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3381C" w:rsidRPr="0063381C" w:rsidRDefault="0063381C" w:rsidP="0063381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714750"/>
            <wp:effectExtent l="19050" t="0" r="0" b="0"/>
            <wp:docPr id="38" name="Рисунок 15" descr="Цветочные часы в Жене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Цветочные часы в Женеве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1C" w:rsidRPr="0063381C" w:rsidRDefault="0063381C" w:rsidP="0063381C">
      <w:pPr>
        <w:pBdr>
          <w:bottom w:val="single" w:sz="6" w:space="8" w:color="FF0A4B"/>
        </w:pBd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i/>
          <w:iCs/>
          <w:sz w:val="24"/>
          <w:szCs w:val="24"/>
        </w:rPr>
        <w:t>Женевские цветочные часы – одна из туристических достопримечательностей города</w:t>
      </w:r>
    </w:p>
    <w:p w:rsidR="0063381C" w:rsidRDefault="0063381C" w:rsidP="0063381C">
      <w:pPr>
        <w:shd w:val="clear" w:color="auto" w:fill="FFFFFF"/>
        <w:spacing w:after="0" w:line="462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b/>
          <w:i/>
          <w:sz w:val="24"/>
          <w:szCs w:val="24"/>
        </w:rPr>
        <w:t>Из Вены с любовью</w:t>
      </w:r>
    </w:p>
    <w:p w:rsidR="0063381C" w:rsidRPr="0063381C" w:rsidRDefault="0063381C" w:rsidP="0063381C">
      <w:pPr>
        <w:shd w:val="clear" w:color="auto" w:fill="FFFFFF"/>
        <w:spacing w:after="0" w:line="462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3381C" w:rsidRPr="0063381C" w:rsidRDefault="0063381C" w:rsidP="006338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sz w:val="24"/>
          <w:szCs w:val="24"/>
        </w:rPr>
        <w:t>Не самые большие, но оригинальные цветочные часы находятся в Вене. Создатели сделали конструкцию объемной и высадили как можно больше экзотических цветов.</w:t>
      </w:r>
    </w:p>
    <w:p w:rsidR="0063381C" w:rsidRPr="0063381C" w:rsidRDefault="0063381C" w:rsidP="0063381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286250"/>
            <wp:effectExtent l="19050" t="0" r="0" b="0"/>
            <wp:docPr id="37" name="Рисунок 16" descr="Цветочные часы в Ве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веточные часы в Вен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1C" w:rsidRPr="0063381C" w:rsidRDefault="0063381C" w:rsidP="0063381C">
      <w:pPr>
        <w:pBdr>
          <w:bottom w:val="single" w:sz="6" w:space="8" w:color="FF0A4B"/>
        </w:pBd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i/>
          <w:iCs/>
          <w:sz w:val="24"/>
          <w:szCs w:val="24"/>
        </w:rPr>
        <w:t>Попить кофе, сходить в оперу, полюбоваться на цветочные часы – программа-минимум для туристов в Вене</w:t>
      </w:r>
    </w:p>
    <w:p w:rsidR="0063381C" w:rsidRDefault="0063381C" w:rsidP="0063381C">
      <w:pPr>
        <w:shd w:val="clear" w:color="auto" w:fill="FFFFFF"/>
        <w:spacing w:after="0" w:line="462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b/>
          <w:i/>
          <w:sz w:val="24"/>
          <w:szCs w:val="24"/>
        </w:rPr>
        <w:t>Русский размер</w:t>
      </w:r>
    </w:p>
    <w:p w:rsidR="0063381C" w:rsidRPr="0063381C" w:rsidRDefault="0063381C" w:rsidP="0063381C">
      <w:pPr>
        <w:shd w:val="clear" w:color="auto" w:fill="FFFFFF"/>
        <w:spacing w:after="0" w:line="462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3381C" w:rsidRPr="0063381C" w:rsidRDefault="0063381C" w:rsidP="006338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sz w:val="24"/>
          <w:szCs w:val="24"/>
        </w:rPr>
        <w:t>Вторые по величине в мире цветочные часы (после иранских, но и это – до поры до времени) высажены на Поклонной горе в Москве. Десятиметровый циферблат и тридцатикилограммовые стрелки – как это по-русски масштабно! Ну а красоту может воочию оценить каждый житель и гость столицы.</w:t>
      </w:r>
    </w:p>
    <w:p w:rsidR="0063381C" w:rsidRPr="0063381C" w:rsidRDefault="0063381C" w:rsidP="0063381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790950"/>
            <wp:effectExtent l="19050" t="0" r="0" b="0"/>
            <wp:docPr id="36" name="Рисунок 17" descr="Цветочные часы на Поклонной горе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Цветочные часы на Поклонной горе в Москве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1C" w:rsidRPr="0063381C" w:rsidRDefault="0063381C" w:rsidP="0063381C">
      <w:pPr>
        <w:pBdr>
          <w:bottom w:val="single" w:sz="6" w:space="8" w:color="FF0A4B"/>
        </w:pBd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i/>
          <w:iCs/>
          <w:sz w:val="24"/>
          <w:szCs w:val="24"/>
        </w:rPr>
        <w:t>Московское цветочное время</w:t>
      </w:r>
    </w:p>
    <w:p w:rsidR="0063381C" w:rsidRDefault="0063381C" w:rsidP="0063381C">
      <w:pPr>
        <w:shd w:val="clear" w:color="auto" w:fill="FFFFFF"/>
        <w:spacing w:after="0" w:line="525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b/>
          <w:i/>
          <w:sz w:val="24"/>
          <w:szCs w:val="24"/>
        </w:rPr>
        <w:t>Самые жаркие</w:t>
      </w:r>
    </w:p>
    <w:p w:rsidR="0063381C" w:rsidRPr="0063381C" w:rsidRDefault="0063381C" w:rsidP="0063381C">
      <w:pPr>
        <w:shd w:val="clear" w:color="auto" w:fill="FFFFFF"/>
        <w:spacing w:after="0" w:line="525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3381C" w:rsidRDefault="0063381C" w:rsidP="006338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sz w:val="24"/>
          <w:szCs w:val="24"/>
        </w:rPr>
        <w:t>В Абу-Даби (ОАЭ) цветочные часы «подогнаны» под местные условия – они выдерживают температуры выше 40 градусов по Цельсию и не вянут. Какие для поддержания такой красоты задействованы ресурсы… – секрет разработчиков.</w:t>
      </w:r>
    </w:p>
    <w:p w:rsidR="0063381C" w:rsidRPr="0063381C" w:rsidRDefault="0063381C" w:rsidP="006338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3381C" w:rsidRPr="0063381C" w:rsidRDefault="0063381C" w:rsidP="0063381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800475"/>
            <wp:effectExtent l="19050" t="0" r="0" b="0"/>
            <wp:docPr id="35" name="Рисунок 18" descr="Цветочные часы в Абу-Да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Цветочные часы в Абу-Даб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1C" w:rsidRPr="0063381C" w:rsidRDefault="0063381C" w:rsidP="0063381C">
      <w:pPr>
        <w:pBdr>
          <w:bottom w:val="single" w:sz="6" w:space="8" w:color="FF0A4B"/>
        </w:pBd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i/>
          <w:iCs/>
          <w:sz w:val="24"/>
          <w:szCs w:val="24"/>
        </w:rPr>
        <w:t>Расцветшая пустыня Абу-Даби. Местные цветочные часы</w:t>
      </w:r>
    </w:p>
    <w:p w:rsidR="0063381C" w:rsidRDefault="0063381C" w:rsidP="0063381C">
      <w:pPr>
        <w:shd w:val="clear" w:color="auto" w:fill="FFFFFF"/>
        <w:spacing w:after="0" w:line="462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b/>
          <w:i/>
          <w:sz w:val="24"/>
          <w:szCs w:val="24"/>
        </w:rPr>
        <w:t>Почти 120 лет идут цветочные часы в Эдинбурге</w:t>
      </w:r>
    </w:p>
    <w:p w:rsidR="0063381C" w:rsidRPr="0063381C" w:rsidRDefault="0063381C" w:rsidP="0063381C">
      <w:pPr>
        <w:shd w:val="clear" w:color="auto" w:fill="FFFFFF"/>
        <w:spacing w:after="0" w:line="462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3381C" w:rsidRPr="0063381C" w:rsidRDefault="0063381C" w:rsidP="006338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sz w:val="24"/>
          <w:szCs w:val="24"/>
        </w:rPr>
        <w:t>Старейшие в мире действующие до сих пор цветочные часы находятся в шотландском Эдинбурге. Они открылись еще в 1903 году.</w:t>
      </w:r>
    </w:p>
    <w:p w:rsidR="0063381C" w:rsidRPr="0063381C" w:rsidRDefault="0063381C" w:rsidP="006338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sz w:val="24"/>
          <w:szCs w:val="24"/>
        </w:rPr>
        <w:t>Это сегодня мы пресыщены красивыми видами, а для своего времени эдинбургские часы стали настоящим прорывом. Марку одних из самых-самых они держат до сих пор.</w:t>
      </w:r>
    </w:p>
    <w:p w:rsidR="0063381C" w:rsidRPr="0063381C" w:rsidRDefault="0063381C" w:rsidP="0063381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286250"/>
            <wp:effectExtent l="19050" t="0" r="0" b="0"/>
            <wp:docPr id="34" name="Рисунок 19" descr="Цветочные часы в Эдин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Цветочные часы в Эдинбурге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1C" w:rsidRPr="0063381C" w:rsidRDefault="0063381C" w:rsidP="0063381C">
      <w:pPr>
        <w:pBdr>
          <w:bottom w:val="single" w:sz="6" w:space="8" w:color="FF0A4B"/>
        </w:pBd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3381C">
        <w:rPr>
          <w:rFonts w:ascii="Times New Roman" w:eastAsia="Times New Roman" w:hAnsi="Times New Roman" w:cs="Times New Roman"/>
          <w:i/>
          <w:iCs/>
          <w:sz w:val="24"/>
          <w:szCs w:val="24"/>
        </w:rPr>
        <w:t>Старинные часы еще идут</w:t>
      </w:r>
    </w:p>
    <w:p w:rsidR="002C6CB4" w:rsidRPr="002C6CB4" w:rsidRDefault="002C6CB4" w:rsidP="00BC0041">
      <w:pPr>
        <w:pStyle w:val="a6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sz w:val="21"/>
          <w:szCs w:val="21"/>
        </w:rPr>
      </w:pPr>
    </w:p>
    <w:p w:rsidR="00490341" w:rsidRDefault="00490341" w:rsidP="00934A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CB4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63381C" w:rsidRPr="0063381C" w:rsidRDefault="0063381C" w:rsidP="0063381C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Pr="0063381C">
          <w:rPr>
            <w:rStyle w:val="a5"/>
            <w:rFonts w:ascii="Times New Roman" w:hAnsi="Times New Roman" w:cs="Times New Roman"/>
            <w:sz w:val="24"/>
            <w:szCs w:val="24"/>
          </w:rPr>
          <w:t>https://sadovniki.org/cvetochnye-chasy/</w:t>
        </w:r>
      </w:hyperlink>
    </w:p>
    <w:p w:rsidR="0063381C" w:rsidRPr="0063381C" w:rsidRDefault="0063381C" w:rsidP="0063381C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Pr="0063381C">
          <w:rPr>
            <w:rStyle w:val="a5"/>
            <w:rFonts w:ascii="Times New Roman" w:hAnsi="Times New Roman" w:cs="Times New Roman"/>
            <w:sz w:val="24"/>
            <w:szCs w:val="24"/>
          </w:rPr>
          <w:t>https://turbina.ru/blogs/view/Tsvetotchnye-tchasy-Karla-Linneya-98072/</w:t>
        </w:r>
      </w:hyperlink>
    </w:p>
    <w:p w:rsidR="0063381C" w:rsidRPr="0063381C" w:rsidRDefault="0063381C" w:rsidP="0063381C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Pr="0063381C">
          <w:rPr>
            <w:rStyle w:val="a5"/>
            <w:rFonts w:ascii="Times New Roman" w:hAnsi="Times New Roman" w:cs="Times New Roman"/>
            <w:sz w:val="24"/>
            <w:szCs w:val="24"/>
          </w:rPr>
          <w:t>https://www.tavika.ru/2014/08/flower-clock.html</w:t>
        </w:r>
      </w:hyperlink>
    </w:p>
    <w:p w:rsidR="0063381C" w:rsidRPr="0063381C" w:rsidRDefault="0063381C" w:rsidP="0063381C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Pr="0063381C">
          <w:rPr>
            <w:rStyle w:val="a5"/>
            <w:rFonts w:ascii="Times New Roman" w:hAnsi="Times New Roman" w:cs="Times New Roman"/>
            <w:sz w:val="24"/>
            <w:szCs w:val="24"/>
          </w:rPr>
          <w:t>https://lubludachy.mirtesen.ru/blog/43995177410/TSvetochnyie-chasyi---mifyi-i-realnost</w:t>
        </w:r>
      </w:hyperlink>
    </w:p>
    <w:p w:rsidR="0063381C" w:rsidRPr="0063381C" w:rsidRDefault="0063381C" w:rsidP="0063381C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Pr="0063381C">
          <w:rPr>
            <w:rStyle w:val="a5"/>
            <w:rFonts w:ascii="Times New Roman" w:hAnsi="Times New Roman" w:cs="Times New Roman"/>
            <w:sz w:val="24"/>
            <w:szCs w:val="24"/>
          </w:rPr>
          <w:t>https://amournsk.ru/blog/articles/a-chasiki-to-ne-prosto-tikayut-oni-raspuskayutsya-top-5-samykh-krasivykh-tsvetochnykh-chasov/</w:t>
        </w:r>
      </w:hyperlink>
    </w:p>
    <w:p w:rsidR="0063381C" w:rsidRPr="0063381C" w:rsidRDefault="0063381C" w:rsidP="0063381C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CB4" w:rsidRPr="002C6CB4" w:rsidRDefault="002C6CB4" w:rsidP="002C6CB4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933124" w:rsidRPr="002C6CB4" w:rsidRDefault="00933124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3124" w:rsidRPr="002C6CB4" w:rsidSect="0023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357C" w:rsidRDefault="004B357C" w:rsidP="00C57B10">
      <w:pPr>
        <w:spacing w:after="0" w:line="240" w:lineRule="auto"/>
      </w:pPr>
      <w:r>
        <w:separator/>
      </w:r>
    </w:p>
  </w:endnote>
  <w:endnote w:type="continuationSeparator" w:id="1">
    <w:p w:rsidR="004B357C" w:rsidRDefault="004B357C" w:rsidP="00C5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357C" w:rsidRDefault="004B357C" w:rsidP="00C57B10">
      <w:pPr>
        <w:spacing w:after="0" w:line="240" w:lineRule="auto"/>
      </w:pPr>
      <w:r>
        <w:separator/>
      </w:r>
    </w:p>
  </w:footnote>
  <w:footnote w:type="continuationSeparator" w:id="1">
    <w:p w:rsidR="004B357C" w:rsidRDefault="004B357C" w:rsidP="00C57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70393"/>
    <w:multiLevelType w:val="hybridMultilevel"/>
    <w:tmpl w:val="7D964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73D97"/>
    <w:multiLevelType w:val="hybridMultilevel"/>
    <w:tmpl w:val="26002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930BB"/>
    <w:multiLevelType w:val="multilevel"/>
    <w:tmpl w:val="66E6F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9575F8"/>
    <w:multiLevelType w:val="multilevel"/>
    <w:tmpl w:val="C5DABD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11D954D1"/>
    <w:multiLevelType w:val="multilevel"/>
    <w:tmpl w:val="45EA7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10169B"/>
    <w:multiLevelType w:val="multilevel"/>
    <w:tmpl w:val="D868A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1D2989"/>
    <w:multiLevelType w:val="hybridMultilevel"/>
    <w:tmpl w:val="697AF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E5946"/>
    <w:multiLevelType w:val="multilevel"/>
    <w:tmpl w:val="4E7A2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A64E3C"/>
    <w:multiLevelType w:val="multilevel"/>
    <w:tmpl w:val="1120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7733273"/>
    <w:multiLevelType w:val="hybridMultilevel"/>
    <w:tmpl w:val="4EE88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BA1141"/>
    <w:multiLevelType w:val="multilevel"/>
    <w:tmpl w:val="178E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30211C9"/>
    <w:multiLevelType w:val="hybridMultilevel"/>
    <w:tmpl w:val="13503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B849FB"/>
    <w:multiLevelType w:val="multilevel"/>
    <w:tmpl w:val="D74C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F105A5"/>
    <w:multiLevelType w:val="hybridMultilevel"/>
    <w:tmpl w:val="9AE6D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6E3052"/>
    <w:multiLevelType w:val="hybridMultilevel"/>
    <w:tmpl w:val="104ED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89347F"/>
    <w:multiLevelType w:val="multilevel"/>
    <w:tmpl w:val="677EC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B165F75"/>
    <w:multiLevelType w:val="multilevel"/>
    <w:tmpl w:val="A7C60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131A2A"/>
    <w:multiLevelType w:val="multilevel"/>
    <w:tmpl w:val="D090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6A41C13"/>
    <w:multiLevelType w:val="hybridMultilevel"/>
    <w:tmpl w:val="5C824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1E65D8"/>
    <w:multiLevelType w:val="hybridMultilevel"/>
    <w:tmpl w:val="D6840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197650"/>
    <w:multiLevelType w:val="hybridMultilevel"/>
    <w:tmpl w:val="6CB265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3B84E64"/>
    <w:multiLevelType w:val="multilevel"/>
    <w:tmpl w:val="2312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E14F8F"/>
    <w:multiLevelType w:val="multilevel"/>
    <w:tmpl w:val="CA4EC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85481E"/>
    <w:multiLevelType w:val="hybridMultilevel"/>
    <w:tmpl w:val="CCF2D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FE4D69"/>
    <w:multiLevelType w:val="multilevel"/>
    <w:tmpl w:val="E64C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CA095E"/>
    <w:multiLevelType w:val="multilevel"/>
    <w:tmpl w:val="1F6485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>
    <w:nsid w:val="78496200"/>
    <w:multiLevelType w:val="multilevel"/>
    <w:tmpl w:val="F0F2F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25"/>
  </w:num>
  <w:num w:numId="4">
    <w:abstractNumId w:val="15"/>
  </w:num>
  <w:num w:numId="5">
    <w:abstractNumId w:val="17"/>
  </w:num>
  <w:num w:numId="6">
    <w:abstractNumId w:val="10"/>
  </w:num>
  <w:num w:numId="7">
    <w:abstractNumId w:val="24"/>
  </w:num>
  <w:num w:numId="8">
    <w:abstractNumId w:val="2"/>
  </w:num>
  <w:num w:numId="9">
    <w:abstractNumId w:val="1"/>
  </w:num>
  <w:num w:numId="10">
    <w:abstractNumId w:val="5"/>
  </w:num>
  <w:num w:numId="11">
    <w:abstractNumId w:val="20"/>
  </w:num>
  <w:num w:numId="12">
    <w:abstractNumId w:val="0"/>
  </w:num>
  <w:num w:numId="13">
    <w:abstractNumId w:val="11"/>
  </w:num>
  <w:num w:numId="14">
    <w:abstractNumId w:val="7"/>
  </w:num>
  <w:num w:numId="15">
    <w:abstractNumId w:val="12"/>
  </w:num>
  <w:num w:numId="16">
    <w:abstractNumId w:val="26"/>
  </w:num>
  <w:num w:numId="17">
    <w:abstractNumId w:val="4"/>
  </w:num>
  <w:num w:numId="18">
    <w:abstractNumId w:val="19"/>
  </w:num>
  <w:num w:numId="19">
    <w:abstractNumId w:val="16"/>
  </w:num>
  <w:num w:numId="20">
    <w:abstractNumId w:val="22"/>
  </w:num>
  <w:num w:numId="21">
    <w:abstractNumId w:val="21"/>
  </w:num>
  <w:num w:numId="22">
    <w:abstractNumId w:val="9"/>
  </w:num>
  <w:num w:numId="23">
    <w:abstractNumId w:val="13"/>
  </w:num>
  <w:num w:numId="24">
    <w:abstractNumId w:val="14"/>
  </w:num>
  <w:num w:numId="25">
    <w:abstractNumId w:val="23"/>
  </w:num>
  <w:num w:numId="26">
    <w:abstractNumId w:val="6"/>
  </w:num>
  <w:num w:numId="2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0341"/>
    <w:rsid w:val="000060AC"/>
    <w:rsid w:val="00015605"/>
    <w:rsid w:val="00054096"/>
    <w:rsid w:val="0007574D"/>
    <w:rsid w:val="001171D0"/>
    <w:rsid w:val="00123D4F"/>
    <w:rsid w:val="001D77ED"/>
    <w:rsid w:val="0023091C"/>
    <w:rsid w:val="002C6CB4"/>
    <w:rsid w:val="002D2E07"/>
    <w:rsid w:val="0042776D"/>
    <w:rsid w:val="0043017F"/>
    <w:rsid w:val="00490341"/>
    <w:rsid w:val="004B357C"/>
    <w:rsid w:val="004D0D4D"/>
    <w:rsid w:val="0063381C"/>
    <w:rsid w:val="00647419"/>
    <w:rsid w:val="00691BF9"/>
    <w:rsid w:val="006D087B"/>
    <w:rsid w:val="006D1EA2"/>
    <w:rsid w:val="00744CA7"/>
    <w:rsid w:val="008E0E6D"/>
    <w:rsid w:val="0091030F"/>
    <w:rsid w:val="00933124"/>
    <w:rsid w:val="00934A1C"/>
    <w:rsid w:val="00996E82"/>
    <w:rsid w:val="00A13489"/>
    <w:rsid w:val="00A21BB8"/>
    <w:rsid w:val="00A329F4"/>
    <w:rsid w:val="00A73153"/>
    <w:rsid w:val="00BC0041"/>
    <w:rsid w:val="00C06172"/>
    <w:rsid w:val="00C22071"/>
    <w:rsid w:val="00C57B10"/>
    <w:rsid w:val="00CB26D1"/>
    <w:rsid w:val="00CE5FD8"/>
    <w:rsid w:val="00E365B0"/>
    <w:rsid w:val="00EC2FA0"/>
    <w:rsid w:val="00FD5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1C"/>
  </w:style>
  <w:style w:type="paragraph" w:styleId="2">
    <w:name w:val="heading 2"/>
    <w:basedOn w:val="a"/>
    <w:link w:val="20"/>
    <w:uiPriority w:val="9"/>
    <w:qFormat/>
    <w:rsid w:val="00C06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06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CB26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034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61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061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unhideWhenUsed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06172"/>
    <w:rPr>
      <w:b/>
      <w:bCs/>
    </w:rPr>
  </w:style>
  <w:style w:type="paragraph" w:customStyle="1" w:styleId="wp-caption-text">
    <w:name w:val="wp-caption-text"/>
    <w:basedOn w:val="a"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C06172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57B10"/>
  </w:style>
  <w:style w:type="paragraph" w:styleId="ab">
    <w:name w:val="footer"/>
    <w:basedOn w:val="a"/>
    <w:link w:val="ac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57B10"/>
  </w:style>
  <w:style w:type="paragraph" w:styleId="ad">
    <w:name w:val="List Paragraph"/>
    <w:basedOn w:val="a"/>
    <w:uiPriority w:val="34"/>
    <w:qFormat/>
    <w:rsid w:val="00C57B10"/>
    <w:pPr>
      <w:ind w:left="720"/>
      <w:contextualSpacing/>
    </w:pPr>
  </w:style>
  <w:style w:type="paragraph" w:customStyle="1" w:styleId="paragraph">
    <w:name w:val="paragraph"/>
    <w:basedOn w:val="a"/>
    <w:rsid w:val="00934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B26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CB26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26D1"/>
    <w:rPr>
      <w:rFonts w:ascii="Courier New" w:eastAsia="Times New Roman" w:hAnsi="Courier New" w:cs="Courier New"/>
      <w:sz w:val="20"/>
      <w:szCs w:val="20"/>
    </w:rPr>
  </w:style>
  <w:style w:type="character" w:styleId="ae">
    <w:name w:val="FollowedHyperlink"/>
    <w:basedOn w:val="a0"/>
    <w:uiPriority w:val="99"/>
    <w:semiHidden/>
    <w:unhideWhenUsed/>
    <w:rsid w:val="00CB26D1"/>
    <w:rPr>
      <w:color w:val="800080"/>
      <w:u w:val="single"/>
    </w:rPr>
  </w:style>
  <w:style w:type="paragraph" w:customStyle="1" w:styleId="article-renderblock">
    <w:name w:val="article-render__block"/>
    <w:basedOn w:val="a"/>
    <w:rsid w:val="00C2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wrap">
    <w:name w:val="nowrap"/>
    <w:basedOn w:val="a0"/>
    <w:rsid w:val="006338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8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1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4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9676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282">
          <w:blockQuote w:val="1"/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6131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06229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022682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4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96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2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11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17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rbina.ru/blogs/view/Karl-Linney-Carl-Linnaeus-Carl-Linn-98059/" TargetMode="External"/><Relationship Id="rId13" Type="http://schemas.openxmlformats.org/officeDocument/2006/relationships/hyperlink" Target="https://turbina.ru/blogs/view/Tsvetotchnye-tchasy-Karla-Linneya-98072/photo2824291/" TargetMode="External"/><Relationship Id="rId18" Type="http://schemas.openxmlformats.org/officeDocument/2006/relationships/hyperlink" Target="https://sadovniki.org/2015/11/cveti-soveti-florista/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sadovniki.org/zhimolost-posadka-uhod-ispolzovani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gif"/><Relationship Id="rId20" Type="http://schemas.openxmlformats.org/officeDocument/2006/relationships/hyperlink" Target="https://sadovniki.org/2014/01/cvety-fenshui-etiket/" TargetMode="External"/><Relationship Id="rId29" Type="http://schemas.openxmlformats.org/officeDocument/2006/relationships/hyperlink" Target="https://www.tavika.ru/2014/08/flower-clock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urbina.ru/blogs/view/Tsvetotchnye-tchasy-Karla-Linneya-98072/photo2825155/" TargetMode="Externa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turbina.ru/guide/Ostrov-Maynau-Germaniya-118739/Zametki/Ray-na-Zemle-75019/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turbina.ru/blogs/view/Tsvetotchnye-tchasy-Karla-Linneya-98072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sadovniki.org/2014/08/uborka-kartofelya/" TargetMode="External"/><Relationship Id="rId31" Type="http://schemas.openxmlformats.org/officeDocument/2006/relationships/hyperlink" Target="https://amournsk.ru/blog/articles/a-chasiki-to-ne-prosto-tikayut-oni-raspuskayutsya-top-5-samykh-krasivykh-tsvetochnykh-chasov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urbina.ru/blogs/view/Tsvetotchnye-tchasy-Karla-Linneya-98072/photo2824232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hyperlink" Target="https://sadovniki.org/cvetochnye-chasy/" TargetMode="External"/><Relationship Id="rId30" Type="http://schemas.openxmlformats.org/officeDocument/2006/relationships/hyperlink" Target="https://lubludachy.mirtesen.ru/blog/43995177410/TSvetochnyie-chasyi---mifyi-i-realnos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3DC15-5BB8-4139-B15F-B3C6CF205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11</Pages>
  <Words>1627</Words>
  <Characters>9277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pcuser</cp:lastModifiedBy>
  <cp:revision>18</cp:revision>
  <dcterms:created xsi:type="dcterms:W3CDTF">2020-02-16T06:37:00Z</dcterms:created>
  <dcterms:modified xsi:type="dcterms:W3CDTF">2021-01-17T12:58:00Z</dcterms:modified>
</cp:coreProperties>
</file>