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D2F" w:rsidRDefault="00172D2F" w:rsidP="00172D2F">
      <w:pPr>
        <w:pStyle w:val="a3"/>
        <w:spacing w:before="0" w:beforeAutospacing="0" w:after="0" w:afterAutospacing="0" w:line="360" w:lineRule="auto"/>
        <w:jc w:val="center"/>
        <w:rPr>
          <w:bCs/>
          <w:iCs/>
        </w:rPr>
      </w:pPr>
      <w:r>
        <w:rPr>
          <w:bCs/>
          <w:iCs/>
        </w:rPr>
        <w:t xml:space="preserve">Государственное бюджетное профессиональное образовательное учреждение </w:t>
      </w:r>
    </w:p>
    <w:p w:rsidR="00172D2F" w:rsidRPr="00815CFD" w:rsidRDefault="00172D2F" w:rsidP="00172D2F">
      <w:pPr>
        <w:pStyle w:val="a3"/>
        <w:spacing w:before="0" w:beforeAutospacing="0" w:after="0" w:afterAutospacing="0" w:line="360" w:lineRule="auto"/>
        <w:jc w:val="center"/>
        <w:rPr>
          <w:bCs/>
          <w:iCs/>
        </w:rPr>
      </w:pPr>
      <w:r>
        <w:rPr>
          <w:bCs/>
          <w:iCs/>
        </w:rPr>
        <w:t>«Челябинский техникум промышленности и городского хозяйства им.Я.П. Осадчего»</w:t>
      </w:r>
    </w:p>
    <w:p w:rsidR="00172D2F" w:rsidRDefault="00172D2F" w:rsidP="00172D2F">
      <w:pPr>
        <w:pStyle w:val="a3"/>
        <w:spacing w:before="0" w:beforeAutospacing="0" w:after="0" w:afterAutospacing="0" w:line="360" w:lineRule="auto"/>
        <w:jc w:val="center"/>
        <w:rPr>
          <w:bCs/>
          <w:iCs/>
          <w:sz w:val="40"/>
          <w:szCs w:val="40"/>
        </w:rPr>
      </w:pPr>
    </w:p>
    <w:p w:rsidR="00172D2F" w:rsidRDefault="00172D2F" w:rsidP="00172D2F">
      <w:pPr>
        <w:pStyle w:val="a3"/>
        <w:spacing w:before="0" w:beforeAutospacing="0" w:after="0" w:afterAutospacing="0" w:line="360" w:lineRule="auto"/>
        <w:jc w:val="center"/>
        <w:rPr>
          <w:bCs/>
          <w:iCs/>
          <w:sz w:val="40"/>
          <w:szCs w:val="40"/>
        </w:rPr>
      </w:pPr>
    </w:p>
    <w:p w:rsidR="00172D2F" w:rsidRDefault="00172D2F" w:rsidP="00172D2F">
      <w:pPr>
        <w:pStyle w:val="a3"/>
        <w:spacing w:before="0" w:beforeAutospacing="0" w:after="0" w:afterAutospacing="0" w:line="360" w:lineRule="auto"/>
        <w:jc w:val="center"/>
        <w:rPr>
          <w:bCs/>
          <w:iCs/>
          <w:sz w:val="40"/>
          <w:szCs w:val="40"/>
        </w:rPr>
      </w:pPr>
    </w:p>
    <w:p w:rsidR="00172D2F" w:rsidRDefault="00172D2F" w:rsidP="00172D2F">
      <w:pPr>
        <w:pStyle w:val="a3"/>
        <w:spacing w:before="0" w:beforeAutospacing="0" w:after="0" w:afterAutospacing="0" w:line="360" w:lineRule="auto"/>
        <w:jc w:val="center"/>
        <w:rPr>
          <w:bCs/>
          <w:iCs/>
          <w:sz w:val="40"/>
          <w:szCs w:val="40"/>
        </w:rPr>
      </w:pPr>
    </w:p>
    <w:p w:rsidR="00172D2F" w:rsidRDefault="00172D2F" w:rsidP="00172D2F">
      <w:pPr>
        <w:pStyle w:val="a3"/>
        <w:spacing w:before="0" w:beforeAutospacing="0" w:after="0" w:afterAutospacing="0" w:line="360" w:lineRule="auto"/>
        <w:jc w:val="center"/>
        <w:rPr>
          <w:bCs/>
          <w:iCs/>
          <w:sz w:val="40"/>
          <w:szCs w:val="40"/>
        </w:rPr>
      </w:pPr>
    </w:p>
    <w:p w:rsidR="00172D2F" w:rsidRPr="00B57E37" w:rsidRDefault="00172D2F" w:rsidP="00172D2F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57E37">
        <w:rPr>
          <w:b/>
          <w:bCs/>
          <w:iCs/>
          <w:sz w:val="28"/>
          <w:szCs w:val="28"/>
        </w:rPr>
        <w:t>Мето</w:t>
      </w:r>
      <w:r>
        <w:rPr>
          <w:b/>
          <w:bCs/>
          <w:iCs/>
          <w:sz w:val="28"/>
          <w:szCs w:val="28"/>
        </w:rPr>
        <w:t>дическая разработка внеурочного</w:t>
      </w:r>
      <w:r w:rsidRPr="00B57E37">
        <w:rPr>
          <w:b/>
          <w:bCs/>
          <w:iCs/>
          <w:sz w:val="28"/>
          <w:szCs w:val="28"/>
        </w:rPr>
        <w:t xml:space="preserve"> мероприятия</w:t>
      </w:r>
    </w:p>
    <w:p w:rsidR="00172D2F" w:rsidRPr="00B57E37" w:rsidRDefault="00172D2F" w:rsidP="00172D2F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«Шедевры кулинарного искусства</w:t>
      </w:r>
      <w:r w:rsidRPr="00B57E37">
        <w:rPr>
          <w:rFonts w:ascii="Times New Roman" w:hAnsi="Times New Roman"/>
          <w:b/>
          <w:sz w:val="28"/>
          <w:szCs w:val="28"/>
        </w:rPr>
        <w:t>»</w:t>
      </w:r>
    </w:p>
    <w:p w:rsidR="00172D2F" w:rsidRDefault="00172D2F" w:rsidP="00172D2F">
      <w:pPr>
        <w:pStyle w:val="a3"/>
        <w:spacing w:after="240" w:afterAutospacing="0"/>
        <w:jc w:val="center"/>
      </w:pPr>
    </w:p>
    <w:p w:rsidR="00172D2F" w:rsidRDefault="00172D2F" w:rsidP="00172D2F">
      <w:pPr>
        <w:pStyle w:val="a3"/>
        <w:jc w:val="right"/>
        <w:rPr>
          <w:b/>
          <w:bCs/>
          <w:i/>
          <w:iCs/>
          <w:sz w:val="27"/>
          <w:szCs w:val="27"/>
        </w:rPr>
      </w:pPr>
    </w:p>
    <w:p w:rsidR="00172D2F" w:rsidRDefault="00172D2F" w:rsidP="00172D2F">
      <w:pPr>
        <w:pStyle w:val="a3"/>
        <w:jc w:val="right"/>
        <w:rPr>
          <w:b/>
          <w:bCs/>
          <w:i/>
          <w:iCs/>
          <w:sz w:val="27"/>
          <w:szCs w:val="27"/>
        </w:rPr>
      </w:pPr>
    </w:p>
    <w:p w:rsidR="00172D2F" w:rsidRDefault="00172D2F" w:rsidP="00172D2F">
      <w:pPr>
        <w:pStyle w:val="a3"/>
        <w:jc w:val="right"/>
        <w:rPr>
          <w:b/>
          <w:bCs/>
          <w:i/>
          <w:iCs/>
          <w:sz w:val="27"/>
          <w:szCs w:val="27"/>
        </w:rPr>
      </w:pPr>
    </w:p>
    <w:p w:rsidR="00172D2F" w:rsidRDefault="00172D2F" w:rsidP="00172D2F">
      <w:pPr>
        <w:pStyle w:val="a3"/>
        <w:jc w:val="right"/>
        <w:rPr>
          <w:b/>
          <w:bCs/>
          <w:i/>
          <w:iCs/>
          <w:sz w:val="27"/>
          <w:szCs w:val="27"/>
        </w:rPr>
      </w:pPr>
    </w:p>
    <w:p w:rsidR="00172D2F" w:rsidRPr="009544B9" w:rsidRDefault="00172D2F" w:rsidP="00404E35">
      <w:pPr>
        <w:pStyle w:val="a3"/>
        <w:spacing w:before="0" w:beforeAutospacing="0" w:after="0" w:afterAutospacing="0" w:line="360" w:lineRule="auto"/>
        <w:jc w:val="right"/>
        <w:rPr>
          <w:bCs/>
          <w:iCs/>
          <w:sz w:val="28"/>
          <w:szCs w:val="28"/>
        </w:rPr>
      </w:pPr>
      <w:r w:rsidRPr="009544B9">
        <w:rPr>
          <w:bCs/>
          <w:iCs/>
          <w:sz w:val="28"/>
          <w:szCs w:val="28"/>
        </w:rPr>
        <w:t>Подготовила: Портнягина Т.Н.</w:t>
      </w:r>
    </w:p>
    <w:p w:rsidR="00172D2F" w:rsidRPr="009544B9" w:rsidRDefault="00172D2F" w:rsidP="00404E3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bCs/>
          <w:iCs/>
          <w:sz w:val="28"/>
          <w:szCs w:val="28"/>
        </w:rPr>
        <w:t>преподаватель дисциплин профессионального цикла</w:t>
      </w:r>
    </w:p>
    <w:p w:rsidR="00172D2F" w:rsidRDefault="00172D2F" w:rsidP="00172D2F">
      <w:pPr>
        <w:pStyle w:val="a3"/>
        <w:spacing w:after="240" w:afterAutospacing="0"/>
        <w:jc w:val="right"/>
      </w:pPr>
    </w:p>
    <w:p w:rsidR="00172D2F" w:rsidRDefault="00172D2F" w:rsidP="00172D2F">
      <w:pPr>
        <w:pStyle w:val="a3"/>
        <w:spacing w:line="360" w:lineRule="auto"/>
      </w:pPr>
    </w:p>
    <w:p w:rsidR="00172D2F" w:rsidRDefault="00172D2F" w:rsidP="00172D2F">
      <w:pPr>
        <w:pStyle w:val="a3"/>
        <w:spacing w:line="360" w:lineRule="auto"/>
      </w:pPr>
    </w:p>
    <w:p w:rsidR="00172D2F" w:rsidRDefault="00172D2F" w:rsidP="00172D2F">
      <w:pPr>
        <w:pStyle w:val="a3"/>
        <w:spacing w:line="360" w:lineRule="auto"/>
      </w:pPr>
    </w:p>
    <w:p w:rsidR="00172D2F" w:rsidRDefault="00172D2F" w:rsidP="00172D2F">
      <w:pPr>
        <w:pStyle w:val="a3"/>
        <w:spacing w:line="360" w:lineRule="auto"/>
      </w:pPr>
    </w:p>
    <w:p w:rsidR="00404E35" w:rsidRDefault="00404E35" w:rsidP="00172D2F">
      <w:pPr>
        <w:pStyle w:val="a3"/>
        <w:spacing w:line="360" w:lineRule="auto"/>
      </w:pPr>
    </w:p>
    <w:p w:rsidR="00404E35" w:rsidRPr="00404E35" w:rsidRDefault="00404E35" w:rsidP="00404E35">
      <w:pPr>
        <w:pStyle w:val="a3"/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2022г</w:t>
      </w:r>
    </w:p>
    <w:p w:rsidR="00172D2F" w:rsidRPr="001F703E" w:rsidRDefault="00172D2F" w:rsidP="00172D2F">
      <w:pPr>
        <w:shd w:val="clear" w:color="auto" w:fill="FFFFFF"/>
        <w:tabs>
          <w:tab w:val="left" w:pos="9062"/>
        </w:tabs>
        <w:spacing w:after="0" w:line="240" w:lineRule="auto"/>
        <w:ind w:left="4306"/>
        <w:rPr>
          <w:rFonts w:ascii="Times New Roman" w:eastAsia="Calibri" w:hAnsi="Times New Roman" w:cs="Times New Roman"/>
          <w:sz w:val="24"/>
          <w:szCs w:val="24"/>
        </w:rPr>
      </w:pPr>
      <w:r w:rsidRPr="001F703E">
        <w:rPr>
          <w:rFonts w:ascii="Times New Roman" w:eastAsia="Calibri" w:hAnsi="Times New Roman" w:cs="Times New Roman"/>
          <w:sz w:val="24"/>
          <w:szCs w:val="24"/>
        </w:rPr>
        <w:lastRenderedPageBreak/>
        <w:t>План-конспект</w:t>
      </w:r>
      <w:r w:rsidRPr="001F703E">
        <w:rPr>
          <w:rFonts w:ascii="Times New Roman" w:eastAsia="Calibri" w:hAnsi="Times New Roman" w:cs="Times New Roman"/>
          <w:sz w:val="24"/>
          <w:szCs w:val="24"/>
        </w:rPr>
        <w:tab/>
      </w:r>
    </w:p>
    <w:p w:rsidR="00172D2F" w:rsidRPr="001F703E" w:rsidRDefault="00172D2F" w:rsidP="00172D2F">
      <w:pPr>
        <w:shd w:val="clear" w:color="auto" w:fill="FFFFFF"/>
        <w:spacing w:after="0" w:line="240" w:lineRule="auto"/>
        <w:ind w:left="77" w:right="2995" w:firstLine="3595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F703E">
        <w:rPr>
          <w:rFonts w:ascii="Times New Roman" w:eastAsia="Calibri" w:hAnsi="Times New Roman" w:cs="Times New Roman"/>
          <w:sz w:val="24"/>
          <w:szCs w:val="24"/>
        </w:rPr>
        <w:t xml:space="preserve">внеурочного мероприятия </w:t>
      </w:r>
    </w:p>
    <w:p w:rsidR="00172D2F" w:rsidRPr="001F703E" w:rsidRDefault="00172D2F" w:rsidP="00172D2F">
      <w:pPr>
        <w:shd w:val="clear" w:color="auto" w:fill="FFFFFF"/>
        <w:spacing w:before="19" w:after="0" w:line="298" w:lineRule="exact"/>
        <w:ind w:left="77" w:right="2995" w:firstLine="3595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72D2F" w:rsidRPr="001F703E" w:rsidRDefault="00172D2F" w:rsidP="00172D2F">
      <w:pPr>
        <w:shd w:val="clear" w:color="auto" w:fill="FFFFFF"/>
        <w:spacing w:after="0" w:line="360" w:lineRule="auto"/>
        <w:ind w:left="-851" w:right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318C6">
        <w:rPr>
          <w:rFonts w:ascii="Times New Roman" w:eastAsia="Calibri" w:hAnsi="Times New Roman" w:cs="Times New Roman"/>
          <w:b/>
          <w:bCs/>
          <w:sz w:val="24"/>
          <w:szCs w:val="24"/>
        </w:rPr>
        <w:t>Тема внеурочного мероприятия: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Шедевры кулинарного искусства</w:t>
      </w:r>
    </w:p>
    <w:p w:rsidR="00172D2F" w:rsidRPr="001F703E" w:rsidRDefault="00172D2F" w:rsidP="00172D2F">
      <w:pPr>
        <w:shd w:val="clear" w:color="auto" w:fill="FFFFFF"/>
        <w:spacing w:after="0" w:line="360" w:lineRule="auto"/>
        <w:ind w:left="-851" w:right="2995"/>
        <w:rPr>
          <w:rFonts w:ascii="Times New Roman" w:eastAsia="Calibri" w:hAnsi="Times New Roman" w:cs="Times New Roman"/>
          <w:bCs/>
          <w:sz w:val="24"/>
          <w:szCs w:val="24"/>
        </w:rPr>
      </w:pPr>
      <w:r w:rsidRPr="002318C6">
        <w:rPr>
          <w:rFonts w:ascii="Times New Roman" w:eastAsia="Calibri" w:hAnsi="Times New Roman" w:cs="Times New Roman"/>
          <w:b/>
          <w:bCs/>
          <w:sz w:val="24"/>
          <w:szCs w:val="24"/>
        </w:rPr>
        <w:t>Специальность:</w:t>
      </w:r>
      <w:r w:rsidR="00404E35">
        <w:rPr>
          <w:rFonts w:ascii="Times New Roman" w:eastAsia="Calibri" w:hAnsi="Times New Roman" w:cs="Times New Roman"/>
          <w:bCs/>
          <w:sz w:val="24"/>
          <w:szCs w:val="24"/>
        </w:rPr>
        <w:t xml:space="preserve"> 43.02.15 Поварское и кондитерское дело</w:t>
      </w:r>
    </w:p>
    <w:p w:rsidR="00172D2F" w:rsidRPr="001F703E" w:rsidRDefault="00404E35" w:rsidP="00172D2F">
      <w:pPr>
        <w:shd w:val="clear" w:color="auto" w:fill="FFFFFF"/>
        <w:spacing w:after="0" w:line="360" w:lineRule="auto"/>
        <w:ind w:left="-851" w:right="2995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Преподаватель</w:t>
      </w:r>
      <w:r w:rsidR="00172D2F" w:rsidRPr="002318C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72D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2D2F" w:rsidRPr="001F703E">
        <w:rPr>
          <w:rFonts w:ascii="Times New Roman" w:eastAsia="Calibri" w:hAnsi="Times New Roman" w:cs="Times New Roman"/>
          <w:bCs/>
          <w:sz w:val="24"/>
          <w:szCs w:val="24"/>
        </w:rPr>
        <w:t>Портнягина Т.Н.</w:t>
      </w:r>
    </w:p>
    <w:p w:rsidR="00172D2F" w:rsidRPr="001F703E" w:rsidRDefault="00172D2F" w:rsidP="00172D2F">
      <w:pPr>
        <w:shd w:val="clear" w:color="auto" w:fill="FFFFFF"/>
        <w:spacing w:after="0" w:line="360" w:lineRule="auto"/>
        <w:ind w:left="-851" w:right="1558"/>
        <w:rPr>
          <w:rFonts w:ascii="Times New Roman" w:eastAsia="Calibri" w:hAnsi="Times New Roman" w:cs="Times New Roman"/>
          <w:sz w:val="24"/>
          <w:szCs w:val="24"/>
        </w:rPr>
      </w:pPr>
      <w:r w:rsidRPr="002318C6">
        <w:rPr>
          <w:rFonts w:ascii="Times New Roman" w:eastAsia="Calibri" w:hAnsi="Times New Roman" w:cs="Times New Roman"/>
          <w:b/>
          <w:bCs/>
          <w:sz w:val="24"/>
          <w:szCs w:val="24"/>
        </w:rPr>
        <w:t>Форма внеурочного мероприятия: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демонстрационно-иллюстрированная</w:t>
      </w:r>
    </w:p>
    <w:p w:rsidR="00172D2F" w:rsidRPr="00172D2F" w:rsidRDefault="00172D2F" w:rsidP="00172D2F">
      <w:pPr>
        <w:shd w:val="clear" w:color="auto" w:fill="FFFFFF"/>
        <w:spacing w:after="0" w:line="360" w:lineRule="auto"/>
        <w:ind w:left="-851"/>
        <w:rPr>
          <w:rFonts w:ascii="Times New Roman" w:eastAsia="Calibri" w:hAnsi="Times New Roman" w:cs="Times New Roman"/>
          <w:sz w:val="24"/>
          <w:szCs w:val="24"/>
        </w:rPr>
      </w:pPr>
      <w:r w:rsidRPr="002318C6">
        <w:rPr>
          <w:rFonts w:ascii="Times New Roman" w:eastAsia="Calibri" w:hAnsi="Times New Roman" w:cs="Times New Roman"/>
          <w:b/>
          <w:sz w:val="24"/>
          <w:szCs w:val="24"/>
        </w:rPr>
        <w:t xml:space="preserve">Методы: </w:t>
      </w:r>
      <w:r w:rsidRPr="00172D2F">
        <w:rPr>
          <w:rFonts w:ascii="Times New Roman" w:eastAsia="Calibri" w:hAnsi="Times New Roman" w:cs="Times New Roman"/>
          <w:sz w:val="24"/>
          <w:szCs w:val="24"/>
        </w:rPr>
        <w:t>рассказ,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2D2F">
        <w:rPr>
          <w:rFonts w:ascii="Times New Roman" w:eastAsia="Calibri" w:hAnsi="Times New Roman" w:cs="Times New Roman"/>
          <w:sz w:val="24"/>
          <w:szCs w:val="24"/>
        </w:rPr>
        <w:t>беседа</w:t>
      </w:r>
    </w:p>
    <w:p w:rsidR="00172D2F" w:rsidRPr="00C85FAB" w:rsidRDefault="00172D2F" w:rsidP="00172D2F">
      <w:pPr>
        <w:shd w:val="clear" w:color="auto" w:fill="FFFFFF"/>
        <w:spacing w:after="0" w:line="360" w:lineRule="auto"/>
        <w:ind w:left="-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Межпредметные связи: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85FAB">
        <w:rPr>
          <w:rFonts w:ascii="Times New Roman" w:hAnsi="Times New Roman" w:cs="Times New Roman"/>
          <w:sz w:val="24"/>
          <w:szCs w:val="24"/>
        </w:rPr>
        <w:t>«История»,</w:t>
      </w:r>
      <w:r w:rsidR="00404E35">
        <w:rPr>
          <w:rFonts w:ascii="Times New Roman" w:hAnsi="Times New Roman" w:cs="Times New Roman"/>
          <w:sz w:val="24"/>
          <w:szCs w:val="24"/>
        </w:rPr>
        <w:t xml:space="preserve"> «Физиологии питания</w:t>
      </w:r>
      <w:r w:rsidRPr="00C85FAB">
        <w:rPr>
          <w:rFonts w:ascii="Times New Roman" w:hAnsi="Times New Roman" w:cs="Times New Roman"/>
          <w:sz w:val="24"/>
          <w:szCs w:val="24"/>
        </w:rPr>
        <w:t>», «Техническое оснаще</w:t>
      </w:r>
      <w:r w:rsidR="00404E35">
        <w:rPr>
          <w:rFonts w:ascii="Times New Roman" w:hAnsi="Times New Roman" w:cs="Times New Roman"/>
          <w:sz w:val="24"/>
          <w:szCs w:val="24"/>
        </w:rPr>
        <w:t>ние</w:t>
      </w:r>
      <w:r w:rsidRPr="00C85FAB">
        <w:rPr>
          <w:rFonts w:ascii="Times New Roman" w:hAnsi="Times New Roman" w:cs="Times New Roman"/>
          <w:sz w:val="24"/>
          <w:szCs w:val="24"/>
        </w:rPr>
        <w:t>»</w:t>
      </w:r>
    </w:p>
    <w:p w:rsidR="00172D2F" w:rsidRPr="00B57E37" w:rsidRDefault="00172D2F" w:rsidP="00172D2F">
      <w:pPr>
        <w:shd w:val="clear" w:color="auto" w:fill="FFFFFF"/>
        <w:spacing w:after="0" w:line="360" w:lineRule="auto"/>
        <w:ind w:left="-851"/>
        <w:rPr>
          <w:rFonts w:ascii="Times New Roman" w:eastAsia="Calibri" w:hAnsi="Times New Roman" w:cs="Times New Roman"/>
          <w:bCs/>
          <w:sz w:val="24"/>
          <w:szCs w:val="24"/>
        </w:rPr>
      </w:pPr>
      <w:r w:rsidRPr="00B57E37">
        <w:rPr>
          <w:rFonts w:ascii="Times New Roman" w:eastAsia="Calibri" w:hAnsi="Times New Roman" w:cs="Times New Roman"/>
          <w:b/>
          <w:bCs/>
          <w:sz w:val="24"/>
          <w:szCs w:val="24"/>
        </w:rPr>
        <w:t>Предварительная работа:</w:t>
      </w:r>
      <w:r w:rsidRPr="00B57E37">
        <w:rPr>
          <w:rFonts w:ascii="Times New Roman" w:eastAsia="Calibri" w:hAnsi="Times New Roman" w:cs="Times New Roman"/>
          <w:bCs/>
          <w:sz w:val="24"/>
          <w:szCs w:val="24"/>
        </w:rPr>
        <w:t xml:space="preserve"> создание презен</w:t>
      </w:r>
      <w:r>
        <w:rPr>
          <w:rFonts w:ascii="Times New Roman" w:hAnsi="Times New Roman" w:cs="Times New Roman"/>
          <w:bCs/>
          <w:sz w:val="24"/>
          <w:szCs w:val="24"/>
        </w:rPr>
        <w:t>тации, подготовка материала</w:t>
      </w:r>
    </w:p>
    <w:p w:rsidR="00172D2F" w:rsidRDefault="00172D2F" w:rsidP="00172D2F">
      <w:pPr>
        <w:pStyle w:val="a3"/>
        <w:spacing w:before="0" w:beforeAutospacing="0" w:after="0" w:afterAutospacing="0" w:line="360" w:lineRule="auto"/>
        <w:ind w:left="-851"/>
        <w:rPr>
          <w:rFonts w:eastAsia="Calibri"/>
          <w:b/>
          <w:bCs/>
        </w:rPr>
      </w:pPr>
      <w:r w:rsidRPr="00B57E37">
        <w:rPr>
          <w:rFonts w:eastAsia="Calibri"/>
          <w:b/>
          <w:bCs/>
        </w:rPr>
        <w:t xml:space="preserve">Цель: </w:t>
      </w:r>
    </w:p>
    <w:p w:rsidR="00172D2F" w:rsidRPr="00B57E37" w:rsidRDefault="00172D2F" w:rsidP="00172D2F">
      <w:pPr>
        <w:pStyle w:val="a3"/>
        <w:spacing w:before="0" w:beforeAutospacing="0" w:after="0" w:afterAutospacing="0" w:line="360" w:lineRule="auto"/>
        <w:ind w:left="-851"/>
        <w:rPr>
          <w:rFonts w:eastAsia="Calibri"/>
          <w:b/>
          <w:bCs/>
        </w:rPr>
      </w:pPr>
      <w:r w:rsidRPr="00B57E37">
        <w:rPr>
          <w:b/>
        </w:rPr>
        <w:t>Обучающая:</w:t>
      </w:r>
      <w:r w:rsidRPr="00B57E37">
        <w:t xml:space="preserve"> способствовать расширению и углублению знаний по курсу спец</w:t>
      </w:r>
      <w:r>
        <w:t>иальных дисциплин и профессиональных модулей</w:t>
      </w:r>
    </w:p>
    <w:p w:rsidR="00172D2F" w:rsidRDefault="00172D2F" w:rsidP="00172D2F">
      <w:pPr>
        <w:pStyle w:val="a3"/>
        <w:spacing w:before="0" w:beforeAutospacing="0" w:after="0" w:afterAutospacing="0" w:line="360" w:lineRule="auto"/>
        <w:ind w:left="-851"/>
      </w:pPr>
      <w:r w:rsidRPr="00B57E37">
        <w:rPr>
          <w:b/>
          <w:bCs/>
        </w:rPr>
        <w:t>Развивающая</w:t>
      </w:r>
      <w:r w:rsidRPr="00B57E37">
        <w:t>: способствование дальнейшему расширению кругозора студентов и получению новых знаний. Развитие логического мышления, творчества, памяти, умения  применять</w:t>
      </w:r>
      <w:r>
        <w:t xml:space="preserve"> полученные знания на практике.</w:t>
      </w:r>
    </w:p>
    <w:p w:rsidR="00172D2F" w:rsidRPr="0099184D" w:rsidRDefault="00172D2F" w:rsidP="00172D2F">
      <w:pPr>
        <w:pStyle w:val="a3"/>
        <w:spacing w:before="0" w:beforeAutospacing="0" w:after="0" w:afterAutospacing="0" w:line="360" w:lineRule="auto"/>
        <w:ind w:left="-851"/>
      </w:pPr>
      <w:r>
        <w:rPr>
          <w:b/>
          <w:bCs/>
        </w:rPr>
        <w:t>Воспитательная</w:t>
      </w:r>
      <w:r>
        <w:t xml:space="preserve">: воспитание уверенности, стремления к познанию, стимулирование  интереса к данной профессии. </w:t>
      </w:r>
    </w:p>
    <w:p w:rsidR="00172D2F" w:rsidRDefault="00172D2F" w:rsidP="00172D2F">
      <w:pPr>
        <w:shd w:val="clear" w:color="auto" w:fill="FFFFFF"/>
        <w:spacing w:before="10" w:after="0"/>
        <w:ind w:right="5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1F703E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>План внеурочного мероприятия:</w:t>
      </w:r>
    </w:p>
    <w:p w:rsidR="00172D2F" w:rsidRPr="001F703E" w:rsidRDefault="00172D2F" w:rsidP="00172D2F">
      <w:pPr>
        <w:shd w:val="clear" w:color="auto" w:fill="FFFFFF"/>
        <w:spacing w:before="10" w:after="0"/>
        <w:ind w:right="5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632" w:type="dxa"/>
        <w:tblInd w:w="-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33"/>
        <w:gridCol w:w="2488"/>
        <w:gridCol w:w="3359"/>
        <w:gridCol w:w="1984"/>
        <w:gridCol w:w="2268"/>
      </w:tblGrid>
      <w:tr w:rsidR="00172D2F" w:rsidRPr="001F703E" w:rsidTr="00D26686">
        <w:trPr>
          <w:trHeight w:hRule="exact" w:val="996"/>
        </w:trPr>
        <w:tc>
          <w:tcPr>
            <w:tcW w:w="533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pacing w:line="274" w:lineRule="exact"/>
              <w:ind w:left="-1033" w:right="635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 w:rsidRPr="001F703E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248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ind w:left="278"/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Набор модулей</w:t>
            </w:r>
          </w:p>
        </w:tc>
        <w:tc>
          <w:tcPr>
            <w:tcW w:w="3359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ind w:left="163"/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  <w:t>Деятельность педагога</w:t>
            </w:r>
          </w:p>
        </w:tc>
        <w:tc>
          <w:tcPr>
            <w:tcW w:w="1984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ind w:left="202"/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26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pacing w:after="0" w:line="240" w:lineRule="auto"/>
              <w:ind w:left="102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  <w:t>Средства, используемые на мероприятии</w:t>
            </w:r>
          </w:p>
        </w:tc>
      </w:tr>
      <w:tr w:rsidR="00172D2F" w:rsidRPr="001F703E" w:rsidTr="00D26686">
        <w:trPr>
          <w:trHeight w:hRule="exact" w:val="1143"/>
        </w:trPr>
        <w:tc>
          <w:tcPr>
            <w:tcW w:w="533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ind w:left="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48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Организационный момент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(2мин)</w:t>
            </w:r>
          </w:p>
        </w:tc>
        <w:tc>
          <w:tcPr>
            <w:tcW w:w="3359" w:type="dxa"/>
            <w:shd w:val="clear" w:color="auto" w:fill="FFFFFF"/>
          </w:tcPr>
          <w:p w:rsidR="00172D2F" w:rsidRPr="00E118FF" w:rsidRDefault="00172D2F" w:rsidP="00271492">
            <w:pPr>
              <w:shd w:val="clear" w:color="auto" w:fill="FFFFFF"/>
              <w:spacing w:after="0" w:line="278" w:lineRule="exact"/>
              <w:ind w:right="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Проверить готовность студентов </w:t>
            </w:r>
            <w:r w:rsidRPr="00E118F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 занятию, ввести в тему занятия, 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астроить на плодотворную работу</w:t>
            </w:r>
          </w:p>
          <w:p w:rsidR="00172D2F" w:rsidRPr="001F703E" w:rsidRDefault="00172D2F" w:rsidP="00271492">
            <w:pPr>
              <w:shd w:val="clear" w:color="auto" w:fill="FFFFFF"/>
              <w:spacing w:line="278" w:lineRule="exact"/>
              <w:ind w:righ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pacing w:line="278" w:lineRule="exact"/>
              <w:ind w:left="10" w:right="178" w:hanging="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sz w:val="24"/>
                <w:szCs w:val="24"/>
              </w:rPr>
              <w:t>Настраиваются на серьезную работу</w:t>
            </w:r>
          </w:p>
        </w:tc>
        <w:tc>
          <w:tcPr>
            <w:tcW w:w="226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napToGrid w:val="0"/>
              <w:spacing w:line="278" w:lineRule="exact"/>
              <w:ind w:left="10" w:right="178" w:hanging="1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72D2F" w:rsidRPr="001F703E" w:rsidTr="00D26686">
        <w:trPr>
          <w:trHeight w:hRule="exact" w:val="1995"/>
        </w:trPr>
        <w:tc>
          <w:tcPr>
            <w:tcW w:w="533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ind w:left="1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488" w:type="dxa"/>
            <w:shd w:val="clear" w:color="auto" w:fill="FFFFFF"/>
          </w:tcPr>
          <w:p w:rsidR="00172D2F" w:rsidRPr="00E118FF" w:rsidRDefault="00172D2F" w:rsidP="00271492">
            <w:pPr>
              <w:shd w:val="clear" w:color="auto" w:fill="FFFFFF"/>
              <w:spacing w:line="283" w:lineRule="exact"/>
              <w:ind w:right="27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18F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Актуализация опорных знаний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(10мин)</w:t>
            </w:r>
          </w:p>
          <w:p w:rsidR="00172D2F" w:rsidRPr="001F703E" w:rsidRDefault="00172D2F" w:rsidP="00271492">
            <w:pPr>
              <w:shd w:val="clear" w:color="auto" w:fill="FFFFFF"/>
              <w:spacing w:line="283" w:lineRule="exact"/>
              <w:ind w:right="27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pacing w:after="0" w:line="240" w:lineRule="auto"/>
              <w:ind w:right="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3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Актуализировать имеющиеся знания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 теме классного часа, </w:t>
            </w:r>
            <w:r w:rsidRPr="005453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систематизировать их; формировать понимание сущности и социальной значимости данн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ой профессии</w:t>
            </w:r>
          </w:p>
        </w:tc>
        <w:tc>
          <w:tcPr>
            <w:tcW w:w="1984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 настраиваются на углубление знаний, отвечают на вопросы</w:t>
            </w:r>
          </w:p>
        </w:tc>
        <w:tc>
          <w:tcPr>
            <w:tcW w:w="226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sz w:val="24"/>
                <w:szCs w:val="24"/>
              </w:rPr>
              <w:t>Слайды презентации</w:t>
            </w:r>
          </w:p>
        </w:tc>
      </w:tr>
      <w:tr w:rsidR="00172D2F" w:rsidRPr="001F703E" w:rsidTr="00D26686">
        <w:trPr>
          <w:trHeight w:hRule="exact" w:val="2271"/>
        </w:trPr>
        <w:tc>
          <w:tcPr>
            <w:tcW w:w="533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ind w:left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488" w:type="dxa"/>
            <w:shd w:val="clear" w:color="auto" w:fill="FFFFFF"/>
          </w:tcPr>
          <w:p w:rsidR="00172D2F" w:rsidRPr="00545351" w:rsidRDefault="00172D2F" w:rsidP="0027149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часть (15 мин)</w:t>
            </w:r>
          </w:p>
        </w:tc>
        <w:tc>
          <w:tcPr>
            <w:tcW w:w="3359" w:type="dxa"/>
            <w:shd w:val="clear" w:color="auto" w:fill="FFFFFF"/>
          </w:tcPr>
          <w:p w:rsidR="00172D2F" w:rsidRDefault="00D26686" w:rsidP="00271492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викторины</w:t>
            </w:r>
          </w:p>
          <w:p w:rsidR="00D26686" w:rsidRDefault="00D26686" w:rsidP="00271492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Задает вопросы</w:t>
            </w:r>
          </w:p>
          <w:p w:rsidR="00D26686" w:rsidRPr="00545351" w:rsidRDefault="00E1743E" w:rsidP="00271492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изделиях и блюдах</w:t>
            </w:r>
          </w:p>
        </w:tc>
        <w:tc>
          <w:tcPr>
            <w:tcW w:w="1984" w:type="dxa"/>
            <w:shd w:val="clear" w:color="auto" w:fill="FFFFFF"/>
          </w:tcPr>
          <w:p w:rsidR="00172D2F" w:rsidRPr="001F703E" w:rsidRDefault="00172D2F" w:rsidP="00E1743E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1743E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вопросы, слушают материал</w:t>
            </w:r>
          </w:p>
        </w:tc>
        <w:tc>
          <w:tcPr>
            <w:tcW w:w="226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Слайды презентации</w:t>
            </w:r>
          </w:p>
        </w:tc>
      </w:tr>
      <w:tr w:rsidR="00172D2F" w:rsidRPr="001F703E" w:rsidTr="00D26686">
        <w:trPr>
          <w:trHeight w:hRule="exact" w:val="1694"/>
        </w:trPr>
        <w:tc>
          <w:tcPr>
            <w:tcW w:w="533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ind w:left="2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8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pacing w:line="274" w:lineRule="exact"/>
              <w:ind w:right="2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(5 мин)</w:t>
            </w:r>
          </w:p>
        </w:tc>
        <w:tc>
          <w:tcPr>
            <w:tcW w:w="3359" w:type="dxa"/>
            <w:shd w:val="clear" w:color="auto" w:fill="FFFFFF"/>
          </w:tcPr>
          <w:p w:rsidR="00172D2F" w:rsidRPr="00E85074" w:rsidRDefault="00172D2F" w:rsidP="00271492">
            <w:pPr>
              <w:shd w:val="clear" w:color="auto" w:fill="FFFFFF"/>
              <w:spacing w:after="0" w:line="240" w:lineRule="auto"/>
              <w:ind w:right="386" w:firstLine="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07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Соотнести полученный результат с намеченной целью занятия и дать оценку успешности ее достижения, проанализировать деятельность школьников, определяя положительные и отрицательные моменты</w:t>
            </w:r>
          </w:p>
          <w:p w:rsidR="00172D2F" w:rsidRPr="001F703E" w:rsidRDefault="00172D2F" w:rsidP="00271492">
            <w:pPr>
              <w:shd w:val="clear" w:color="auto" w:fill="FFFFFF"/>
              <w:spacing w:line="274" w:lineRule="exact"/>
              <w:ind w:right="1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226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03E">
              <w:rPr>
                <w:rFonts w:ascii="Times New Roman" w:eastAsia="Calibri" w:hAnsi="Times New Roman" w:cs="Times New Roman"/>
                <w:sz w:val="24"/>
                <w:szCs w:val="24"/>
              </w:rPr>
              <w:t>Слайды презентации</w:t>
            </w:r>
          </w:p>
        </w:tc>
      </w:tr>
      <w:tr w:rsidR="00172D2F" w:rsidRPr="001F703E" w:rsidTr="00D26686">
        <w:trPr>
          <w:trHeight w:hRule="exact" w:val="2554"/>
        </w:trPr>
        <w:tc>
          <w:tcPr>
            <w:tcW w:w="533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ind w:left="2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5.</w:t>
            </w:r>
          </w:p>
        </w:tc>
        <w:tc>
          <w:tcPr>
            <w:tcW w:w="248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(3 мин)</w:t>
            </w:r>
          </w:p>
        </w:tc>
        <w:tc>
          <w:tcPr>
            <w:tcW w:w="3359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pacing w:after="0" w:line="240" w:lineRule="auto"/>
              <w:ind w:right="386" w:firstLine="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07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Оценить результаты деятельности, определить степень важности и актуальности полученной информации</w:t>
            </w:r>
          </w:p>
        </w:tc>
        <w:tc>
          <w:tcPr>
            <w:tcW w:w="1984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pacing w:line="274" w:lineRule="exact"/>
              <w:ind w:left="10" w:right="67" w:hanging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172D2F" w:rsidRPr="001F703E" w:rsidRDefault="00172D2F" w:rsidP="00271492">
            <w:pPr>
              <w:shd w:val="clear" w:color="auto" w:fill="FFFFFF"/>
              <w:snapToGrid w:val="0"/>
              <w:spacing w:line="274" w:lineRule="exact"/>
              <w:ind w:left="10" w:right="67" w:hanging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72D2F" w:rsidRDefault="00172D2F" w:rsidP="00172D2F">
      <w:pPr>
        <w:pStyle w:val="a3"/>
        <w:rPr>
          <w:b/>
          <w:bCs/>
        </w:rPr>
      </w:pPr>
    </w:p>
    <w:p w:rsidR="00172D2F" w:rsidRPr="0023261F" w:rsidRDefault="00404E35" w:rsidP="0023261F">
      <w:pPr>
        <w:pStyle w:val="a3"/>
        <w:jc w:val="center"/>
        <w:rPr>
          <w:b/>
          <w:bCs/>
        </w:rPr>
      </w:pPr>
      <w:r>
        <w:rPr>
          <w:b/>
          <w:bCs/>
        </w:rPr>
        <w:t>Сценарий мероприятия</w:t>
      </w:r>
      <w:r w:rsidR="00172D2F">
        <w:rPr>
          <w:b/>
          <w:bCs/>
        </w:rPr>
        <w:t xml:space="preserve"> </w:t>
      </w:r>
    </w:p>
    <w:p w:rsidR="00172D2F" w:rsidRPr="00924A01" w:rsidRDefault="0023261F" w:rsidP="00172D2F">
      <w:pPr>
        <w:pStyle w:val="a3"/>
        <w:jc w:val="right"/>
      </w:pPr>
      <w:r>
        <w:rPr>
          <w:i/>
          <w:iCs/>
          <w:sz w:val="27"/>
          <w:szCs w:val="27"/>
        </w:rPr>
        <w:t xml:space="preserve"> </w:t>
      </w:r>
      <w:r w:rsidR="00172D2F" w:rsidRPr="00924A01">
        <w:rPr>
          <w:i/>
          <w:iCs/>
        </w:rPr>
        <w:t>«Как живопись и музыка, </w:t>
      </w:r>
      <w:r w:rsidR="00172D2F" w:rsidRPr="00924A01">
        <w:rPr>
          <w:i/>
          <w:iCs/>
        </w:rPr>
        <w:br/>
        <w:t>Так и кухня – искусство. </w:t>
      </w:r>
      <w:r w:rsidR="00172D2F" w:rsidRPr="00924A01">
        <w:rPr>
          <w:i/>
          <w:iCs/>
        </w:rPr>
        <w:br/>
        <w:t>Живопись очаровывает глаз, </w:t>
      </w:r>
      <w:r w:rsidR="00172D2F" w:rsidRPr="00924A01">
        <w:rPr>
          <w:i/>
          <w:iCs/>
        </w:rPr>
        <w:br/>
        <w:t>Музыка – слух, </w:t>
      </w:r>
      <w:r w:rsidR="00172D2F" w:rsidRPr="00924A01">
        <w:rPr>
          <w:i/>
          <w:iCs/>
        </w:rPr>
        <w:br/>
        <w:t>А кулинария – вкус». </w:t>
      </w:r>
    </w:p>
    <w:p w:rsidR="00172D2F" w:rsidRPr="00924A01" w:rsidRDefault="00172D2F" w:rsidP="00172D2F">
      <w:pPr>
        <w:pStyle w:val="a3"/>
        <w:jc w:val="right"/>
      </w:pPr>
      <w:r w:rsidRPr="00924A01">
        <w:rPr>
          <w:i/>
          <w:iCs/>
        </w:rPr>
        <w:t>Моруа</w:t>
      </w:r>
    </w:p>
    <w:p w:rsidR="00172D2F" w:rsidRPr="0023261F" w:rsidRDefault="00172D2F" w:rsidP="00924A01">
      <w:pPr>
        <w:pStyle w:val="a3"/>
        <w:spacing w:before="0" w:beforeAutospacing="0" w:after="0" w:afterAutospacing="0" w:line="360" w:lineRule="auto"/>
        <w:ind w:left="-567"/>
      </w:pPr>
      <w:r w:rsidRPr="0023261F">
        <w:rPr>
          <w:b/>
          <w:bCs/>
        </w:rPr>
        <w:t xml:space="preserve">Преподаватель: </w:t>
      </w:r>
    </w:p>
    <w:p w:rsidR="00172D2F" w:rsidRPr="0023261F" w:rsidRDefault="00172D2F" w:rsidP="00924A01">
      <w:pPr>
        <w:pStyle w:val="a3"/>
        <w:spacing w:before="0" w:beforeAutospacing="0" w:after="0" w:afterAutospacing="0" w:line="360" w:lineRule="auto"/>
        <w:ind w:left="-567"/>
      </w:pPr>
      <w:r w:rsidRPr="0023261F">
        <w:t>А сколько строк в литературе посвящено кухне? </w:t>
      </w:r>
      <w:r w:rsidRPr="0023261F">
        <w:br/>
        <w:t>Действительно, трудно найти писателя, который не посвятил описанию пищи или работе повара хотя бы несколько строк. К примеру, у Крылова: «Что за уха, да как жирна! Как будто янтарем подернулась она!» </w:t>
      </w:r>
      <w:r w:rsidRPr="0023261F">
        <w:br/>
        <w:t>А у Пушкина: «На досуге отобедай у Пожарского в Торжке. Жаренных котлет отведай и отправься налегке». </w:t>
      </w:r>
      <w:r w:rsidRPr="0023261F">
        <w:br/>
        <w:t>«Что сильней, чем смерть и рок? Сладкий антоновский пирог» – писал Толстой. </w:t>
      </w:r>
      <w:r w:rsidRPr="0023261F">
        <w:br/>
        <w:t>И такие примеры можно приводить до бесконечности. </w:t>
      </w:r>
      <w:r w:rsidRPr="0023261F">
        <w:br/>
        <w:t>«Земля еще и потому щедра, что в мире существуют повара!» </w:t>
      </w:r>
      <w:r w:rsidRPr="0023261F">
        <w:br/>
        <w:t>Главная задача повара – готовить не только вкусную, но и здоровую пищу. Недаром говорят: «Хороший повар доктора стоит». Но чтобы овладеть всеми тонкостями искусства приготовления пищи, надо знать очень многое. </w:t>
      </w:r>
    </w:p>
    <w:p w:rsidR="00172D2F" w:rsidRPr="00924A01" w:rsidRDefault="00172D2F" w:rsidP="00924A01">
      <w:pPr>
        <w:pStyle w:val="a3"/>
        <w:spacing w:before="0" w:beforeAutospacing="0" w:after="0" w:afterAutospacing="0" w:line="360" w:lineRule="auto"/>
        <w:ind w:left="-567"/>
      </w:pPr>
      <w:r w:rsidRPr="00924A01">
        <w:rPr>
          <w:b/>
          <w:bCs/>
        </w:rPr>
        <w:t>Вы все будущие повара и попробуйте ответить на вопросы викторины:</w:t>
      </w:r>
      <w:r w:rsidRPr="00924A01">
        <w:br/>
        <w:t>1. Почему для тепловой обработки овощи нарезают одинаковой формы? (Чтобы одновременно дошли до готовности.) </w:t>
      </w:r>
      <w:r w:rsidRPr="00924A01">
        <w:br/>
      </w:r>
      <w:r w:rsidRPr="00924A01">
        <w:lastRenderedPageBreak/>
        <w:t>2. Для чего необходимо обсушивать мясо после обмывания? (Чтобы оно не скользило по поверхности разделочного стола.) </w:t>
      </w:r>
      <w:r w:rsidRPr="00924A01">
        <w:br/>
        <w:t>3. Что такое фритюр? (Раскаленное масло или жир для жарки.) </w:t>
      </w:r>
      <w:r w:rsidRPr="00924A01">
        <w:br/>
        <w:t>4. Что такое льезон? (Смесь яиц с водой или молоком.) </w:t>
      </w:r>
      <w:r w:rsidRPr="00924A01">
        <w:br/>
        <w:t>5. Чем омлет отличается от яичницы? (Омлет – смесь яиц и молока, а яичница – жареные яйца.) </w:t>
      </w:r>
      <w:r w:rsidRPr="00924A01">
        <w:br/>
        <w:t>6. Для чего просеивают муку для замеса теста? (Чтобы просеять посторонние </w:t>
      </w:r>
      <w:r w:rsidRPr="00924A01">
        <w:br/>
        <w:t>примеси и наполнить ее воздушными пузырьками.) </w:t>
      </w:r>
    </w:p>
    <w:p w:rsidR="00172D2F" w:rsidRPr="00924A01" w:rsidRDefault="0023261F" w:rsidP="00924A01">
      <w:pPr>
        <w:pStyle w:val="a3"/>
        <w:spacing w:before="0" w:beforeAutospacing="0" w:after="0" w:afterAutospacing="0" w:line="360" w:lineRule="auto"/>
        <w:ind w:left="-567"/>
      </w:pPr>
      <w:r w:rsidRPr="00924A01">
        <w:t>7.</w:t>
      </w:r>
      <w:r w:rsidR="00172D2F" w:rsidRPr="00924A01">
        <w:t>Перечислите требования, предъявляемые к качеству рассыпчатых каш. (Зерна хорошо проварены, легко отделяются друг от друга, запах соответствует виду крупы, не подгорелая, в меру соленая.) </w:t>
      </w:r>
      <w:r w:rsidRPr="00924A01">
        <w:br/>
        <w:t>8</w:t>
      </w:r>
      <w:r w:rsidR="00924A01">
        <w:t>. Перечислите способы жарки</w:t>
      </w:r>
      <w:r w:rsidR="00172D2F" w:rsidRPr="00924A01">
        <w:t xml:space="preserve"> (Основной, во фритюре, в замкнутом пространстве (в жарочном шкафу), над раскаленными углями,</w:t>
      </w:r>
      <w:r w:rsidR="00924A01">
        <w:t xml:space="preserve"> в гриле (инфракрасными лучами))</w:t>
      </w:r>
      <w:r w:rsidR="00172D2F" w:rsidRPr="00924A01">
        <w:t> </w:t>
      </w:r>
      <w:r w:rsidRPr="00924A01">
        <w:br/>
        <w:t>9</w:t>
      </w:r>
      <w:r w:rsidR="00172D2F" w:rsidRPr="00924A01">
        <w:t>. Перечислите компоненты, необходимые для приготовления борща из свежей капусту с картофелем. (Бульон, мясо, свежая капуста, картофель, лук, морков</w:t>
      </w:r>
      <w:r w:rsidR="00924A01">
        <w:t>ь, томат, свёкла, уксус, специи</w:t>
      </w:r>
      <w:r w:rsidR="00172D2F" w:rsidRPr="00924A01">
        <w:t>) </w:t>
      </w:r>
      <w:r w:rsidRPr="00924A01">
        <w:br/>
        <w:t>10</w:t>
      </w:r>
      <w:r w:rsidR="00172D2F" w:rsidRPr="00924A01">
        <w:t>. Составьте схему первичной обработки корнеплодов. (Сортировка, мытье, очистка, доочистка, мытье, нарезка.) </w:t>
      </w:r>
      <w:r w:rsidRPr="00924A01">
        <w:br/>
        <w:t>11</w:t>
      </w:r>
      <w:r w:rsidR="00172D2F" w:rsidRPr="00924A01">
        <w:t>. Технология приготовления котлетной массы. (Нарезка мяса, прокручивание его через мясорубку, белый хлеб намочить в воде, отжать, соединить с прокрученным мясом, добавить соль и перец и еще раз пропустить через мясорубку.) </w:t>
      </w:r>
      <w:r w:rsidRPr="00924A01">
        <w:br/>
        <w:t>12</w:t>
      </w:r>
      <w:r w:rsidR="00172D2F" w:rsidRPr="00924A01">
        <w:t xml:space="preserve">. </w:t>
      </w:r>
      <w:r w:rsidR="00924A01">
        <w:t xml:space="preserve">Назовите правила обработки яиц </w:t>
      </w:r>
      <w:r w:rsidR="00172D2F" w:rsidRPr="00924A01">
        <w:t>(1. Замочить в теплой воде на 5–10 минут, 2. Помыть 2% раствором кальцинированной соды, температура 40–50 0С, 5–10 минут. 3. Дезинфицировать в растворе 0,5% хлорамина (на 10</w:t>
      </w:r>
      <w:r w:rsidR="00924A01">
        <w:t xml:space="preserve"> л – 50 г), 5–10 минут. 4. Ополаскивание в  проточной водой</w:t>
      </w:r>
      <w:r w:rsidR="00172D2F" w:rsidRPr="00924A01">
        <w:t>) </w:t>
      </w:r>
      <w:r w:rsidR="00172D2F" w:rsidRPr="00924A01">
        <w:br/>
      </w:r>
      <w:r w:rsidR="00172D2F" w:rsidRPr="00924A01">
        <w:rPr>
          <w:b/>
          <w:bCs/>
        </w:rPr>
        <w:t>Преподаватель:</w:t>
      </w:r>
      <w:r w:rsidR="00172D2F" w:rsidRPr="00924A01">
        <w:br/>
        <w:t>Ну-ка, повар, удивись, </w:t>
      </w:r>
      <w:r w:rsidR="00172D2F" w:rsidRPr="00924A01">
        <w:br/>
        <w:t>Пирожком ты угостись. </w:t>
      </w:r>
      <w:r w:rsidR="00172D2F" w:rsidRPr="00924A01">
        <w:br/>
        <w:t>Пирожки-то не простые, </w:t>
      </w:r>
      <w:r w:rsidR="00172D2F" w:rsidRPr="00924A01">
        <w:br/>
        <w:t>В них начинки, да какие! </w:t>
      </w:r>
      <w:r w:rsidR="00172D2F" w:rsidRPr="00924A01">
        <w:br/>
        <w:t>Пирожок ты разломи, </w:t>
      </w:r>
      <w:r w:rsidR="00172D2F" w:rsidRPr="00924A01">
        <w:br/>
        <w:t>Эрудицией блесни. </w:t>
      </w:r>
      <w:r w:rsidR="00172D2F">
        <w:rPr>
          <w:sz w:val="27"/>
          <w:szCs w:val="27"/>
        </w:rPr>
        <w:br/>
      </w:r>
      <w:r w:rsidR="00172D2F" w:rsidRPr="00924A01">
        <w:t xml:space="preserve">Кулинарное искусство. </w:t>
      </w:r>
      <w:r w:rsidR="00924A01" w:rsidRPr="00924A01">
        <w:t>Это практическое</w:t>
      </w:r>
      <w:r w:rsidR="00172D2F" w:rsidRPr="00924A01">
        <w:t xml:space="preserve"> изготовление художественных произведений не зависимо</w:t>
      </w:r>
      <w:r w:rsidR="00924A01" w:rsidRPr="00924A01">
        <w:t>,</w:t>
      </w:r>
      <w:r w:rsidR="00172D2F" w:rsidRPr="00924A01">
        <w:t xml:space="preserve"> какое блюдо готовиться</w:t>
      </w:r>
      <w:r w:rsidR="00924A01" w:rsidRPr="00924A01">
        <w:t>.</w:t>
      </w:r>
    </w:p>
    <w:p w:rsidR="00172D2F" w:rsidRDefault="00172D2F" w:rsidP="00924A01">
      <w:pPr>
        <w:pStyle w:val="a3"/>
        <w:spacing w:before="0" w:beforeAutospacing="0" w:after="0" w:afterAutospacing="0" w:line="360" w:lineRule="auto"/>
        <w:ind w:left="-567"/>
      </w:pPr>
      <w:r w:rsidRPr="00924A01">
        <w:t>Это могут быть пироги, торты, пирожные.</w:t>
      </w:r>
    </w:p>
    <w:p w:rsidR="00924A01" w:rsidRDefault="00172D2F" w:rsidP="00924A01">
      <w:pPr>
        <w:pStyle w:val="a3"/>
        <w:spacing w:before="0" w:beforeAutospacing="0" w:after="0" w:afterAutospacing="0" w:line="360" w:lineRule="auto"/>
        <w:ind w:left="-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4A01">
        <w:t xml:space="preserve">Особое место в кухне русских занимали пироги. Само слово «пирог», вероятнее всего, произошло от слова «пир». Пироги были обязательным атрибутом праздничного стола. </w:t>
      </w:r>
      <w:r w:rsidRPr="00924A01">
        <w:lastRenderedPageBreak/>
        <w:t>Скажите, что такое кулебяка</w:t>
      </w:r>
      <w:r w:rsidR="00924A01">
        <w:t>?</w:t>
      </w:r>
      <w:r w:rsidRPr="00924A01">
        <w:t xml:space="preserve"> (большой пирог продолговатой формы с большим количеством фарша), расстегай</w:t>
      </w:r>
      <w:r w:rsidR="00924A01">
        <w:t>?</w:t>
      </w:r>
      <w:r w:rsidRPr="00924A01">
        <w:t xml:space="preserve"> (пирожок, у которого сверху имеется специальное отверстие, чаще всего с начинкой из рыбы), шаньга</w:t>
      </w:r>
      <w:r w:rsidR="00924A01">
        <w:t>?</w:t>
      </w:r>
      <w:r w:rsidRPr="00924A01">
        <w:t xml:space="preserve"> (открытая выпечка с картофелем или творогом)? </w:t>
      </w:r>
      <w:r w:rsidRPr="00924A01">
        <w:br/>
      </w:r>
      <w:r w:rsidR="009E2A4E">
        <w:rPr>
          <w:noProof/>
        </w:rPr>
        <w:drawing>
          <wp:inline distT="0" distB="0" distL="0" distR="0">
            <wp:extent cx="2692252" cy="2509284"/>
            <wp:effectExtent l="19050" t="0" r="0" b="0"/>
            <wp:docPr id="51" name="Рисунок 51" descr="C:\Documents and Settings\uchitel\Мои документы\Загрузки\пи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chitel\Мои документы\Загрузки\пиро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49" cy="250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A4E" w:rsidRPr="009E2A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E2A4E">
        <w:rPr>
          <w:noProof/>
        </w:rPr>
        <w:drawing>
          <wp:inline distT="0" distB="0" distL="0" distR="0">
            <wp:extent cx="3032022" cy="2409298"/>
            <wp:effectExtent l="19050" t="0" r="0" b="0"/>
            <wp:docPr id="52" name="Рисунок 52" descr="C:\Documents and Settings\uchitel\Мои документы\Загрузки\кулебя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chitel\Мои документы\Загрузки\кулебяка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05" cy="241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4E" w:rsidRDefault="009E2A4E" w:rsidP="00924A01">
      <w:pPr>
        <w:pStyle w:val="a3"/>
        <w:spacing w:before="0" w:beforeAutospacing="0" w:after="0" w:afterAutospacing="0" w:line="360" w:lineRule="auto"/>
        <w:ind w:left="-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2A4E" w:rsidRDefault="009E2A4E" w:rsidP="00924A01">
      <w:pPr>
        <w:pStyle w:val="a3"/>
        <w:spacing w:before="0" w:beforeAutospacing="0" w:after="0" w:afterAutospacing="0" w:line="360" w:lineRule="auto"/>
        <w:ind w:left="-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2A4E" w:rsidRDefault="009E2A4E" w:rsidP="00924A01">
      <w:pPr>
        <w:pStyle w:val="a3"/>
        <w:spacing w:before="0" w:beforeAutospacing="0" w:after="0" w:afterAutospacing="0" w:line="360" w:lineRule="auto"/>
        <w:ind w:left="-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2D2F" w:rsidRPr="00D26686" w:rsidRDefault="00172D2F" w:rsidP="009E2A4E">
      <w:pPr>
        <w:pStyle w:val="a3"/>
        <w:spacing w:before="0" w:beforeAutospacing="0" w:after="0" w:afterAutospacing="0" w:line="360" w:lineRule="auto"/>
        <w:ind w:left="-567"/>
        <w:jc w:val="both"/>
      </w:pPr>
      <w:r>
        <w:rPr>
          <w:sz w:val="27"/>
          <w:szCs w:val="27"/>
        </w:rPr>
        <w:br/>
      </w:r>
      <w:r w:rsidR="009E2A4E">
        <w:rPr>
          <w:noProof/>
          <w:sz w:val="27"/>
          <w:szCs w:val="27"/>
        </w:rPr>
        <w:drawing>
          <wp:inline distT="0" distB="0" distL="0" distR="0">
            <wp:extent cx="2943254" cy="1988289"/>
            <wp:effectExtent l="19050" t="0" r="9496" b="0"/>
            <wp:docPr id="54" name="Рисунок 54" descr="C:\Documents and Settings\uchitel\Мои документы\Загрузки\ша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chitel\Мои документы\Загрузки\шаньг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47" cy="198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A4E">
        <w:rPr>
          <w:noProof/>
          <w:sz w:val="27"/>
          <w:szCs w:val="27"/>
        </w:rPr>
        <w:drawing>
          <wp:inline distT="0" distB="0" distL="0" distR="0">
            <wp:extent cx="2617824" cy="1977656"/>
            <wp:effectExtent l="19050" t="0" r="0" b="0"/>
            <wp:docPr id="53" name="Рисунок 53" descr="C:\Documents and Settings\uchitel\Мои документы\Загрузки\расстег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chitel\Мои документы\Загрузки\расстега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16" cy="197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br/>
      </w:r>
      <w:r w:rsidRPr="00D26686">
        <w:rPr>
          <w:b/>
          <w:bCs/>
        </w:rPr>
        <w:t>Преподаватель:</w:t>
      </w:r>
    </w:p>
    <w:p w:rsidR="00172D2F" w:rsidRPr="00D26686" w:rsidRDefault="00172D2F" w:rsidP="009E2A4E">
      <w:pPr>
        <w:pStyle w:val="a3"/>
        <w:spacing w:before="0" w:beforeAutospacing="0" w:after="0" w:afterAutospacing="0" w:line="360" w:lineRule="auto"/>
        <w:ind w:left="-567"/>
      </w:pPr>
      <w:r w:rsidRPr="00D26686">
        <w:t>Работу повара часто сравнивают с работой художника. И это действительно так. Из рук искусного повара выходят настоящие произведения искусства, доставляющие радость людям. Кто из вас не приходил в восхищение, листая кулинарную книгу с иллюстрациями?</w:t>
      </w:r>
      <w:r w:rsidRPr="00D26686">
        <w:br/>
      </w:r>
      <w:r w:rsidRPr="00D26686">
        <w:rPr>
          <w:b/>
          <w:bCs/>
          <w:i/>
          <w:iCs/>
        </w:rPr>
        <w:t>Стихи – рецепт фаршированные яйца.</w:t>
      </w:r>
      <w:r w:rsidRPr="00D26686">
        <w:br/>
        <w:t>Очисть от скорлупы крутых яиц пяток, </w:t>
      </w:r>
      <w:r w:rsidRPr="00D26686">
        <w:br/>
        <w:t>Разрежь вдоль пополам и вынь из них желток. </w:t>
      </w:r>
      <w:r w:rsidRPr="00D26686">
        <w:br/>
        <w:t>Желток, морковь и майонез в тарелке перетри </w:t>
      </w:r>
      <w:r w:rsidRPr="00D26686">
        <w:br/>
        <w:t>И «чашки» из белка сей смесью начини. </w:t>
      </w:r>
      <w:r w:rsidRPr="00D26686">
        <w:br/>
        <w:t>А сверху майонез, порезанный укроп. </w:t>
      </w:r>
      <w:r w:rsidRPr="00D26686">
        <w:br/>
        <w:t>На блюдо все сложи. Понравилось? Еще б! </w:t>
      </w:r>
    </w:p>
    <w:p w:rsidR="00172D2F" w:rsidRDefault="009E2A4E" w:rsidP="009E2A4E">
      <w:pPr>
        <w:pStyle w:val="a3"/>
        <w:ind w:left="-567"/>
      </w:pPr>
      <w:r>
        <w:rPr>
          <w:noProof/>
        </w:rPr>
        <w:lastRenderedPageBreak/>
        <w:drawing>
          <wp:inline distT="0" distB="0" distL="0" distR="0">
            <wp:extent cx="2490234" cy="2392326"/>
            <wp:effectExtent l="19050" t="0" r="5316" b="0"/>
            <wp:docPr id="59" name="Рисунок 59" descr="C:\Documents and Settings\uchitel\Мои документы\Загрузки\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chitel\Мои документы\Загрузки\яйц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34" cy="2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3106922" cy="2392325"/>
            <wp:effectExtent l="19050" t="0" r="0" b="0"/>
            <wp:docPr id="60" name="Рисунок 60" descr="C:\Documents and Settings\uchitel\Мои документы\Загрузки\яйц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chitel\Мои документы\Загрузки\яйц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04" cy="239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2F" w:rsidRDefault="00172D2F" w:rsidP="00172D2F">
      <w:pPr>
        <w:pStyle w:val="a3"/>
        <w:spacing w:after="240" w:afterAutospacing="0"/>
      </w:pPr>
    </w:p>
    <w:p w:rsidR="00172D2F" w:rsidRDefault="00172D2F" w:rsidP="009E2A4E">
      <w:pPr>
        <w:pStyle w:val="a3"/>
        <w:spacing w:before="0" w:beforeAutospacing="0" w:after="0" w:afterAutospacing="0" w:line="360" w:lineRule="auto"/>
        <w:ind w:left="-567"/>
      </w:pPr>
      <w:r w:rsidRPr="009E2A4E">
        <w:rPr>
          <w:b/>
          <w:bCs/>
        </w:rPr>
        <w:t>Преподаватель:</w:t>
      </w:r>
      <w:r w:rsidRPr="009E2A4E">
        <w:br/>
        <w:t>Все полезно, что в рот полезло. </w:t>
      </w:r>
      <w:r w:rsidRPr="009E2A4E">
        <w:br/>
        <w:t>На чужой каравай рот не разевай. </w:t>
      </w:r>
      <w:r w:rsidRPr="009E2A4E">
        <w:br/>
        <w:t>Хлеб всему голова. </w:t>
      </w:r>
      <w:r w:rsidRPr="009E2A4E">
        <w:br/>
        <w:t>Щи да каша – пища наша. </w:t>
      </w:r>
      <w:r w:rsidRPr="009E2A4E">
        <w:br/>
        <w:t>Когда я ем, я глух и нем. </w:t>
      </w:r>
      <w:r w:rsidRPr="009E2A4E">
        <w:br/>
        <w:t>Много снега – много хлеба и т.д. </w:t>
      </w:r>
      <w:r w:rsidRPr="009E2A4E">
        <w:br/>
        <w:t>Когда появились пельмени в русской кухне – сказать трудно. Возможно, произошло это в те далекие годы, когда русские первопроходцы пришли в Приуралье. Здесь у местного населения и научились они готовить так называемое хлебное ухо. Именно так в переводе на русский язык звучит коми-пермяцкое слово «пельмянь». Как бы там ни было, представить себе сегодня русскую кухню без пельменей трудно. </w:t>
      </w:r>
      <w:r w:rsidRPr="009E2A4E">
        <w:br/>
        <w:t>Далеко не всякое кушанье может похвастаться тем, что о нем сложены стихи. К примеру, Людмила говорит Черномору, когда попала к нему в плен: </w:t>
      </w:r>
      <w:r w:rsidRPr="009E2A4E">
        <w:br/>
        <w:t>Не нужно мне твоих шатров, </w:t>
      </w:r>
      <w:r w:rsidRPr="009E2A4E">
        <w:br/>
        <w:t>Ни скучных песен, ни пиров: </w:t>
      </w:r>
      <w:r w:rsidRPr="009E2A4E">
        <w:br/>
        <w:t>Не буду есть, ни слушать пений – </w:t>
      </w:r>
      <w:r w:rsidRPr="009E2A4E">
        <w:br/>
        <w:t>Пока не дашь ты мне пельменей… </w:t>
      </w:r>
    </w:p>
    <w:p w:rsidR="00172D2F" w:rsidRPr="009E2A4E" w:rsidRDefault="009E2A4E" w:rsidP="009E2A4E">
      <w:pPr>
        <w:pStyle w:val="a3"/>
        <w:spacing w:before="0" w:beforeAutospacing="0" w:after="0" w:afterAutospacing="0" w:line="360" w:lineRule="auto"/>
        <w:ind w:left="-567"/>
      </w:pPr>
      <w:r>
        <w:rPr>
          <w:noProof/>
        </w:rPr>
        <w:lastRenderedPageBreak/>
        <w:drawing>
          <wp:inline distT="0" distB="0" distL="0" distR="0">
            <wp:extent cx="2681620" cy="1743005"/>
            <wp:effectExtent l="19050" t="0" r="4430" b="0"/>
            <wp:docPr id="65" name="Рисунок 65" descr="C:\Documents and Settings\uchitel\Мои документы\Загрузки\пельм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uchitel\Мои документы\Загрузки\пельмени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61" cy="174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D2F">
        <w:rPr>
          <w:sz w:val="27"/>
          <w:szCs w:val="27"/>
        </w:rPr>
        <w:br/>
      </w:r>
      <w:r w:rsidR="00172D2F" w:rsidRPr="009E2A4E">
        <w:t>Всем известна сибирская кухня – </w:t>
      </w:r>
      <w:r w:rsidR="00172D2F" w:rsidRPr="009E2A4E">
        <w:br/>
        <w:t>Холодец, строганина, окрошка. </w:t>
      </w:r>
      <w:r w:rsidR="00172D2F" w:rsidRPr="009E2A4E">
        <w:br/>
        <w:t>Но особенно любят пельмени, </w:t>
      </w:r>
      <w:r w:rsidR="00172D2F" w:rsidRPr="009E2A4E">
        <w:br/>
        <w:t>И мясные, и рыбные. Просто </w:t>
      </w:r>
      <w:r w:rsidR="00172D2F" w:rsidRPr="009E2A4E">
        <w:br/>
        <w:t>Очень климат суровый, а значит, </w:t>
      </w:r>
      <w:r w:rsidR="00172D2F" w:rsidRPr="009E2A4E">
        <w:br/>
        <w:t>Силы тратится больше, чем нужно. </w:t>
      </w:r>
      <w:r w:rsidR="00172D2F" w:rsidRPr="009E2A4E">
        <w:br/>
        <w:t>Чтобы бодрым вам быть и здоровым, </w:t>
      </w:r>
      <w:r w:rsidR="00172D2F" w:rsidRPr="009E2A4E">
        <w:br/>
        <w:t>Выручает сибирская кухня. </w:t>
      </w:r>
      <w:r w:rsidR="00172D2F" w:rsidRPr="009E2A4E">
        <w:br/>
        <w:t>Раскатаете тоненько сочни, </w:t>
      </w:r>
      <w:r w:rsidR="00172D2F" w:rsidRPr="009E2A4E">
        <w:br/>
        <w:t>Ароматного фарша положив. </w:t>
      </w:r>
      <w:r w:rsidR="00172D2F" w:rsidRPr="009E2A4E">
        <w:br/>
        <w:t>И, скрепив по краям их дугою, </w:t>
      </w:r>
      <w:r w:rsidR="00172D2F" w:rsidRPr="009E2A4E">
        <w:br/>
        <w:t>Залюбуетесь формой, быть может. </w:t>
      </w:r>
      <w:r w:rsidR="00172D2F" w:rsidRPr="009E2A4E">
        <w:br/>
        <w:t>А потом сваришь их в кипяточке, </w:t>
      </w:r>
      <w:r w:rsidR="00172D2F" w:rsidRPr="009E2A4E">
        <w:br/>
        <w:t>Посолив и добавя</w:t>
      </w:r>
      <w:r w:rsidR="00D26686">
        <w:t xml:space="preserve"> </w:t>
      </w:r>
      <w:r w:rsidR="00172D2F" w:rsidRPr="009E2A4E">
        <w:t>лаврушку, </w:t>
      </w:r>
      <w:r w:rsidR="00172D2F" w:rsidRPr="009E2A4E">
        <w:br/>
        <w:t>Вынешь, горкой сложив на тарелке. </w:t>
      </w:r>
      <w:r w:rsidR="00172D2F" w:rsidRPr="009E2A4E">
        <w:br/>
        <w:t>Вот еда – не оттянешь за ушки! </w:t>
      </w:r>
      <w:r w:rsidR="00172D2F" w:rsidRPr="009E2A4E">
        <w:br/>
        <w:t>Хоть в мороз, хоть в жару – все едино. </w:t>
      </w:r>
      <w:r w:rsidR="00172D2F" w:rsidRPr="009E2A4E">
        <w:br/>
        <w:t>Лучше нету сибирских пельменей! </w:t>
      </w:r>
      <w:r w:rsidR="00172D2F" w:rsidRPr="009E2A4E">
        <w:br/>
        <w:t>Посвящают стихи им и песни, </w:t>
      </w:r>
      <w:r w:rsidR="00172D2F" w:rsidRPr="009E2A4E">
        <w:br/>
        <w:t>Славя кухню, где нет им замены! </w:t>
      </w:r>
      <w:r w:rsidR="00172D2F" w:rsidRPr="009E2A4E">
        <w:br/>
        <w:t>При сервировки стола особое место отводиться холодным закускам: салатам, нарезкам</w:t>
      </w:r>
      <w:r w:rsidR="00D26686">
        <w:t xml:space="preserve"> </w:t>
      </w:r>
      <w:r w:rsidR="00172D2F" w:rsidRPr="009E2A4E">
        <w:t>– это неописуемый шедевр искусства.</w:t>
      </w:r>
    </w:p>
    <w:p w:rsidR="00172D2F" w:rsidRDefault="00D26686" w:rsidP="00D26686">
      <w:pPr>
        <w:pStyle w:val="a3"/>
        <w:ind w:left="-567"/>
      </w:pPr>
      <w:r>
        <w:rPr>
          <w:noProof/>
        </w:rPr>
        <w:lastRenderedPageBreak/>
        <w:drawing>
          <wp:inline distT="0" distB="0" distL="0" distR="0">
            <wp:extent cx="2604652" cy="2124492"/>
            <wp:effectExtent l="19050" t="0" r="5198" b="0"/>
            <wp:docPr id="70" name="Рисунок 70" descr="C:\Documents and Settings\uchitel\Мои документы\Загрузки\нарез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uchitel\Мои документы\Загрузки\нарезка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54" cy="212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014567" cy="2125719"/>
            <wp:effectExtent l="19050" t="0" r="0" b="0"/>
            <wp:docPr id="71" name="Рисунок 71" descr="C:\Documents and Settings\uchitel\Мои документы\Загрузки\на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uchitel\Мои документы\Загрузки\нарез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2" cy="21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6" w:rsidRPr="00D26686" w:rsidRDefault="00172D2F" w:rsidP="00D26686">
      <w:pPr>
        <w:pStyle w:val="a3"/>
        <w:spacing w:before="0" w:beforeAutospacing="0" w:after="0" w:afterAutospacing="0" w:line="360" w:lineRule="auto"/>
        <w:ind w:left="-567"/>
      </w:pPr>
      <w:r>
        <w:rPr>
          <w:sz w:val="27"/>
          <w:szCs w:val="27"/>
        </w:rPr>
        <w:br/>
      </w:r>
      <w:r w:rsidRPr="00D26686">
        <w:t>На праздничный стол подала в рушнике. </w:t>
      </w:r>
      <w:r w:rsidRPr="00D26686">
        <w:br/>
        <w:t>Отец отвалил по куску и, немалому. </w:t>
      </w:r>
      <w:r w:rsidRPr="00D26686">
        <w:br/>
        <w:t>Картошка дымится в большом чугуне. </w:t>
      </w:r>
      <w:r w:rsidRPr="00D26686">
        <w:br/>
        <w:t>Яичница с салом шипит в сковородке, </w:t>
      </w:r>
      <w:r w:rsidRPr="00D26686">
        <w:br/>
        <w:t>Торжествен и радостен этот момент. </w:t>
      </w:r>
      <w:r w:rsidRPr="00D26686">
        <w:br/>
        <w:t>Отец разливает сивуху по чаркам, </w:t>
      </w:r>
      <w:r w:rsidRPr="00D26686">
        <w:br/>
        <w:t>И кажется – горестей больше уж нет. </w:t>
      </w:r>
      <w:r w:rsidRPr="00D26686">
        <w:br/>
        <w:t>Масленичное тихое наше застолье </w:t>
      </w:r>
      <w:r w:rsidRPr="00D26686">
        <w:br/>
        <w:t>Без сладостей детских прошло, как во сне. </w:t>
      </w:r>
      <w:r w:rsidRPr="00D26686">
        <w:br/>
        <w:t>Пирог из картошки без масла и соли </w:t>
      </w:r>
      <w:r w:rsidRPr="00D26686">
        <w:br/>
        <w:t>Я ел со слезами – он нравился мне. </w:t>
      </w:r>
      <w:r w:rsidRPr="00D26686">
        <w:br/>
        <w:t>Злопамятна память. Прости меня, Боже! </w:t>
      </w:r>
      <w:r w:rsidRPr="00D26686">
        <w:br/>
        <w:t>Пирог тот забыть не могу! </w:t>
      </w:r>
      <w:r w:rsidRPr="00D26686">
        <w:br/>
        <w:t>Он в сердце моем – нет милей и дороже, </w:t>
      </w:r>
      <w:r w:rsidRPr="00D26686">
        <w:br/>
        <w:t>Я свято храню, стерегу, берегу. </w:t>
      </w:r>
      <w:r w:rsidRPr="00D26686">
        <w:br/>
      </w:r>
      <w:r>
        <w:rPr>
          <w:sz w:val="27"/>
          <w:szCs w:val="27"/>
        </w:rPr>
        <w:br/>
      </w:r>
      <w:r w:rsidR="00D26686" w:rsidRPr="00D26686">
        <w:t>Вывод предлагается сделать студентам.</w:t>
      </w:r>
    </w:p>
    <w:p w:rsidR="00172D2F" w:rsidRDefault="00835F3A" w:rsidP="00D26686">
      <w:pPr>
        <w:pStyle w:val="a3"/>
        <w:spacing w:before="0" w:beforeAutospacing="0" w:after="0" w:afterAutospacing="0" w:line="360" w:lineRule="auto"/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encrypted-tbn0.gstatic.com/images?q=tbn:ANd9GcR3gl-rJBB6kikLEez0Z2ozFSEOogycfgt3l6yrFuKuuABnRZ0s" style="width:207.65pt;height:145.65pt"/>
        </w:pict>
      </w:r>
    </w:p>
    <w:p w:rsidR="00700796" w:rsidRDefault="00700796"/>
    <w:sectPr w:rsidR="00700796" w:rsidSect="00835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780C"/>
    <w:multiLevelType w:val="multilevel"/>
    <w:tmpl w:val="4AFE6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172D2F"/>
    <w:rsid w:val="00172D2F"/>
    <w:rsid w:val="0023261F"/>
    <w:rsid w:val="00404E35"/>
    <w:rsid w:val="00700796"/>
    <w:rsid w:val="00835F3A"/>
    <w:rsid w:val="00924A01"/>
    <w:rsid w:val="009E2A4E"/>
    <w:rsid w:val="00D26686"/>
    <w:rsid w:val="00E17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2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6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ЧТПиГХ</Company>
  <LinksUpToDate>false</LinksUpToDate>
  <CharactersWithSpaces>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5</cp:revision>
  <dcterms:created xsi:type="dcterms:W3CDTF">2018-05-30T05:34:00Z</dcterms:created>
  <dcterms:modified xsi:type="dcterms:W3CDTF">2022-12-13T06:23:00Z</dcterms:modified>
</cp:coreProperties>
</file>