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5" w:rsidRPr="00C70DEF" w:rsidRDefault="00A30E65" w:rsidP="00C70DEF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0DE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Kategorien</w:t>
      </w:r>
      <w:proofErr w:type="spellEnd"/>
      <w:r w:rsidRPr="00C70DE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(категории музыкальных инструментов):</w:t>
      </w:r>
    </w:p>
    <w:p w:rsidR="00A30E65" w:rsidRPr="00A30E65" w:rsidRDefault="00A30E65" w:rsidP="00A30E65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Streichinstrumente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струнные смычковые инструменты</w:t>
      </w:r>
    </w:p>
    <w:p w:rsidR="00A30E65" w:rsidRPr="00A30E65" w:rsidRDefault="00A30E65" w:rsidP="00A30E65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Zupfinstrumente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щипковые музыкальные инструменты</w:t>
      </w:r>
    </w:p>
    <w:p w:rsidR="00A30E65" w:rsidRPr="00A30E65" w:rsidRDefault="00A30E65" w:rsidP="00A30E65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Tasteninstrumente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клавишные инструменты</w:t>
      </w:r>
    </w:p>
    <w:p w:rsidR="00A30E65" w:rsidRPr="00A30E65" w:rsidRDefault="00A30E65" w:rsidP="00A30E65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Blasinstrumente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духовые инструменты</w:t>
      </w:r>
    </w:p>
    <w:p w:rsidR="00A30E65" w:rsidRPr="00A30E65" w:rsidRDefault="00A30E65" w:rsidP="00A30E65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Schlaginstrumente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ударные инструменты</w:t>
      </w:r>
    </w:p>
    <w:p w:rsidR="00A30E65" w:rsidRDefault="00A30E65" w:rsidP="00A30E65">
      <w:p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A30E65" w:rsidRPr="00A30E65" w:rsidRDefault="00A30E65" w:rsidP="00A30E65">
      <w:p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444444"/>
          <w:lang w:eastAsia="ru-RU"/>
        </w:rPr>
      </w:pP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Музыкальные инструменты на </w:t>
      </w:r>
      <w:proofErr w:type="gram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немецком</w:t>
      </w:r>
      <w:proofErr w:type="gram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 (</w:t>
      </w:r>
      <w:proofErr w:type="spell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i/>
          <w:iCs/>
          <w:color w:val="444444"/>
          <w:bdr w:val="none" w:sz="0" w:space="0" w:color="auto" w:frame="1"/>
          <w:lang w:eastAsia="ru-RU"/>
        </w:rPr>
        <w:t>Musikinstrumente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i/>
          <w:iCs/>
          <w:color w:val="444444"/>
          <w:bdr w:val="none" w:sz="0" w:space="0" w:color="auto" w:frame="1"/>
          <w:lang w:eastAsia="ru-RU"/>
        </w:rPr>
        <w:t>):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Geige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Violine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скрипка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val="en-US" w:eastAsia="ru-RU"/>
        </w:rPr>
      </w:pPr>
      <w:r w:rsidRPr="00A30E65">
        <w:rPr>
          <w:rFonts w:ascii="Times New Roman" w:eastAsia="Times New Roman" w:hAnsi="Times New Roman" w:cs="Times New Roman"/>
          <w:b/>
          <w:bCs/>
          <w:color w:val="444444"/>
          <w:lang w:val="en-US" w:eastAsia="ru-RU"/>
        </w:rPr>
        <w:t>das Cello (=das Violoncello)</w:t>
      </w:r>
      <w:r w:rsidRPr="00A30E65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 — 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виолончель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Kontrabass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контрабас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Harfe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арфа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das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Fagott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фагот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Flöte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флейта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Klarinette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кларнет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Trommel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барабан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val="de-DE" w:eastAsia="ru-RU"/>
        </w:rPr>
      </w:pPr>
      <w:r w:rsidRPr="00A30E65">
        <w:rPr>
          <w:rFonts w:ascii="Times New Roman" w:eastAsia="Times New Roman" w:hAnsi="Times New Roman" w:cs="Times New Roman"/>
          <w:b/>
          <w:bCs/>
          <w:color w:val="444444"/>
          <w:lang w:val="de-DE" w:eastAsia="ru-RU"/>
        </w:rPr>
        <w:t>das Saxofon (=das Saxophon )-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> 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саксофон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Trompete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труба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Gitarre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гитара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val="de-DE" w:eastAsia="ru-RU"/>
        </w:rPr>
      </w:pPr>
      <w:r w:rsidRPr="00A30E65">
        <w:rPr>
          <w:rFonts w:ascii="Times New Roman" w:eastAsia="Times New Roman" w:hAnsi="Times New Roman" w:cs="Times New Roman"/>
          <w:b/>
          <w:bCs/>
          <w:color w:val="444444"/>
          <w:lang w:val="de-DE" w:eastAsia="ru-RU"/>
        </w:rPr>
        <w:t>das Akkordeon, die Harmonika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 — 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аккордеон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>/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баян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>/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гармонь</w:t>
      </w: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Orgel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орган (ударение на “а”)</w:t>
      </w:r>
    </w:p>
    <w:p w:rsid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das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Klavier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das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Piano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das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Fortepiano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фортепиано, пианино, рояль</w:t>
      </w:r>
    </w:p>
    <w:p w:rsidR="00A30E65" w:rsidRDefault="00A30E65" w:rsidP="00A30E65">
      <w:p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A30E65" w:rsidRPr="00A30E65" w:rsidRDefault="00A30E65" w:rsidP="00A30E65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Музыкальные профессии на </w:t>
      </w:r>
      <w:proofErr w:type="gram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немецком</w:t>
      </w:r>
      <w:proofErr w:type="gram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 (</w:t>
      </w:r>
      <w:proofErr w:type="spell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Musikalische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Berufe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):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val="de-DE" w:eastAsia="ru-RU"/>
        </w:rPr>
      </w:pPr>
      <w:r w:rsidRPr="00A30E65">
        <w:rPr>
          <w:rFonts w:ascii="Times New Roman" w:eastAsia="Times New Roman" w:hAnsi="Times New Roman" w:cs="Times New Roman"/>
          <w:b/>
          <w:bCs/>
          <w:color w:val="444444"/>
          <w:lang w:val="de-DE" w:eastAsia="ru-RU"/>
        </w:rPr>
        <w:t>der Pianist = der Klavierspieler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 — 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пианист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Saxofonist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(=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Saxophonist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)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 — саксофонист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Trommler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барабанщик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Gitarrespieler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Gitarrist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гитарист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Cellist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Violoncellist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виолончелист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Violinist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Geiger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скрипач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Bläser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музыкант, играющий на духовом инструменте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Sänger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певец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val="de-DE" w:eastAsia="ru-RU"/>
        </w:rPr>
      </w:pPr>
      <w:r w:rsidRPr="00A30E65">
        <w:rPr>
          <w:rFonts w:ascii="Times New Roman" w:eastAsia="Times New Roman" w:hAnsi="Times New Roman" w:cs="Times New Roman"/>
          <w:b/>
          <w:bCs/>
          <w:color w:val="444444"/>
          <w:lang w:val="de-DE" w:eastAsia="ru-RU"/>
        </w:rPr>
        <w:t>der Dirigent = der Chorleiter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> 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дирижёр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 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хора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 / 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регент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 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Komponist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композитор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Solosänger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солист-певец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Violinist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=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Geiger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скрипач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Musiklehrer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учитель музыки</w:t>
      </w: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die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Opernsängerin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оперная певица</w:t>
      </w:r>
    </w:p>
    <w:p w:rsid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der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Schlagersänger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исполнитель шлягеров/ эстрадный певец</w:t>
      </w:r>
    </w:p>
    <w:p w:rsidR="00A30E65" w:rsidRDefault="00A30E65" w:rsidP="00A30E65">
      <w:p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A30E65" w:rsidRPr="00A30E65" w:rsidRDefault="00A30E65" w:rsidP="00A30E65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Каким образом действует на нас музыка? (</w:t>
      </w:r>
      <w:proofErr w:type="spell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Wirkungsweise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von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):</w:t>
      </w:r>
    </w:p>
    <w:p w:rsidR="00A30E65" w:rsidRPr="00A30E65" w:rsidRDefault="00A30E65" w:rsidP="00A30E65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kann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eine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Vielzahl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von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Reaktionen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auslösen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. — Музыка может вызвать множество реакций.</w:t>
      </w:r>
    </w:p>
    <w:p w:rsidR="00A30E65" w:rsidRPr="00A30E65" w:rsidRDefault="00A30E65" w:rsidP="00A30E65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kann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beruhigen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Музыка может успокоить.</w:t>
      </w:r>
    </w:p>
    <w:p w:rsidR="00A30E65" w:rsidRPr="00A30E65" w:rsidRDefault="00A30E65" w:rsidP="00A30E65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kann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beglücken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Музыка может осчастливить.</w:t>
      </w:r>
    </w:p>
    <w:p w:rsidR="00A30E65" w:rsidRPr="00A30E65" w:rsidRDefault="00A30E65" w:rsidP="00A30E65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kann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beschwingen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. — Музыка может воодушевить.</w:t>
      </w:r>
    </w:p>
    <w:p w:rsidR="00A30E65" w:rsidRPr="00A30E65" w:rsidRDefault="00A30E65" w:rsidP="00A30E65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kann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traurig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machen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. — Музыка может расстроить/вогнать в печаль.</w:t>
      </w:r>
    </w:p>
    <w:p w:rsidR="00A30E65" w:rsidRPr="00A30E65" w:rsidRDefault="00A30E65" w:rsidP="00A30E65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kann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Schmerzen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lindern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. — Музыка может унять боль/успокоить боль</w:t>
      </w:r>
    </w:p>
    <w:p w:rsidR="00A30E65" w:rsidRPr="00A30E65" w:rsidRDefault="00A30E65" w:rsidP="00A30E65">
      <w:pPr>
        <w:shd w:val="clear" w:color="auto" w:fill="FCFCFC"/>
        <w:spacing w:before="750" w:after="375" w:line="240" w:lineRule="auto"/>
        <w:jc w:val="both"/>
        <w:outlineLvl w:val="4"/>
        <w:rPr>
          <w:rFonts w:ascii="Times New Roman" w:eastAsia="Times New Roman" w:hAnsi="Times New Roman" w:cs="Times New Roman"/>
          <w:color w:val="444444"/>
          <w:lang w:eastAsia="ru-RU"/>
        </w:rPr>
      </w:pP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Немецк</w:t>
      </w:r>
      <w:bookmarkStart w:id="0" w:name="_GoBack"/>
      <w:bookmarkEnd w:id="0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ие фразы на тему “Инструменты”:</w:t>
      </w:r>
    </w:p>
    <w:p w:rsidR="00A30E65" w:rsidRPr="00A30E65" w:rsidRDefault="00A30E65" w:rsidP="00A30E65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val="de-DE" w:eastAsia="ru-RU"/>
        </w:rPr>
      </w:pPr>
      <w:r w:rsidRPr="00A30E65">
        <w:rPr>
          <w:rFonts w:ascii="Times New Roman" w:eastAsia="Times New Roman" w:hAnsi="Times New Roman" w:cs="Times New Roman"/>
          <w:b/>
          <w:bCs/>
          <w:color w:val="444444"/>
          <w:lang w:val="de-DE" w:eastAsia="ru-RU"/>
        </w:rPr>
        <w:t>Ein Instrument wird gebaut/erbaut/hergestellt —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> 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инструмент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 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создан</w:t>
      </w:r>
      <w:r w:rsidRPr="00A30E65">
        <w:rPr>
          <w:rFonts w:ascii="Times New Roman" w:eastAsia="Times New Roman" w:hAnsi="Times New Roman" w:cs="Times New Roman"/>
          <w:color w:val="444444"/>
          <w:lang w:val="de-DE" w:eastAsia="ru-RU"/>
        </w:rPr>
        <w:t>/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произведен</w:t>
      </w:r>
    </w:p>
    <w:p w:rsidR="00A30E65" w:rsidRPr="00A30E65" w:rsidRDefault="00A30E65" w:rsidP="00A30E65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musische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/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musikalische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Neigungen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entwickeln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развить музыкальные способности/склонность к музыке</w:t>
      </w:r>
    </w:p>
    <w:p w:rsidR="00A30E65" w:rsidRPr="00A30E65" w:rsidRDefault="00A30E65" w:rsidP="00A30E65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ein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Instrument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erlernen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обучиться игре на каком-л. инструменте/овладеть игрой на инструменте</w:t>
      </w:r>
    </w:p>
    <w:p w:rsidR="00A30E65" w:rsidRPr="00A30E65" w:rsidRDefault="00A30E65" w:rsidP="00A30E65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ein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Instrument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spielen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—</w:t>
      </w:r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играть на каком-л. инструменте</w:t>
      </w:r>
    </w:p>
    <w:p w:rsidR="00A30E65" w:rsidRPr="00A30E65" w:rsidRDefault="00A30E65" w:rsidP="00A30E65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ein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Instrument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kaufen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купить инструмент</w:t>
      </w:r>
    </w:p>
    <w:p w:rsidR="00FF5BCE" w:rsidRPr="00A30E65" w:rsidRDefault="00A30E65" w:rsidP="00A30E65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ein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Instrument</w:t>
      </w:r>
      <w:proofErr w:type="spellEnd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proofErr w:type="spellStart"/>
      <w:r w:rsidRPr="00A30E6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erwerben</w:t>
      </w:r>
      <w:proofErr w:type="spellEnd"/>
      <w:r w:rsidRPr="00A30E65">
        <w:rPr>
          <w:rFonts w:ascii="Times New Roman" w:eastAsia="Times New Roman" w:hAnsi="Times New Roman" w:cs="Times New Roman"/>
          <w:color w:val="444444"/>
          <w:lang w:eastAsia="ru-RU"/>
        </w:rPr>
        <w:t> — приобрести инструмент</w:t>
      </w:r>
    </w:p>
    <w:sectPr w:rsidR="00FF5BCE" w:rsidRPr="00A30E65" w:rsidSect="00A30E65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900"/>
    <w:multiLevelType w:val="multilevel"/>
    <w:tmpl w:val="90F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802CF"/>
    <w:multiLevelType w:val="multilevel"/>
    <w:tmpl w:val="D0B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438DA"/>
    <w:multiLevelType w:val="multilevel"/>
    <w:tmpl w:val="642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1B3A8F"/>
    <w:multiLevelType w:val="multilevel"/>
    <w:tmpl w:val="918C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32ED7"/>
    <w:multiLevelType w:val="multilevel"/>
    <w:tmpl w:val="359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65"/>
    <w:rsid w:val="00A30E65"/>
    <w:rsid w:val="00C70DE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0E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0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65"/>
    <w:rPr>
      <w:b/>
      <w:bCs/>
    </w:rPr>
  </w:style>
  <w:style w:type="character" w:customStyle="1" w:styleId="apple-converted-space">
    <w:name w:val="apple-converted-space"/>
    <w:basedOn w:val="a0"/>
    <w:rsid w:val="00A30E65"/>
  </w:style>
  <w:style w:type="paragraph" w:styleId="a5">
    <w:name w:val="Balloon Text"/>
    <w:basedOn w:val="a"/>
    <w:link w:val="a6"/>
    <w:uiPriority w:val="99"/>
    <w:semiHidden/>
    <w:unhideWhenUsed/>
    <w:rsid w:val="00A3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0E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0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65"/>
    <w:rPr>
      <w:b/>
      <w:bCs/>
    </w:rPr>
  </w:style>
  <w:style w:type="character" w:customStyle="1" w:styleId="apple-converted-space">
    <w:name w:val="apple-converted-space"/>
    <w:basedOn w:val="a0"/>
    <w:rsid w:val="00A30E65"/>
  </w:style>
  <w:style w:type="paragraph" w:styleId="a5">
    <w:name w:val="Balloon Text"/>
    <w:basedOn w:val="a"/>
    <w:link w:val="a6"/>
    <w:uiPriority w:val="99"/>
    <w:semiHidden/>
    <w:unhideWhenUsed/>
    <w:rsid w:val="00A3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2017-11-15T20:45:00Z</cp:lastPrinted>
  <dcterms:created xsi:type="dcterms:W3CDTF">2017-11-15T20:35:00Z</dcterms:created>
  <dcterms:modified xsi:type="dcterms:W3CDTF">2018-02-06T07:29:00Z</dcterms:modified>
</cp:coreProperties>
</file>