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2A" w:rsidRPr="0063585D" w:rsidRDefault="00460E2A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Таным, Коммуникация, Шығармашылық.</w:t>
      </w:r>
    </w:p>
    <w:p w:rsidR="00460E2A" w:rsidRPr="0063585D" w:rsidRDefault="00460E2A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Жаратылыстану, Сөйлеуді дамыту, Музыка.</w:t>
      </w:r>
    </w:p>
    <w:p w:rsidR="00460E2A" w:rsidRPr="0063585D" w:rsidRDefault="00460E2A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«Құстар біздің досымыз»</w:t>
      </w:r>
    </w:p>
    <w:p w:rsidR="00460E2A" w:rsidRPr="0063585D" w:rsidRDefault="00460E2A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Құстардың тіршілігі туралы түсініктерін кеңейту. (Сыртқы ерекшеліктерін, немен қоректенеді, жылы жаққа құстар ұшып келеді) Балаларға құстармен түрлерін атап кету, мысалы: қарға, қарлығаш, торғай, тырна. Балалардың сөздік қорын, тілін есте сақтау қабілеттерін дамыту. </w:t>
      </w:r>
    </w:p>
    <w:p w:rsidR="00460E2A" w:rsidRPr="0063585D" w:rsidRDefault="00460E2A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>Құстарға деген сүйіспеншілікке, қамқор болуға, мейірімділікке тәрбиелеу. Ұзақ моторикасын дамыту.</w:t>
      </w:r>
    </w:p>
    <w:p w:rsidR="00460E2A" w:rsidRPr="0063585D" w:rsidRDefault="00460E2A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Әдіс-тәсіл: 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>Әңгіме, түсіндіру, көрсету.</w:t>
      </w:r>
    </w:p>
    <w:p w:rsidR="00460E2A" w:rsidRPr="0063585D" w:rsidRDefault="00276B89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Көрнекі құралдар: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Құстардың суреттері (үлгісі)</w:t>
      </w:r>
    </w:p>
    <w:p w:rsidR="00276B89" w:rsidRPr="0063585D" w:rsidRDefault="00276B89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Құстар, қарлығаш, қарға, тырна, торғай.</w:t>
      </w:r>
    </w:p>
    <w:p w:rsidR="00276B89" w:rsidRPr="0063585D" w:rsidRDefault="00276B89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>Билингвалдық компонент: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Құстар-птицы</w:t>
      </w:r>
    </w:p>
    <w:p w:rsidR="00276B89" w:rsidRPr="0063585D" w:rsidRDefault="0063585D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276B89" w:rsidRPr="0063585D">
        <w:rPr>
          <w:rFonts w:ascii="Times New Roman" w:hAnsi="Times New Roman" w:cs="Times New Roman"/>
          <w:sz w:val="28"/>
          <w:szCs w:val="28"/>
          <w:lang w:val="kk-KZ"/>
        </w:rPr>
        <w:t>Қарға-ворона</w:t>
      </w:r>
    </w:p>
    <w:p w:rsidR="00276B89" w:rsidRPr="0063585D" w:rsidRDefault="0063585D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276B89" w:rsidRPr="0063585D">
        <w:rPr>
          <w:rFonts w:ascii="Times New Roman" w:hAnsi="Times New Roman" w:cs="Times New Roman"/>
          <w:sz w:val="28"/>
          <w:szCs w:val="28"/>
          <w:lang w:val="kk-KZ"/>
        </w:rPr>
        <w:t>Торғай-воробей</w:t>
      </w:r>
    </w:p>
    <w:p w:rsidR="00276B89" w:rsidRPr="0063585D" w:rsidRDefault="0063585D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276B89" w:rsidRPr="0063585D">
        <w:rPr>
          <w:rFonts w:ascii="Times New Roman" w:hAnsi="Times New Roman" w:cs="Times New Roman"/>
          <w:sz w:val="28"/>
          <w:szCs w:val="28"/>
          <w:lang w:val="kk-KZ"/>
        </w:rPr>
        <w:t>Қарлығаш-ласточка</w:t>
      </w:r>
    </w:p>
    <w:p w:rsidR="00276B89" w:rsidRPr="0063585D" w:rsidRDefault="00276B89" w:rsidP="00460E2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Инклюзивті әлеумет: </w:t>
      </w:r>
      <w:r w:rsidRPr="0063585D">
        <w:rPr>
          <w:rFonts w:ascii="Times New Roman" w:hAnsi="Times New Roman" w:cs="Times New Roman"/>
          <w:sz w:val="28"/>
          <w:szCs w:val="28"/>
          <w:lang w:val="kk-KZ"/>
        </w:rPr>
        <w:t xml:space="preserve"> .......... ........... жеке сұрақ жауап алу.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76B89" w:rsidRPr="0063585D" w:rsidTr="00276B89">
        <w:tc>
          <w:tcPr>
            <w:tcW w:w="3190" w:type="dxa"/>
          </w:tcPr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кезеңдері</w:t>
            </w:r>
          </w:p>
        </w:tc>
        <w:tc>
          <w:tcPr>
            <w:tcW w:w="3190" w:type="dxa"/>
          </w:tcPr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 қызметі</w:t>
            </w:r>
          </w:p>
        </w:tc>
        <w:tc>
          <w:tcPr>
            <w:tcW w:w="3191" w:type="dxa"/>
          </w:tcPr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қызметі</w:t>
            </w:r>
          </w:p>
        </w:tc>
      </w:tr>
      <w:tr w:rsidR="00276B89" w:rsidRPr="0063585D" w:rsidTr="00276B89">
        <w:tc>
          <w:tcPr>
            <w:tcW w:w="3190" w:type="dxa"/>
          </w:tcPr>
          <w:p w:rsidR="0063585D" w:rsidRPr="0063585D" w:rsidRDefault="00276B89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Мотивациялық </w:t>
            </w:r>
          </w:p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қозғаушы</w:t>
            </w:r>
          </w:p>
        </w:tc>
        <w:tc>
          <w:tcPr>
            <w:tcW w:w="3190" w:type="dxa"/>
          </w:tcPr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Шаттық шеңбер</w:t>
            </w:r>
          </w:p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Біздер ақыл санаймыз</w:t>
            </w:r>
          </w:p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Қонақтармен ең алғаш</w:t>
            </w:r>
          </w:p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Амандасып аламыз.</w:t>
            </w:r>
          </w:p>
        </w:tc>
        <w:tc>
          <w:tcPr>
            <w:tcW w:w="3191" w:type="dxa"/>
          </w:tcPr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76B89" w:rsidRPr="0063585D" w:rsidTr="00276B89">
        <w:tc>
          <w:tcPr>
            <w:tcW w:w="3190" w:type="dxa"/>
          </w:tcPr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 ұйымдастырушы</w:t>
            </w:r>
          </w:p>
        </w:tc>
        <w:tc>
          <w:tcPr>
            <w:tcW w:w="3190" w:type="dxa"/>
          </w:tcPr>
          <w:p w:rsidR="00276B89" w:rsidRPr="0063585D" w:rsidRDefault="0044148A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қазір жылдың қай мезгілі?</w:t>
            </w:r>
          </w:p>
          <w:p w:rsidR="0044148A" w:rsidRPr="0063585D" w:rsidRDefault="0044148A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Көктемде неше ай бар?</w:t>
            </w:r>
          </w:p>
          <w:p w:rsidR="0044148A" w:rsidRPr="0063585D" w:rsidRDefault="0044148A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Көктемнің қандай ерекшеліктерін білесіңдер?</w:t>
            </w:r>
          </w:p>
          <w:p w:rsidR="00745F66" w:rsidRPr="0063585D" w:rsidRDefault="00745F6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Жарайсыңдар балалар!</w:t>
            </w:r>
          </w:p>
          <w:p w:rsidR="00745F66" w:rsidRPr="0063585D" w:rsidRDefault="00745F6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(музыка ырғағымен құстардың дауыстары шығады.)</w:t>
            </w:r>
          </w:p>
          <w:p w:rsidR="00745F66" w:rsidRPr="0063585D" w:rsidRDefault="00745F6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Ой, балалар бұл ненің дауысы шығып жатыр?</w:t>
            </w:r>
          </w:p>
          <w:p w:rsidR="00745F66" w:rsidRPr="0063585D" w:rsidRDefault="00745F6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айтасыңдар бұл құстарыдң дауыстары екен.</w:t>
            </w:r>
          </w:p>
          <w:p w:rsidR="00745F66" w:rsidRPr="0063585D" w:rsidRDefault="00745F6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Сендер қандай құстарды білесіңдер?</w:t>
            </w:r>
          </w:p>
          <w:p w:rsidR="00745F66" w:rsidRPr="0063585D" w:rsidRDefault="00745F6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Ендеше балалар бүгінгі оқу іс-әрекетіміз «Құстар біздің досымыз» мен сендерді құстармен таныстырамын.</w:t>
            </w:r>
          </w:p>
          <w:p w:rsidR="00745F66" w:rsidRPr="0063585D" w:rsidRDefault="00745F6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(Әр құстың суретін көрсетіп, сипаттап беру.)</w:t>
            </w:r>
          </w:p>
          <w:p w:rsidR="00745F66" w:rsidRPr="0063585D" w:rsidRDefault="00745F6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құстар туралы не білесіңдер?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5F66" w:rsidRPr="0063585D" w:rsidRDefault="00745F6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Себебі: Ағаштар қорғайды, құрт-құмырсқаларды жейді екен.Балалар құстардың да қарындары ашады екен, олардың қоректері екен.</w:t>
            </w:r>
          </w:p>
          <w:p w:rsidR="00745F66" w:rsidRPr="0063585D" w:rsidRDefault="00745F6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Мысалы: қарға етті, торғай жем, нанның қоқымын жейді екен, қарлығаш құрт-құмырсқа</w:t>
            </w:r>
            <w:r w:rsidR="00AF2B6E"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жейді, тырна құрбақа жейді екен. Балалар біз құстарға қамқор болуымыз керек, оларға ұя салып беруіміз керек. Себебі: Әр құстардың мекендейтін жерлері бар. Мысалы: Қарлығаш үйдің ішінде ұя жасайды. Ал торғайға  талдарға ұя жасап береміз, сол ұяға балапандары мекендейді, қарға болса талда ұя жасап алады, сол жерге мекендейді, ал тырна болса</w:t>
            </w:r>
            <w:r w:rsidR="00B43D22"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саз жерлерде мекендейді, олар қамыстың ортасында ұя жасап алады. Балалар сендер шаршап қалған шығарсыңдар?</w:t>
            </w:r>
          </w:p>
          <w:p w:rsidR="00752ECD" w:rsidRPr="0063585D" w:rsidRDefault="00752ECD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Қуыр қуыр қуырмаш 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Балапанға тары шаш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Тауықтарға бидай шаш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Апам келсе есікті-аш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Қасқыр келсе мылтықты бас 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сендермен ойын ойнағым келіп тұр.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Мына үйдің ішінде тапсырма бар. 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тапсырма ойын.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1). Дидактикалық ойын: «Өз үйіңді тап»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Балаларға ойын арқылы қабілеттерін дамыту.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2). Дидактикалық ойын: «Немен қоректену?»</w:t>
            </w:r>
          </w:p>
          <w:p w:rsidR="00752ECD" w:rsidRPr="0063585D" w:rsidRDefault="00752ECD" w:rsidP="00752E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 Ойын арқылы балаларға шапшаң ойлауға, сөйлеу арқылы ойнату.</w:t>
            </w:r>
          </w:p>
        </w:tc>
        <w:tc>
          <w:tcPr>
            <w:tcW w:w="3191" w:type="dxa"/>
          </w:tcPr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-көктем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-3 ай 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-күн жылынады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-құстардың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-қарға, қарлығаш, торғай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-Құрт-құмырсқа жейді, </w:t>
            </w: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адамдарға қорғау болады. 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денелерін сергітіп алады. </w:t>
            </w:r>
          </w:p>
        </w:tc>
      </w:tr>
      <w:tr w:rsidR="00276B89" w:rsidRPr="0063585D" w:rsidTr="00F90346">
        <w:trPr>
          <w:trHeight w:val="2188"/>
        </w:trPr>
        <w:tc>
          <w:tcPr>
            <w:tcW w:w="3190" w:type="dxa"/>
          </w:tcPr>
          <w:p w:rsidR="00276B89" w:rsidRPr="0063585D" w:rsidRDefault="00752ECD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Рефлексивті түзету</w:t>
            </w:r>
          </w:p>
        </w:tc>
        <w:tc>
          <w:tcPr>
            <w:tcW w:w="3190" w:type="dxa"/>
          </w:tcPr>
          <w:p w:rsidR="00276B89" w:rsidRPr="0063585D" w:rsidRDefault="00752ECD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қандай құстармен таныстыңдар?</w:t>
            </w:r>
          </w:p>
          <w:p w:rsidR="00752ECD" w:rsidRPr="0063585D" w:rsidRDefault="00752ECD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орысша қарғаны недейміз?</w:t>
            </w:r>
          </w:p>
          <w:p w:rsidR="00752ECD" w:rsidRPr="0063585D" w:rsidRDefault="00752ECD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 қарлығаш-ласточка 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Жарайсыңдар балалар! 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мадақтау бағаалу.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Би: Шөжелерім</w:t>
            </w:r>
          </w:p>
        </w:tc>
        <w:tc>
          <w:tcPr>
            <w:tcW w:w="3191" w:type="dxa"/>
          </w:tcPr>
          <w:p w:rsidR="00276B89" w:rsidRPr="0063585D" w:rsidRDefault="00276B89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Қарға, қарлығаш, торғай тырна.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-ворона</w:t>
            </w:r>
          </w:p>
          <w:p w:rsidR="00F90346" w:rsidRPr="0063585D" w:rsidRDefault="00F90346" w:rsidP="00460E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8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-ласточка-</w:t>
            </w:r>
          </w:p>
        </w:tc>
      </w:tr>
    </w:tbl>
    <w:p w:rsidR="00276B89" w:rsidRPr="0063585D" w:rsidRDefault="00F90346" w:rsidP="00F90346">
      <w:pPr>
        <w:pStyle w:val="a3"/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ab/>
        <w:t>Күтілетін нәтижелер:</w:t>
      </w:r>
    </w:p>
    <w:p w:rsidR="00F90346" w:rsidRPr="0063585D" w:rsidRDefault="00F90346" w:rsidP="00F90346">
      <w:pPr>
        <w:pStyle w:val="a3"/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>Не алды: Құстармен танысты түсінік алды.</w:t>
      </w:r>
    </w:p>
    <w:p w:rsidR="00F90346" w:rsidRPr="0063585D" w:rsidRDefault="00F90346" w:rsidP="00F90346">
      <w:pPr>
        <w:pStyle w:val="a3"/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>Не білді: Құстардың мекендейтін жерлерін, қоректерін білд.</w:t>
      </w:r>
    </w:p>
    <w:p w:rsidR="00F90346" w:rsidRPr="0063585D" w:rsidRDefault="00F90346" w:rsidP="00F90346">
      <w:pPr>
        <w:pStyle w:val="a3"/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3585D">
        <w:rPr>
          <w:rFonts w:ascii="Times New Roman" w:hAnsi="Times New Roman" w:cs="Times New Roman"/>
          <w:sz w:val="28"/>
          <w:szCs w:val="28"/>
          <w:lang w:val="kk-KZ"/>
        </w:rPr>
        <w:t>Не істей алады: Құстарға қамқор бола алады.</w:t>
      </w:r>
    </w:p>
    <w:sectPr w:rsidR="00F90346" w:rsidRPr="0063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0E2A"/>
    <w:rsid w:val="00276B89"/>
    <w:rsid w:val="0044148A"/>
    <w:rsid w:val="00460E2A"/>
    <w:rsid w:val="0063585D"/>
    <w:rsid w:val="00745F66"/>
    <w:rsid w:val="00752ECD"/>
    <w:rsid w:val="00AF2B6E"/>
    <w:rsid w:val="00B43D22"/>
    <w:rsid w:val="00F9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2A"/>
    <w:pPr>
      <w:spacing w:after="0" w:line="240" w:lineRule="auto"/>
    </w:pPr>
  </w:style>
  <w:style w:type="table" w:styleId="a4">
    <w:name w:val="Table Grid"/>
    <w:basedOn w:val="a1"/>
    <w:uiPriority w:val="59"/>
    <w:rsid w:val="00276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2018-04-10T15:20:00Z</dcterms:created>
  <dcterms:modified xsi:type="dcterms:W3CDTF">2018-04-10T16:47:00Z</dcterms:modified>
</cp:coreProperties>
</file>