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BF1E1F" w:rsidRPr="00BF1E1F" w:rsidTr="00BF1E1F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F1E1F" w:rsidRPr="00BF1E1F" w:rsidRDefault="00BF1E1F" w:rsidP="00BF1E1F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BF1E1F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"http://doshkolnik.ru/patriotizm/27945-konspekt-zanyatiya-v-podgotovitelnoiy-k-shkole-gruppe-trudovoiy-podvig-chuvashskogo-naroda-v-gody-velikoiy-otechestvennoiy-voiyny.html" </w:instrText>
            </w:r>
            <w:r w:rsidRPr="00BF1E1F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BF1E1F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>Конспект занятия в подготовительной к школе группе «Трудовой подвиг чувашского народа в годы Великой Отечественной войны».</w:t>
            </w:r>
            <w:r w:rsidRPr="00BF1E1F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F1E1F" w:rsidRPr="00BF1E1F" w:rsidRDefault="00BF1E1F" w:rsidP="00BF1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6"/>
      </w:tblGrid>
      <w:tr w:rsidR="00BF1E1F" w:rsidRPr="00BF1E1F" w:rsidTr="00D33001">
        <w:trPr>
          <w:tblCellSpacing w:w="15" w:type="dxa"/>
        </w:trPr>
        <w:tc>
          <w:tcPr>
            <w:tcW w:w="101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E8" w:rsidRDefault="009B5110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9B5110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6D3B863" wp14:editId="03555FF2">
                  <wp:extent cx="4257675" cy="2990850"/>
                  <wp:effectExtent l="0" t="0" r="9525" b="0"/>
                  <wp:docPr id="4" name="Picture 2" descr="C:\Users\Admin\Desktop\surskij_rube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Admin\Desktop\surskij_rube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236" cy="2990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F1E1F" w:rsidRPr="00BF1E1F" w:rsidRDefault="00BF1E1F" w:rsidP="00157CE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Конспект занятия в подготовительной к школе группе «Трудовой подвиг чувашского народа </w:t>
            </w:r>
            <w:proofErr w:type="gramStart"/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85154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Цель: расширять знания детей о </w:t>
            </w:r>
            <w:r w:rsidR="0088515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Великой Отечественной войне и Сурском рубеже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образовательные:</w:t>
            </w:r>
          </w:p>
          <w:p w:rsidR="00BF1E1F" w:rsidRPr="00BF1E1F" w:rsidRDefault="00BF1E1F" w:rsidP="00BF1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Расширять и закреплять знания детей о подвигах чувашского народа в военные годы;</w:t>
            </w:r>
          </w:p>
          <w:p w:rsidR="00BF1E1F" w:rsidRPr="00BF1E1F" w:rsidRDefault="00BF1E1F" w:rsidP="00BF1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Формировать умение быть благодарными людям, которые обеспечили детям счастливое детство.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развивающие:</w:t>
            </w:r>
          </w:p>
          <w:p w:rsidR="00BF1E1F" w:rsidRPr="00BF1E1F" w:rsidRDefault="00BF1E1F" w:rsidP="00BF1E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Развивать зрительное, слуховое восприятие информации.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воспитательные:</w:t>
            </w:r>
          </w:p>
          <w:p w:rsidR="00BF1E1F" w:rsidRPr="00BF1E1F" w:rsidRDefault="00BF1E1F" w:rsidP="00BF1E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Воспитывать у детей любовь к Родине. Миролюбие, чувство гордости за чувашский народ;</w:t>
            </w:r>
          </w:p>
          <w:p w:rsidR="00BF1E1F" w:rsidRPr="00BF1E1F" w:rsidRDefault="00BF1E1F" w:rsidP="00BF1E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Воспитывать уважение к людям труда и потребность трудиться на благо Родины.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Материалы: мультимедийное оборудование </w:t>
            </w:r>
            <w:r w:rsidR="0088515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(экран, </w:t>
            </w:r>
            <w:r w:rsidR="0088515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проектор,</w:t>
            </w:r>
            <w:r w:rsidR="0088515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ноутбук)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слайды о подвигах чувашского народа в военные годы, письмо с фронта, 2 почтовых ящика, макеты колосьев пшеницы, 3 корзины, рукавицы, тетрадь, конверт, мыло, носки, конфеты, игрушка, книга, мяч.</w:t>
            </w:r>
            <w:proofErr w:type="gramEnd"/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Предварительная работа: рассматривание иллюстраций о Родине, чтение художественной литературы о Великой Отечественной войне, беседы о тружениках тыла.</w:t>
            </w:r>
          </w:p>
          <w:p w:rsidR="00BF1E1F" w:rsidRPr="009B5110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Ход занятия:</w:t>
            </w:r>
            <w:r w:rsidR="00967BA8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967BA8" w:rsidRPr="009B5110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 xml:space="preserve">Когда в октябре 1941 года вермахт </w:t>
            </w:r>
            <w:proofErr w:type="gramStart"/>
            <w:r w:rsidR="00967BA8" w:rsidRPr="009B5110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продвигался к Москве и Москва готовилась</w:t>
            </w:r>
            <w:proofErr w:type="gramEnd"/>
            <w:r w:rsidR="00967BA8" w:rsidRPr="009B5110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 xml:space="preserve"> к обороне, в ГКО был обсуждён и принят предварительный план строительства оборонительных и стратегических рубежей в глубоком тылу на Оке, Дону, Волге. В основном и дополнительных планах тылового оборонительного строительства ставилась задача укрепления Горького, Казани, Куйбышева, Пензы, Саратова, Сталинграда, Ульяновска и других городов. В случае неудачного для советских войск развития оборонительных операций они должны были задержать противника на новых рубежах.</w:t>
            </w:r>
          </w:p>
          <w:p w:rsidR="00AB45BA" w:rsidRPr="00BF1E1F" w:rsidRDefault="00BF1E1F" w:rsidP="00AB45BA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Воспитатель: 22 июня 1941 года немецкие войска напали на нашу страну, атаковали наши границы и подвергли бомбежке города нашей Родины. На протяжении четырех лет войска Красной армии и весь наш народ вели </w:t>
            </w:r>
            <w:r w:rsidR="00AB45BA"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победоносную Отечественную войну за честь, за свободу </w:t>
            </w:r>
            <w:r w:rsidR="00AB45BA"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(показ слайдов на экране)</w:t>
            </w:r>
            <w:r w:rsidR="00AB45BA"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B45BA" w:rsidRPr="00AB45BA" w:rsidRDefault="00AB45BA" w:rsidP="00D330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B45BA">
              <w:rPr>
                <w:i/>
                <w:iCs/>
                <w:bdr w:val="none" w:sz="0" w:space="0" w:color="auto" w:frame="1"/>
              </w:rPr>
              <w:t xml:space="preserve">А. </w:t>
            </w:r>
            <w:proofErr w:type="spellStart"/>
            <w:r w:rsidRPr="00AB45BA">
              <w:rPr>
                <w:i/>
                <w:iCs/>
                <w:bdr w:val="none" w:sz="0" w:space="0" w:color="auto" w:frame="1"/>
              </w:rPr>
              <w:t>Шамарин</w:t>
            </w:r>
            <w:proofErr w:type="spellEnd"/>
          </w:p>
          <w:p w:rsidR="00AB45BA" w:rsidRPr="00AB45BA" w:rsidRDefault="00AB45BA" w:rsidP="00D330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B45BA">
              <w:t>«Никто не забыт и ничто не забыто» —</w:t>
            </w:r>
            <w:r w:rsidRPr="00AB45BA">
              <w:br/>
              <w:t>Горящая надпись на глыбе гранита.</w:t>
            </w:r>
          </w:p>
          <w:p w:rsidR="00AB45BA" w:rsidRPr="00AB45BA" w:rsidRDefault="00AB45BA" w:rsidP="00D330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B45BA">
              <w:t>Поблекшими листьями ветер играет</w:t>
            </w:r>
            <w:proofErr w:type="gramStart"/>
            <w:r w:rsidRPr="00AB45BA">
              <w:br/>
              <w:t>И</w:t>
            </w:r>
            <w:proofErr w:type="gramEnd"/>
            <w:r w:rsidRPr="00AB45BA">
              <w:t xml:space="preserve"> снегом холодным венки засыпает.</w:t>
            </w:r>
          </w:p>
          <w:p w:rsidR="00AB45BA" w:rsidRPr="00AB45BA" w:rsidRDefault="00AB45BA" w:rsidP="00D330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B45BA">
              <w:t>Но, словно огонь, у подножья – гвоздика.</w:t>
            </w:r>
            <w:r w:rsidRPr="00AB45BA">
              <w:br/>
              <w:t>Никто не забыт и ничто не забыто.</w:t>
            </w:r>
          </w:p>
          <w:p w:rsidR="00AB45BA" w:rsidRDefault="00AB45BA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Ребята, а вы любите трудиться? 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(ответы детей)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Послушайте пословицы и поговорки о труде: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Век живи, век учись.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Живи своим трудом, а не чужим добром.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Играть играй, да дело не забывай.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 делами дня не видно.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Где работают, там и густо, а в ленивом доме – пусто.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Глубже пахать – больше хлеба жевать.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А, как вы думаете, кто заменил мужчин, ушедших на фронт, кто переложил на свои плечи всю работу? 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(ответы детей)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Остались только старики, женщины и дети. Женщины и дети работали у станков по 12-14 часов в сутки, рыли окопы, вязали рукавицы и отправляли посылки на фронт. Они напоминали бойцам о доме, о том, что их помнят, ждут с победой.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 </w:t>
            </w:r>
            <w:r w:rsidRPr="00BF1E1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«Соберем посылку защитникам</w:t>
            </w:r>
            <w:r w:rsidR="00603C8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BF1E1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Отечества»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 столе разложены предметы: рукавицы, тетрадь, конверт, мыло, носки, конфеты, игрушка, мяч, книга.</w:t>
            </w:r>
            <w:proofErr w:type="gramEnd"/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Пара детей выбирает только те предметы, которые необходимы для солдата и складывают их в ящик для посылки)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Бойцам на фронте необходимо было большое количество продуктов питания, хлеба. С раннего утра и до поздней ночи трудились на полях трактористы, шоферы, комбайнеры. Женщины и дети не покладая рук трудились на полях, давая фронту все больше хлеба: </w:t>
            </w:r>
            <w:r w:rsidRPr="00BF1E1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«Все для фронта, все для Победы»</w:t>
            </w:r>
            <w:proofErr w:type="gramStart"/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оказ слайдов на экране)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Трудовым подвигам женщин посвящено много стихов, вот один из них: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Ты шла, затаив свое горе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Суровым путем трудовым.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Весь фронт, что от моря до моря,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Кормила ты хлебом своим.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(М. Исаковский)</w:t>
            </w:r>
          </w:p>
          <w:p w:rsidR="00BF1E1F" w:rsidRPr="009B5110" w:rsidRDefault="00BF1E1F" w:rsidP="009B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 </w:t>
            </w:r>
            <w:r w:rsidR="009B5110" w:rsidRPr="009B511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«Будем мир мы защищать»</w:t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(выполняется в парах).</w:t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пять. </w:t>
            </w:r>
            <w:r w:rsidR="009B5110" w:rsidRPr="009B5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Поочередно соединяют пальчики обеих рук.</w:t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мир мы защищать! </w:t>
            </w:r>
            <w:r w:rsidR="009B5110" w:rsidRPr="009B5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Жмут руки друг другу.</w:t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границе встанем, </w:t>
            </w:r>
            <w:r w:rsidR="009B5110" w:rsidRPr="009B5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Прямые руки вытягивают вперёд.</w:t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врагов достанем. </w:t>
            </w:r>
            <w:r w:rsidR="009B5110" w:rsidRPr="009B5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Шаг, выпад вперёд.</w:t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чаще улыбаться, </w:t>
            </w:r>
            <w:r w:rsidR="009B5110" w:rsidRPr="009B5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Повороты в стороны, улыбаются друг другу.</w:t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110" w:rsidRPr="009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 не ссориться и драться! </w:t>
            </w:r>
            <w:r w:rsidR="009B5110" w:rsidRPr="009B5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Обнимаются друг с другом.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В сельскохозяйственных работах активное участие принимали школьники: на тракторах</w:t>
            </w:r>
            <w:r w:rsidR="0088515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на коровах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пахали землю, убирали</w:t>
            </w:r>
            <w:r w:rsidR="0088515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зерно в ручную</w:t>
            </w:r>
            <w:proofErr w:type="gramStart"/>
            <w:r w:rsidR="0088515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Младшие дети собирали колосья на полях, оставшиеся после комбайна.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 </w:t>
            </w:r>
            <w:r w:rsidRPr="00BF1E1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«Соберем колоски»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(Играют трое детей.</w:t>
            </w:r>
            <w:proofErr w:type="gramEnd"/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полу лежат макеты – </w:t>
            </w:r>
            <w:r w:rsidRPr="00BF1E1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«колосья пшеницы»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корзины. По сигналу дети собирают колоски. </w:t>
            </w:r>
            <w:proofErr w:type="gramStart"/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Выигрывает тот, у кого больше колосков)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ind w:left="112" w:right="802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Воспитатель: Чтобы </w:t>
            </w:r>
            <w:proofErr w:type="gramStart"/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защитить Родину от врагов в нашей Республике Чувашия было организовано</w:t>
            </w:r>
            <w:proofErr w:type="gramEnd"/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строительство оборонительных рубежей: Сурского и Казанского направления общей длиной 380 километров. На эти строительные работы были брошены колхозники, рабочие, домохозяйки, служащие, студенты и школьники. Работы велись без единого выходного дня, не прерывались даже в сильные морозы. Тяжело пришлось: люди обмораживали руки и ноги, падали в окопы и рвы, во время работ бывали случаи обвала земли. Трудовой подвиг чувашского народа вдохновлял и мотивировал. 8 лет тому назад в честь строителей Сурского рубежа установили первый памятник. А в год 75-летия Победы Чувашское книжное издательство выпустило книгу </w:t>
            </w:r>
            <w:r w:rsidRPr="00BF1E1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«День Победы </w:t>
            </w:r>
            <w:proofErr w:type="gramStart"/>
            <w:r w:rsidRPr="00BF1E1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приближали</w:t>
            </w:r>
            <w:proofErr w:type="gramEnd"/>
            <w:r w:rsidRPr="00BF1E1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как могли. Чувашия в годы Великой Отечественной войны»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в которой целая глава посвящена строительству Сурского и Казанского оборонительных рубежей 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(показ слайдов на экране)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В памяти людей остались не только беды, голод и разруха, которые принесла война. Они помнят братство, стойкость и мужество, необыкновенную выносливость людей, которые их окружали. Именно это и помогло нашему народу одержать великую Победу над врагом </w:t>
            </w: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(показ слайдов на экране)</w:t>
            </w: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Чтение ребенком стихотворения: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Поклонимся великим тем годам,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Тем славным командирам и бойцам,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 маршалам страны, и рядовым,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Поклонимся и мертвым, и живым,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Всем тем, которых забывать нельзя,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Поклонимся, поклонимся, друзья.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(М. Львов)</w:t>
            </w:r>
          </w:p>
          <w:p w:rsidR="00BF1E1F" w:rsidRPr="00BF1E1F" w:rsidRDefault="00BF1E1F" w:rsidP="00BF1E1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BF1E1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Давайте почтим память всех погибших на боевых и трудовых постах минутой молчания.</w:t>
            </w:r>
          </w:p>
        </w:tc>
      </w:tr>
    </w:tbl>
    <w:p w:rsidR="00552FE9" w:rsidRDefault="00552FE9" w:rsidP="00BF1E1F">
      <w:pPr>
        <w:ind w:right="141"/>
      </w:pPr>
    </w:p>
    <w:sectPr w:rsidR="0055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5320"/>
    <w:multiLevelType w:val="multilevel"/>
    <w:tmpl w:val="7CA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E14F3"/>
    <w:multiLevelType w:val="multilevel"/>
    <w:tmpl w:val="E72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30444"/>
    <w:multiLevelType w:val="multilevel"/>
    <w:tmpl w:val="C5E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1F"/>
    <w:rsid w:val="00157CE8"/>
    <w:rsid w:val="00552FE9"/>
    <w:rsid w:val="00603C82"/>
    <w:rsid w:val="00885154"/>
    <w:rsid w:val="00967BA8"/>
    <w:rsid w:val="009B5110"/>
    <w:rsid w:val="00AB45BA"/>
    <w:rsid w:val="00BF1E1F"/>
    <w:rsid w:val="00D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E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5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E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2021-02-26T18:59:00Z</dcterms:created>
  <dcterms:modified xsi:type="dcterms:W3CDTF">2021-02-27T20:47:00Z</dcterms:modified>
</cp:coreProperties>
</file>