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9F" w:rsidRPr="00504E9F" w:rsidRDefault="00504E9F" w:rsidP="00504E9F">
      <w:pPr>
        <w:shd w:val="clear" w:color="auto" w:fill="FFFFFF"/>
        <w:spacing w:before="150" w:after="150" w:line="240" w:lineRule="auto"/>
        <w:ind w:left="150" w:right="150"/>
        <w:jc w:val="center"/>
        <w:outlineLvl w:val="0"/>
        <w:rPr>
          <w:rFonts w:ascii="Georgia" w:eastAsia="Times New Roman" w:hAnsi="Georgia" w:cs="Times New Roman"/>
          <w:b/>
          <w:bCs/>
          <w:i/>
          <w:iCs/>
          <w:color w:val="0DA5E5"/>
          <w:kern w:val="36"/>
          <w:sz w:val="27"/>
          <w:szCs w:val="27"/>
          <w:u w:val="single"/>
          <w:lang w:eastAsia="ru-RU"/>
        </w:rPr>
      </w:pPr>
      <w:r w:rsidRPr="00504E9F">
        <w:rPr>
          <w:rFonts w:ascii="Georgia" w:eastAsia="Times New Roman" w:hAnsi="Georgia" w:cs="Times New Roman"/>
          <w:b/>
          <w:bCs/>
          <w:i/>
          <w:iCs/>
          <w:color w:val="0DA5E5"/>
          <w:kern w:val="36"/>
          <w:sz w:val="27"/>
          <w:szCs w:val="27"/>
          <w:u w:val="single"/>
          <w:lang w:eastAsia="ru-RU"/>
        </w:rPr>
        <w:t>Классный час «Туберкулёз и его профилактика»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Цель – </w:t>
      </w:r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довести до учащихся информацию о профилактике туберкулеза, особенностях проявления этой болезни, путях передачи и мерах борьбы с этой инфекцией.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Задачи: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 выяснить уровень информированности подростков по проблеме;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 дать достоверную информацию о путях передачи туберкулёза, об обследовании на туберкулёз, о безопасном поведении, о возможностях предотвращения инфицирования;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 сформировать у подростков навыки предотвращения заражения туберкулёзом;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 проверить уровень усвоения информации.</w:t>
      </w:r>
    </w:p>
    <w:tbl>
      <w:tblPr>
        <w:tblW w:w="4500" w:type="pct"/>
        <w:jc w:val="center"/>
        <w:tblCellSpacing w:w="0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8510"/>
      </w:tblGrid>
      <w:tr w:rsidR="00504E9F" w:rsidRPr="00504E9F" w:rsidTr="00504E9F">
        <w:trPr>
          <w:tblCellSpacing w:w="0" w:type="dxa"/>
          <w:jc w:val="center"/>
        </w:trPr>
        <w:tc>
          <w:tcPr>
            <w:tcW w:w="45" w:type="dxa"/>
            <w:shd w:val="clear" w:color="auto" w:fill="7CBFD3"/>
            <w:vAlign w:val="center"/>
            <w:hideMark/>
          </w:tcPr>
          <w:p w:rsidR="00504E9F" w:rsidRPr="00504E9F" w:rsidRDefault="00504E9F" w:rsidP="0050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BF9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E9F" w:rsidRPr="00504E9F" w:rsidRDefault="00504E9F" w:rsidP="00504E9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5263"/>
                <w:sz w:val="18"/>
                <w:szCs w:val="18"/>
                <w:lang w:eastAsia="ru-RU"/>
              </w:rPr>
            </w:pPr>
            <w:r w:rsidRPr="00504E9F">
              <w:rPr>
                <w:rFonts w:ascii="Times New Roman" w:eastAsia="Times New Roman" w:hAnsi="Times New Roman" w:cs="Times New Roman"/>
                <w:b/>
                <w:bCs/>
                <w:color w:val="265263"/>
                <w:sz w:val="18"/>
                <w:szCs w:val="18"/>
                <w:lang w:eastAsia="ru-RU"/>
              </w:rPr>
              <w:t>Каждый год на Земле миллионы людей погибают от туберкулеза, несмотря на то, что для лечения больных уже в течение нескольких десятилетий существуют эффективные лекарства. Чтобы привлечь внимание к тому, что на большей части нашей планеты туберкулез продолжает оставаться «убийцей № 1» среди всех инфекционных заболеваний, ежегодно 24 марта проводится Всемирный день борьбы с туберкулезом.</w:t>
            </w:r>
          </w:p>
        </w:tc>
      </w:tr>
    </w:tbl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Эта дата выбрана не случайно. Именно в этот день более 120 лет назад Роберт Кох выступил в Берлине с сенсационным для научной общественности заявлением. Он объявил об открытии возбудителя этого опасного заболевания – микобактерии туберкулеза. В те годы туберкулез был широко распространен в Европе и Америке, являясь причиной смерти каждого седьмого жителя планеты. Открытие позволило существенно продвинуться в области диагностики и лечения этого заболевания.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10000" cy="2476500"/>
            <wp:effectExtent l="0" t="0" r="0" b="0"/>
            <wp:docPr id="6" name="Рисунок 6" descr="http://www.io.nios.ru/foto/Articles/030/98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o.nios.ru/foto/Articles/030/981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Туберкулез (</w:t>
      </w:r>
      <w:proofErr w:type="spellStart"/>
      <w:r w:rsidRPr="00504E9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tuberculosis</w:t>
      </w:r>
      <w:proofErr w:type="spellEnd"/>
      <w:r w:rsidRPr="00504E9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) – инфекционное заболевание, вызываемое бациллами вида </w:t>
      </w:r>
      <w:proofErr w:type="spellStart"/>
      <w:proofErr w:type="gramStart"/>
      <w:r w:rsidRPr="00504E9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Мусо</w:t>
      </w:r>
      <w:proofErr w:type="gramEnd"/>
      <w:r w:rsidRPr="00504E9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bacterium</w:t>
      </w:r>
      <w:proofErr w:type="spellEnd"/>
      <w:r w:rsidRPr="00504E9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504E9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tuberculosis</w:t>
      </w:r>
      <w:proofErr w:type="spellEnd"/>
      <w:r w:rsidRPr="00504E9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(впервые они были идентифицированы Кохом в 1882 году) и характеризующееся образованием узелковых поражений (туберкулезных бугорков (</w:t>
      </w:r>
      <w:proofErr w:type="spellStart"/>
      <w:r w:rsidRPr="00504E9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tubercles</w:t>
      </w:r>
      <w:proofErr w:type="spellEnd"/>
      <w:r w:rsidRPr="00504E9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)) в различных тканях.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</w:t>
      </w:r>
      <w:proofErr w:type="gramEnd"/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оказалось, потребовались десятилетия, чтобы эти ожидания начали воплощаться в жизнь. Эффективные противотуберкулезные препараты появились только в 50-е годы, причем во многих странах мира эти лекарства, как и прежде, продолжают оставаться недоступными.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 времен Коха туберкулез унес жизни более чем 200 миллионов человек и, как это ни тревожно, ежегодно этот список продолжает пополняться.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Почему современный туберкулез представляет еще большую опасность, чем когда-либо прежде?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3810000" cy="2857500"/>
            <wp:effectExtent l="0" t="0" r="0" b="0"/>
            <wp:docPr id="5" name="Рисунок 5" descr="http://www.io.nios.ru/foto/Articles/030/98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o.nios.ru/foto/Articles/030/981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Появление в последние годы микобактерий туберкулеза, устойчивых к лекарствам, грозит отбросить нас на столетие назад, в то время, когда человечество еще не знало антибиотиков. Распространению туберкулеза небывалыми темпами способствует ВИЧ-инфекция.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1982 году, в связи со столетней годовщиной открытия Роберта Коха, Международный союз борьбы с туберкулезом и болезнями легких (</w:t>
      </w:r>
      <w:proofErr w:type="spellStart"/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International</w:t>
      </w:r>
      <w:proofErr w:type="spellEnd"/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Union</w:t>
      </w:r>
      <w:proofErr w:type="spellEnd"/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Against</w:t>
      </w:r>
      <w:proofErr w:type="spellEnd"/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Tuberculosis</w:t>
      </w:r>
      <w:proofErr w:type="spellEnd"/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and</w:t>
      </w:r>
      <w:proofErr w:type="spellEnd"/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Lung</w:t>
      </w:r>
      <w:proofErr w:type="spellEnd"/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Diseases</w:t>
      </w:r>
      <w:proofErr w:type="spellEnd"/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выступил с предложением объявить 24 марта официальным Всемирным днем борьбы с туберкулезом.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 90-х годов ХХ века, с изменением социально-экономических условий в нашей стране, туберкулез стал опять распространенным заболеванием. Каждый год из 100 000 россиян им заболевают примерно 90 человек. Из </w:t>
      </w:r>
      <w:proofErr w:type="gramStart"/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заболевших</w:t>
      </w:r>
      <w:proofErr w:type="gramEnd"/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около 5,5% умирают.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Что необходимо знать о туберкулезе каждому из нас для личной безопасности: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Туберкулез</w:t>
      </w:r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– древнейшее инфекционное заболевание, известное со времен Египетских пирамид. Чаще всего им поражаются легкие, но эта инфекция способна поразить и любой другой орган.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 источника заражения, которым чаще всего является больной человек, возбудитель болезни попадает в организм при вдыхании «зараженного» воздуха вместе с капельками слюны и мокроты, которые выбрасываются больными при разговоре, кашле, чихании.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238500" cy="2428875"/>
            <wp:effectExtent l="0" t="0" r="0" b="9525"/>
            <wp:docPr id="4" name="Рисунок 4" descr="http://www.io.nios.ru/foto/Articles/030/98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o.nios.ru/foto/Articles/030/981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Развитию туберкулеза способствуют факторы, ослабляющие защитные силы организма:</w:t>
      </w:r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переутомление, стрессы, неполноценное питание, а также многие хронические заболевания.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Исторически туберкулез был связан с плохими социально-бытовыми условиями и чаще был распространен среди социально-неблагополучных слоев общества. Но сегодня условия изменились, и </w:t>
      </w:r>
      <w:r w:rsidRPr="00504E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туберкулез может поражать все слои населения.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Туберкулез заразен и очень опасен!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Каждые человек должен знать основные признаки туберкулеза и меры его профилактики.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Основные признаки туберкулеза: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 кашель более 3-х недель;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 незначительное повышение температуры тела;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 общая слабость, быстрая утомляемость, потеря веса тела;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 повышенная потливость.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Меры профилактики: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 обращайте внимание на свое самочувствие;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 ограничьте общение с кашляющим человеком;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 советуйте кашляющим людям своевременно обращаться к врачу и обследоваться на туберкулез;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 чаще проветривайте помещение.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предупреждения распространения болезни производится периодическое флюорографическое обследование населения и инокуляция БЦЖ-вакциной лиц с ослабленным иммунитетом (для выявления этих лиц используется туберкулиновая проба).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3075"/>
      </w:tblGrid>
      <w:tr w:rsidR="00504E9F" w:rsidRPr="00504E9F" w:rsidTr="00504E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4E9F" w:rsidRPr="00504E9F" w:rsidRDefault="00504E9F" w:rsidP="0050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3" name="Рисунок 3" descr="http://www.io.nios.ru/foto/Articles/030/981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o.nios.ru/foto/Articles/030/981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4E9F" w:rsidRPr="00504E9F" w:rsidRDefault="00504E9F" w:rsidP="0050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247775"/>
                  <wp:effectExtent l="0" t="0" r="0" b="9525"/>
                  <wp:docPr id="2" name="Рисунок 2" descr="http://www.io.nios.ru/foto/Articles/030/981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o.nios.ru/foto/Articles/030/981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Все должны знать, что туберкулез – излечимое заболевание!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Внимательное отношение к своему здоровью, своевременное обращение к врачу при появлении признаков неблагополучия и, в случае обнаружения туберкулеза, соблюдение всех рекомендаций врача, непрерывное аккуратное лечение под наблюдением медицинских работников помогут полностью излечить заболевание.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Чем раньше выявлено заболевание, тем больше шансов вылечиться.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Старайтесь не заразиться и не заболеть туберкулезом!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Если заболели, не заражайте других людей и излечитесь! Помогите излечиться другому!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Туберкулез вылечить МОЖНО и НУЖНО!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Ежегодно в России выявляется около 60 тыс. бациллярных больных. Еще 60 тыс. страдают хроническими формами туберкулеза, которые в течение длительного времени выделяют микобактерии. Один больной в течение года может заразить 5-10 контактирующих с ним людей.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Причинами высокого уровня заболеваемости людей туберкулезом в области являются низкий уровень жизни населения, интенсивные миграционные процессы, повышение устойчивости возбудителя к лекарственным препаратам.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все люди, инфицированные туберкулезными бациллами, заболевают</w:t>
      </w:r>
      <w:r w:rsidRPr="00504E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туберкулезом. Иммунная система преграждает путь бациллам, которые годами могут пребывать в «дремлющем» состоянии. Неспособность иммунной системы контролировать инфекцию туберкулезными бациллами приводит к развитию болезни. В случае болезни туберкулезные бациллы оказывают разрушающее воздействие на организм. Без лечения человек, имеющий легочный туберкулез, заражает, в среднем, от 10 до 15 человек в год.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Ежесекундно кто-нибудь в мире заражается туберкулезными бациллами.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настоящее время каждый третий человек в мире инфицирован бациллами туберкулеза.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5-10 % инфицированных людей в какой-либо период своей жизни заболевает туберкулезом.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 выявлении с помощью микроскопических исследований туберкулезной инфекции (наличия бацилл в мокроте) необходимо пройти полный курс лечения противотуберкулезными препаратами в правильно подобранных дозах под наблюдением медико-санитарных работников или специально обученных добровольцев. Наиболее широко применяемыми </w:t>
      </w:r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противотуберкулезными препаратами являются </w:t>
      </w:r>
      <w:proofErr w:type="spellStart"/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изониазид</w:t>
      </w:r>
      <w:proofErr w:type="spellEnd"/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рифампицин</w:t>
      </w:r>
      <w:proofErr w:type="spellEnd"/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пиразинамид</w:t>
      </w:r>
      <w:proofErr w:type="spellEnd"/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стрептомицин и </w:t>
      </w:r>
      <w:proofErr w:type="spellStart"/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этамбутол</w:t>
      </w:r>
      <w:proofErr w:type="spellEnd"/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Такое лечение под наблюдением должно проводиться регулярно и непрерывно в течение 6-8 месяцев, причем, по крайней мере, на протяжении первых двух месяцев необходимо непосредственное наблюдение за приемом лекарств. Рекомендуемый на международном уровне подход к борьбе против туберкулеза – это DOTS (краткий курс лечения под непосредственным наблюдением), недорогостоящая стратегия, способная предотвратить миллионы случаев заболевания туберкулезом и смертельных исходов в течение ближайшего десятилетия.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10000" cy="2533650"/>
            <wp:effectExtent l="0" t="0" r="0" b="0"/>
            <wp:docPr id="1" name="Рисунок 1" descr="http://www.io.nios.ru/foto/Articles/030/98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o.nios.ru/foto/Articles/030/981_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Закрепление знаний о туберкулёзе в форме беседы по вопросам: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 В чем суть разрушительного действия туберкулёза на организм человека?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 Какие пути передачи туберкулёза вам известны?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 Как можно предотвратить заражение туберкулёзом?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 Как человек может узнать, что у него туберкулёз?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 С какого момента после инфицирования человек может заразить других?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 По каким признакам / симптомам у человека можно диагностировать туберкулёз?</w:t>
      </w:r>
    </w:p>
    <w:p w:rsidR="00504E9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Твоё здоровье зависит от тебя!</w:t>
      </w:r>
    </w:p>
    <w:p w:rsidR="00EB53CF" w:rsidRPr="00504E9F" w:rsidRDefault="00504E9F" w:rsidP="00504E9F">
      <w:pPr>
        <w:shd w:val="clear" w:color="auto" w:fill="FFFFFF"/>
        <w:spacing w:before="75" w:after="75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E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Береги его!</w:t>
      </w:r>
      <w:bookmarkStart w:id="0" w:name="_GoBack"/>
      <w:bookmarkEnd w:id="0"/>
    </w:p>
    <w:sectPr w:rsidR="00EB53CF" w:rsidRPr="0050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9F"/>
    <w:rsid w:val="00504E9F"/>
    <w:rsid w:val="00EB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4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E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0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E9F"/>
    <w:rPr>
      <w:b/>
      <w:bCs/>
    </w:rPr>
  </w:style>
  <w:style w:type="character" w:customStyle="1" w:styleId="apple-converted-space">
    <w:name w:val="apple-converted-space"/>
    <w:basedOn w:val="a0"/>
    <w:rsid w:val="00504E9F"/>
  </w:style>
  <w:style w:type="character" w:styleId="a5">
    <w:name w:val="Emphasis"/>
    <w:basedOn w:val="a0"/>
    <w:uiPriority w:val="20"/>
    <w:qFormat/>
    <w:rsid w:val="00504E9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0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4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E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0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E9F"/>
    <w:rPr>
      <w:b/>
      <w:bCs/>
    </w:rPr>
  </w:style>
  <w:style w:type="character" w:customStyle="1" w:styleId="apple-converted-space">
    <w:name w:val="apple-converted-space"/>
    <w:basedOn w:val="a0"/>
    <w:rsid w:val="00504E9F"/>
  </w:style>
  <w:style w:type="character" w:styleId="a5">
    <w:name w:val="Emphasis"/>
    <w:basedOn w:val="a0"/>
    <w:uiPriority w:val="20"/>
    <w:qFormat/>
    <w:rsid w:val="00504E9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0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1155</Words>
  <Characters>6588</Characters>
  <Application>Microsoft Office Word</Application>
  <DocSecurity>0</DocSecurity>
  <Lines>54</Lines>
  <Paragraphs>15</Paragraphs>
  <ScaleCrop>false</ScaleCrop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Алиночка Андреевна</dc:creator>
  <cp:lastModifiedBy>Алиночка Андреевна</cp:lastModifiedBy>
  <cp:revision>1</cp:revision>
  <dcterms:created xsi:type="dcterms:W3CDTF">2012-04-06T09:17:00Z</dcterms:created>
  <dcterms:modified xsi:type="dcterms:W3CDTF">2012-04-06T09:18:00Z</dcterms:modified>
</cp:coreProperties>
</file>