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678" w:rsidRPr="004564A5" w:rsidRDefault="00352678" w:rsidP="008F4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564A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Практическая работа «Основные прием</w:t>
      </w:r>
      <w:r w:rsidR="00962F5D" w:rsidRPr="004564A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ы работы в СПС </w:t>
      </w:r>
      <w:proofErr w:type="spellStart"/>
      <w:r w:rsidR="00962F5D" w:rsidRPr="004564A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Консультант</w:t>
      </w:r>
      <w:r w:rsidRPr="004564A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Плюс</w:t>
      </w:r>
      <w:proofErr w:type="spellEnd"/>
      <w:r w:rsidR="0095504F" w:rsidRPr="004564A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 карточкой поиска (реквизитов)</w:t>
      </w:r>
      <w:r w:rsidRPr="004564A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</w:p>
    <w:p w:rsidR="00F66A74" w:rsidRPr="004564A5" w:rsidRDefault="00F66A74" w:rsidP="00F66A7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6"/>
          <w:szCs w:val="26"/>
          <w:u w:val="single"/>
          <w:lang w:eastAsia="ru-RU"/>
        </w:rPr>
      </w:pPr>
    </w:p>
    <w:p w:rsidR="001A6565" w:rsidRPr="004564A5" w:rsidRDefault="001A6565" w:rsidP="00F66A74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 w:rsidRPr="004564A5">
        <w:rPr>
          <w:rFonts w:ascii="Times New Roman" w:eastAsia="Times New Roman" w:hAnsi="Times New Roman" w:cs="Times New Roman"/>
          <w:bCs/>
          <w:i/>
          <w:sz w:val="26"/>
          <w:szCs w:val="26"/>
          <w:u w:val="single"/>
          <w:lang w:eastAsia="ru-RU"/>
        </w:rPr>
        <w:t>Цель работы:</w:t>
      </w:r>
      <w:r w:rsidRPr="004564A5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формирова</w:t>
      </w:r>
      <w:r w:rsidR="00F66A74" w:rsidRPr="004564A5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ние умений и навыков по осуществлению поиска информации в СПС </w:t>
      </w:r>
      <w:proofErr w:type="spellStart"/>
      <w:r w:rsidR="00F66A74" w:rsidRPr="004564A5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КонсультантПлюс</w:t>
      </w:r>
      <w:proofErr w:type="spellEnd"/>
      <w:r w:rsidR="0095504F" w:rsidRPr="004564A5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с помощью карточки поиска (реквизитов)</w:t>
      </w:r>
      <w:r w:rsidR="00F66A74" w:rsidRPr="004564A5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.</w:t>
      </w:r>
    </w:p>
    <w:p w:rsidR="004564A5" w:rsidRPr="004564A5" w:rsidRDefault="004564A5" w:rsidP="004564A5">
      <w:pPr>
        <w:pStyle w:val="a5"/>
        <w:spacing w:before="0" w:beforeAutospacing="0" w:after="0" w:afterAutospacing="0"/>
        <w:ind w:firstLine="567"/>
        <w:jc w:val="center"/>
        <w:rPr>
          <w:b/>
          <w:iCs/>
          <w:sz w:val="26"/>
          <w:szCs w:val="26"/>
        </w:rPr>
      </w:pPr>
      <w:r w:rsidRPr="004564A5">
        <w:rPr>
          <w:b/>
          <w:iCs/>
          <w:sz w:val="26"/>
          <w:szCs w:val="26"/>
        </w:rPr>
        <w:t>Теоретическая часть</w:t>
      </w:r>
    </w:p>
    <w:p w:rsidR="004564A5" w:rsidRPr="004564A5" w:rsidRDefault="004564A5" w:rsidP="004564A5">
      <w:pPr>
        <w:pStyle w:val="a5"/>
        <w:spacing w:before="0" w:beforeAutospacing="0" w:after="0" w:afterAutospacing="0"/>
        <w:jc w:val="both"/>
        <w:rPr>
          <w:i/>
          <w:iCs/>
          <w:sz w:val="26"/>
          <w:szCs w:val="26"/>
        </w:rPr>
      </w:pPr>
      <w:r w:rsidRPr="004564A5">
        <w:rPr>
          <w:noProof/>
          <w:sz w:val="26"/>
          <w:szCs w:val="26"/>
        </w:rPr>
        <w:drawing>
          <wp:inline distT="0" distB="0" distL="0" distR="0" wp14:anchorId="6A0A5035" wp14:editId="28B3E92E">
            <wp:extent cx="6833051" cy="2210462"/>
            <wp:effectExtent l="0" t="0" r="6350" b="0"/>
            <wp:docPr id="1" name="Рисунок 1" descr="Карточка пои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очка поиска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72" b="33412"/>
                    <a:stretch/>
                  </pic:blipFill>
                  <pic:spPr bwMode="auto">
                    <a:xfrm>
                      <a:off x="0" y="0"/>
                      <a:ext cx="6832833" cy="2210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504F" w:rsidRPr="004564A5" w:rsidRDefault="0095504F" w:rsidP="004564A5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564A5">
        <w:rPr>
          <w:i/>
          <w:iCs/>
          <w:sz w:val="26"/>
          <w:szCs w:val="26"/>
        </w:rPr>
        <w:t>Карточка реквизитов</w:t>
      </w:r>
      <w:r w:rsidRPr="004564A5">
        <w:rPr>
          <w:sz w:val="26"/>
          <w:szCs w:val="26"/>
        </w:rPr>
        <w:t xml:space="preserve"> - основное средство поиска документов в информационных базах систем. Она представляет собой таблицу с некоторым количеством поисковых полей. Для каждого поискового поля в системе предусмотрен словарь, автоматически заполняемый и корректируемый по мере поступления документов в информационную базу. При вводе в систему каждого документа его реквизиты заносятся в соответствующий словарь.</w:t>
      </w:r>
    </w:p>
    <w:p w:rsidR="0095504F" w:rsidRPr="004564A5" w:rsidRDefault="0095504F" w:rsidP="004564A5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564A5">
        <w:rPr>
          <w:sz w:val="26"/>
          <w:szCs w:val="26"/>
        </w:rPr>
        <w:t xml:space="preserve">Для поиска документов надо заполнить </w:t>
      </w:r>
      <w:r w:rsidRPr="004564A5">
        <w:rPr>
          <w:i/>
          <w:iCs/>
          <w:sz w:val="26"/>
          <w:szCs w:val="26"/>
        </w:rPr>
        <w:t>Карточку реквизитов</w:t>
      </w:r>
      <w:r w:rsidRPr="004564A5">
        <w:rPr>
          <w:sz w:val="26"/>
          <w:szCs w:val="26"/>
        </w:rPr>
        <w:t xml:space="preserve">, которая представляет собой некоторое количество поименованных полей (реквизитов документа). Затем система просматривает все имеющиеся в информационном банке документы. Если содержимое всех заполненных полей из </w:t>
      </w:r>
      <w:r w:rsidRPr="004564A5">
        <w:rPr>
          <w:i/>
          <w:iCs/>
          <w:sz w:val="26"/>
          <w:szCs w:val="26"/>
        </w:rPr>
        <w:t>Карточки реквизитов</w:t>
      </w:r>
      <w:r w:rsidRPr="004564A5">
        <w:rPr>
          <w:sz w:val="26"/>
          <w:szCs w:val="26"/>
        </w:rPr>
        <w:t xml:space="preserve"> совпадает с реквизитами документа, то документ считается найденным и заносится в список.</w:t>
      </w:r>
    </w:p>
    <w:p w:rsidR="0095504F" w:rsidRPr="004564A5" w:rsidRDefault="0095504F" w:rsidP="004564A5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564A5">
        <w:rPr>
          <w:sz w:val="26"/>
          <w:szCs w:val="26"/>
        </w:rPr>
        <w:t xml:space="preserve">Сформированный список обладает следующим свойством: содержимое всех заполненных полей </w:t>
      </w:r>
      <w:r w:rsidRPr="004564A5">
        <w:rPr>
          <w:i/>
          <w:iCs/>
          <w:sz w:val="26"/>
          <w:szCs w:val="26"/>
        </w:rPr>
        <w:t>Карточки реквизитов</w:t>
      </w:r>
      <w:r w:rsidRPr="004564A5">
        <w:rPr>
          <w:sz w:val="26"/>
          <w:szCs w:val="26"/>
        </w:rPr>
        <w:t xml:space="preserve"> идентично соответствующим реквизитам каждого документа из списка.</w:t>
      </w:r>
    </w:p>
    <w:p w:rsidR="0095504F" w:rsidRPr="004564A5" w:rsidRDefault="0095504F" w:rsidP="004564A5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564A5">
        <w:rPr>
          <w:sz w:val="26"/>
          <w:szCs w:val="26"/>
        </w:rPr>
        <w:t xml:space="preserve">Основные способы поиска документов - это поиск по реквизитам документов, </w:t>
      </w:r>
      <w:proofErr w:type="gramStart"/>
      <w:r w:rsidRPr="004564A5">
        <w:rPr>
          <w:sz w:val="26"/>
          <w:szCs w:val="26"/>
        </w:rPr>
        <w:t>полнотекстовой</w:t>
      </w:r>
      <w:proofErr w:type="gramEnd"/>
      <w:r w:rsidRPr="004564A5">
        <w:rPr>
          <w:sz w:val="26"/>
          <w:szCs w:val="26"/>
        </w:rPr>
        <w:t xml:space="preserve"> поиск и поиск по специализированным классификаторам.</w:t>
      </w:r>
    </w:p>
    <w:p w:rsidR="0095504F" w:rsidRPr="004564A5" w:rsidRDefault="0095504F" w:rsidP="004564A5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564A5">
        <w:rPr>
          <w:sz w:val="26"/>
          <w:szCs w:val="26"/>
        </w:rPr>
        <w:t>Различают поиск конкретного документа или поиск информации по определенному вопросу.</w:t>
      </w:r>
    </w:p>
    <w:p w:rsidR="0095504F" w:rsidRPr="004564A5" w:rsidRDefault="0095504F" w:rsidP="004564A5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564A5">
        <w:rPr>
          <w:sz w:val="26"/>
          <w:szCs w:val="26"/>
        </w:rPr>
        <w:t>Поиск конкретного документа начинается с введения данных о документе. При этом необходимо контролировать количество документов, соответствующих запросу.</w:t>
      </w:r>
    </w:p>
    <w:p w:rsidR="0095504F" w:rsidRPr="004564A5" w:rsidRDefault="0095504F" w:rsidP="004564A5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564A5">
        <w:rPr>
          <w:rStyle w:val="a6"/>
          <w:sz w:val="26"/>
          <w:szCs w:val="26"/>
        </w:rPr>
        <w:t>Общие правила организации поиска документов</w:t>
      </w:r>
      <w:r w:rsidRPr="004564A5">
        <w:rPr>
          <w:sz w:val="26"/>
          <w:szCs w:val="26"/>
        </w:rPr>
        <w:t>. Перед началом работы по составлению запроса необходимо убедиться, что задана нужная раскладка клавиатуры - русская, а также очистить карточку реквизитов.</w:t>
      </w:r>
    </w:p>
    <w:p w:rsidR="0095504F" w:rsidRPr="004564A5" w:rsidRDefault="0095504F" w:rsidP="004564A5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564A5">
        <w:rPr>
          <w:sz w:val="26"/>
          <w:szCs w:val="26"/>
        </w:rPr>
        <w:t xml:space="preserve">В </w:t>
      </w:r>
      <w:r w:rsidRPr="004564A5">
        <w:rPr>
          <w:i/>
          <w:iCs/>
          <w:sz w:val="26"/>
          <w:szCs w:val="26"/>
        </w:rPr>
        <w:t>Карточке реквизитов</w:t>
      </w:r>
      <w:r w:rsidRPr="004564A5">
        <w:rPr>
          <w:sz w:val="26"/>
          <w:szCs w:val="26"/>
        </w:rPr>
        <w:t xml:space="preserve"> следует стараться заполнять не более трех-четырех полей.</w:t>
      </w:r>
    </w:p>
    <w:p w:rsidR="0095504F" w:rsidRPr="004564A5" w:rsidRDefault="0095504F" w:rsidP="004564A5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564A5">
        <w:rPr>
          <w:sz w:val="26"/>
          <w:szCs w:val="26"/>
        </w:rPr>
        <w:t xml:space="preserve">По мере заполнения полей происходит последовательное сокращение количества соответствующих запросу документов. Это количество отражается в информационной строке Карточки реквизитов. Желательно, чтобы после заполнения </w:t>
      </w:r>
      <w:r w:rsidRPr="004564A5">
        <w:rPr>
          <w:i/>
          <w:iCs/>
          <w:sz w:val="26"/>
          <w:szCs w:val="26"/>
        </w:rPr>
        <w:t>Карточки реквизитов</w:t>
      </w:r>
      <w:r w:rsidRPr="004564A5">
        <w:rPr>
          <w:sz w:val="26"/>
          <w:szCs w:val="26"/>
        </w:rPr>
        <w:t xml:space="preserve"> запросу соответствовало не более 30...50 документов. Итогом заполнения </w:t>
      </w:r>
      <w:r w:rsidRPr="004564A5">
        <w:rPr>
          <w:i/>
          <w:iCs/>
          <w:sz w:val="26"/>
          <w:szCs w:val="26"/>
        </w:rPr>
        <w:t>Карточки реквизитов</w:t>
      </w:r>
      <w:r w:rsidRPr="004564A5">
        <w:rPr>
          <w:sz w:val="26"/>
          <w:szCs w:val="26"/>
        </w:rPr>
        <w:t xml:space="preserve"> является формирование списка найденных по запросу документов</w:t>
      </w:r>
    </w:p>
    <w:p w:rsidR="0095504F" w:rsidRPr="004564A5" w:rsidRDefault="0095504F" w:rsidP="004564A5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564A5">
        <w:rPr>
          <w:sz w:val="26"/>
          <w:szCs w:val="26"/>
        </w:rPr>
        <w:t>При поиске документов может возникнуть одна из двух основных ситуаций:</w:t>
      </w:r>
    </w:p>
    <w:p w:rsidR="0095504F" w:rsidRPr="004564A5" w:rsidRDefault="0095504F" w:rsidP="004564A5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564A5">
        <w:rPr>
          <w:sz w:val="26"/>
          <w:szCs w:val="26"/>
        </w:rPr>
        <w:t>- известны какие-либо реквизиты документа (например, название, номер, дата принятия);</w:t>
      </w:r>
    </w:p>
    <w:p w:rsidR="0095504F" w:rsidRPr="004564A5" w:rsidRDefault="0095504F" w:rsidP="004564A5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564A5">
        <w:rPr>
          <w:sz w:val="26"/>
          <w:szCs w:val="26"/>
        </w:rPr>
        <w:t>- о документе практически ничего не известно - известна лишь тематика интересующего вопроса. Алгоритм поиска строится в зависимости от типа ситуации.</w:t>
      </w:r>
    </w:p>
    <w:p w:rsidR="0095504F" w:rsidRPr="004564A5" w:rsidRDefault="0095504F" w:rsidP="004564A5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564A5">
        <w:rPr>
          <w:rStyle w:val="a6"/>
          <w:sz w:val="26"/>
          <w:szCs w:val="26"/>
        </w:rPr>
        <w:lastRenderedPageBreak/>
        <w:t>Заполнение Карточки реквизитов</w:t>
      </w:r>
      <w:r w:rsidRPr="004564A5">
        <w:rPr>
          <w:sz w:val="26"/>
          <w:szCs w:val="26"/>
        </w:rPr>
        <w:t xml:space="preserve">. Поиск документов производится заданием различных реквизитов документа в </w:t>
      </w:r>
      <w:r w:rsidRPr="004564A5">
        <w:rPr>
          <w:i/>
          <w:iCs/>
          <w:sz w:val="26"/>
          <w:szCs w:val="26"/>
        </w:rPr>
        <w:t>Карточке реквизитов.</w:t>
      </w:r>
    </w:p>
    <w:p w:rsidR="0095504F" w:rsidRPr="004564A5" w:rsidRDefault="0095504F" w:rsidP="004564A5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564A5">
        <w:rPr>
          <w:sz w:val="26"/>
          <w:szCs w:val="26"/>
        </w:rPr>
        <w:t xml:space="preserve">В левой части </w:t>
      </w:r>
      <w:r w:rsidRPr="004564A5">
        <w:rPr>
          <w:i/>
          <w:iCs/>
          <w:sz w:val="26"/>
          <w:szCs w:val="26"/>
        </w:rPr>
        <w:t>Карточки реквизитов</w:t>
      </w:r>
      <w:r w:rsidRPr="004564A5">
        <w:rPr>
          <w:sz w:val="26"/>
          <w:szCs w:val="26"/>
        </w:rPr>
        <w:t xml:space="preserve"> расположены названия полей для задания различных реквизитов документов: вида документа, его номера и даты принятия, названия и др.</w:t>
      </w:r>
    </w:p>
    <w:p w:rsidR="0095504F" w:rsidRPr="004564A5" w:rsidRDefault="0095504F" w:rsidP="004564A5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564A5">
        <w:rPr>
          <w:sz w:val="26"/>
          <w:szCs w:val="26"/>
        </w:rPr>
        <w:t xml:space="preserve">Самое большое отсечение при поиске производится по полю </w:t>
      </w:r>
      <w:r w:rsidRPr="004564A5">
        <w:rPr>
          <w:i/>
          <w:iCs/>
          <w:sz w:val="26"/>
          <w:szCs w:val="26"/>
        </w:rPr>
        <w:t>Номер</w:t>
      </w:r>
      <w:r w:rsidRPr="004564A5">
        <w:rPr>
          <w:sz w:val="26"/>
          <w:szCs w:val="26"/>
        </w:rPr>
        <w:t>, поэтому, если известен номер документа, то для поиска, как правило, достаточно набрать только этот реквизит.</w:t>
      </w:r>
    </w:p>
    <w:p w:rsidR="0095504F" w:rsidRPr="004564A5" w:rsidRDefault="0095504F" w:rsidP="004564A5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564A5">
        <w:rPr>
          <w:sz w:val="26"/>
          <w:szCs w:val="26"/>
        </w:rPr>
        <w:t xml:space="preserve">Вводить вид документа можно только в том случае, если он точно известен. К примеру, если документ на самом деле является не законом, а постановлением, ошибка при заполнении поля </w:t>
      </w:r>
      <w:r w:rsidRPr="004564A5">
        <w:rPr>
          <w:i/>
          <w:iCs/>
          <w:sz w:val="26"/>
          <w:szCs w:val="26"/>
        </w:rPr>
        <w:t>Вид документа</w:t>
      </w:r>
      <w:r w:rsidRPr="004564A5">
        <w:rPr>
          <w:sz w:val="26"/>
          <w:szCs w:val="26"/>
        </w:rPr>
        <w:t xml:space="preserve"> приведет к тому, что не найдется нужный правовой акт.</w:t>
      </w:r>
    </w:p>
    <w:p w:rsidR="0095504F" w:rsidRPr="004564A5" w:rsidRDefault="0095504F" w:rsidP="004564A5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564A5">
        <w:rPr>
          <w:sz w:val="26"/>
          <w:szCs w:val="26"/>
        </w:rPr>
        <w:t xml:space="preserve">При вводе вида документа необходимо выполнить двойной щелчок по полю </w:t>
      </w:r>
      <w:r w:rsidRPr="004564A5">
        <w:rPr>
          <w:i/>
          <w:iCs/>
          <w:sz w:val="26"/>
          <w:szCs w:val="26"/>
        </w:rPr>
        <w:t>Вид документа</w:t>
      </w:r>
      <w:r w:rsidRPr="004564A5">
        <w:rPr>
          <w:sz w:val="26"/>
          <w:szCs w:val="26"/>
        </w:rPr>
        <w:t xml:space="preserve"> и в открывшемся окне начать набор названия вида документа, например слово «приказ». Поисковый механизм программы произведет поиск набираемого слова и установит курсор в словаре видов документов. После чего необходимо нажать кнопку</w:t>
      </w:r>
      <w:proofErr w:type="gramStart"/>
      <w:r w:rsidRPr="004564A5">
        <w:rPr>
          <w:sz w:val="26"/>
          <w:szCs w:val="26"/>
        </w:rPr>
        <w:t xml:space="preserve"> </w:t>
      </w:r>
      <w:r w:rsidRPr="004564A5">
        <w:rPr>
          <w:i/>
          <w:iCs/>
          <w:sz w:val="26"/>
          <w:szCs w:val="26"/>
        </w:rPr>
        <w:t>В</w:t>
      </w:r>
      <w:proofErr w:type="gramEnd"/>
      <w:r w:rsidRPr="004564A5">
        <w:rPr>
          <w:i/>
          <w:iCs/>
          <w:sz w:val="26"/>
          <w:szCs w:val="26"/>
        </w:rPr>
        <w:t>ыбрать</w:t>
      </w:r>
      <w:r w:rsidRPr="004564A5">
        <w:rPr>
          <w:sz w:val="26"/>
          <w:szCs w:val="26"/>
        </w:rPr>
        <w:t xml:space="preserve"> или клавишу [</w:t>
      </w:r>
      <w:proofErr w:type="spellStart"/>
      <w:r w:rsidRPr="004564A5">
        <w:rPr>
          <w:sz w:val="26"/>
          <w:szCs w:val="26"/>
        </w:rPr>
        <w:t>Enter</w:t>
      </w:r>
      <w:proofErr w:type="spellEnd"/>
      <w:r w:rsidRPr="004564A5">
        <w:rPr>
          <w:sz w:val="26"/>
          <w:szCs w:val="26"/>
        </w:rPr>
        <w:t>].</w:t>
      </w:r>
    </w:p>
    <w:p w:rsidR="0095504F" w:rsidRPr="004564A5" w:rsidRDefault="0095504F" w:rsidP="004564A5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564A5">
        <w:rPr>
          <w:sz w:val="26"/>
          <w:szCs w:val="26"/>
        </w:rPr>
        <w:t xml:space="preserve">Поле </w:t>
      </w:r>
      <w:r w:rsidRPr="004564A5">
        <w:rPr>
          <w:i/>
          <w:iCs/>
          <w:sz w:val="26"/>
          <w:szCs w:val="26"/>
        </w:rPr>
        <w:t>Поиск</w:t>
      </w:r>
      <w:r w:rsidRPr="004564A5">
        <w:rPr>
          <w:sz w:val="26"/>
          <w:szCs w:val="26"/>
        </w:rPr>
        <w:t xml:space="preserve"> по статусу используется в тех случаях, когда необходимо отсечь документы, не актуальные на данный момент, т. е. недействующие варианты редакций документов и утратившие силу документы.</w:t>
      </w:r>
    </w:p>
    <w:p w:rsidR="0095504F" w:rsidRPr="004564A5" w:rsidRDefault="0095504F" w:rsidP="004564A5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564A5">
        <w:rPr>
          <w:sz w:val="26"/>
          <w:szCs w:val="26"/>
        </w:rPr>
        <w:t xml:space="preserve">Окно поля </w:t>
      </w:r>
      <w:r w:rsidRPr="004564A5">
        <w:rPr>
          <w:i/>
          <w:iCs/>
          <w:sz w:val="26"/>
          <w:szCs w:val="26"/>
        </w:rPr>
        <w:t>Ввод даты</w:t>
      </w:r>
      <w:r w:rsidRPr="004564A5">
        <w:rPr>
          <w:sz w:val="26"/>
          <w:szCs w:val="26"/>
        </w:rPr>
        <w:t xml:space="preserve"> содержит два корешка: </w:t>
      </w:r>
      <w:r w:rsidRPr="004564A5">
        <w:rPr>
          <w:i/>
          <w:iCs/>
          <w:sz w:val="26"/>
          <w:szCs w:val="26"/>
        </w:rPr>
        <w:t xml:space="preserve">Словарь </w:t>
      </w:r>
      <w:r w:rsidRPr="004564A5">
        <w:rPr>
          <w:sz w:val="26"/>
          <w:szCs w:val="26"/>
        </w:rPr>
        <w:t xml:space="preserve">и </w:t>
      </w:r>
      <w:r w:rsidRPr="004564A5">
        <w:rPr>
          <w:i/>
          <w:iCs/>
          <w:sz w:val="26"/>
          <w:szCs w:val="26"/>
        </w:rPr>
        <w:t>Диапазон</w:t>
      </w:r>
      <w:r w:rsidRPr="004564A5">
        <w:rPr>
          <w:sz w:val="26"/>
          <w:szCs w:val="26"/>
        </w:rPr>
        <w:t>. При выборе первого корешка производится выбор нужной даты из словаря, для чего на клавиатуре надо набрать нужную дату в формате ДД.ММ</w:t>
      </w:r>
      <w:proofErr w:type="gramStart"/>
      <w:r w:rsidRPr="004564A5">
        <w:rPr>
          <w:sz w:val="26"/>
          <w:szCs w:val="26"/>
        </w:rPr>
        <w:t>.Г</w:t>
      </w:r>
      <w:proofErr w:type="gramEnd"/>
      <w:r w:rsidRPr="004564A5">
        <w:rPr>
          <w:sz w:val="26"/>
          <w:szCs w:val="26"/>
        </w:rPr>
        <w:t>Г.</w:t>
      </w:r>
    </w:p>
    <w:p w:rsidR="0095504F" w:rsidRPr="004564A5" w:rsidRDefault="0095504F" w:rsidP="004564A5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564A5">
        <w:rPr>
          <w:sz w:val="26"/>
          <w:szCs w:val="26"/>
        </w:rPr>
        <w:t xml:space="preserve">Корешок </w:t>
      </w:r>
      <w:r w:rsidRPr="004564A5">
        <w:rPr>
          <w:i/>
          <w:iCs/>
          <w:sz w:val="26"/>
          <w:szCs w:val="26"/>
        </w:rPr>
        <w:t>Диапазон</w:t>
      </w:r>
      <w:r w:rsidRPr="004564A5">
        <w:rPr>
          <w:sz w:val="26"/>
          <w:szCs w:val="26"/>
        </w:rPr>
        <w:t xml:space="preserve"> позволяет выбрать интервал дат (рисунок 5.3). При работе с этим корешком можно, выбрав соответствующую строчку в окне, задать произвольную дату, произвольный диапазон дат, дату, заданную ранее, и диапазон дат, начиная </w:t>
      </w:r>
      <w:proofErr w:type="gramStart"/>
      <w:r w:rsidRPr="004564A5">
        <w:rPr>
          <w:sz w:val="26"/>
          <w:szCs w:val="26"/>
        </w:rPr>
        <w:t>с</w:t>
      </w:r>
      <w:proofErr w:type="gramEnd"/>
      <w:r w:rsidRPr="004564A5">
        <w:rPr>
          <w:sz w:val="26"/>
          <w:szCs w:val="26"/>
        </w:rPr>
        <w:t xml:space="preserve"> заданной по текущую.</w:t>
      </w:r>
    </w:p>
    <w:p w:rsidR="0095504F" w:rsidRPr="004564A5" w:rsidRDefault="0095504F" w:rsidP="004564A5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564A5">
        <w:rPr>
          <w:sz w:val="26"/>
          <w:szCs w:val="26"/>
        </w:rPr>
        <w:t xml:space="preserve">Дату можно набирать прямым набором с клавиатуры в соответствующем окошке, а также с использованием встроенного календаря. При использовании встроенного календаря надо иметь в виду, что набор даты лучше начинать с набора месяца, так как в этом случае количество дней в окне </w:t>
      </w:r>
      <w:r w:rsidRPr="004564A5">
        <w:rPr>
          <w:i/>
          <w:iCs/>
          <w:sz w:val="26"/>
          <w:szCs w:val="26"/>
        </w:rPr>
        <w:t>День</w:t>
      </w:r>
      <w:r w:rsidRPr="004564A5">
        <w:rPr>
          <w:sz w:val="26"/>
          <w:szCs w:val="26"/>
        </w:rPr>
        <w:t xml:space="preserve"> устанавливается соответственно данному месяцу</w:t>
      </w:r>
      <w:r w:rsidRPr="004564A5">
        <w:rPr>
          <w:sz w:val="26"/>
          <w:szCs w:val="26"/>
        </w:rPr>
        <w:t>.</w:t>
      </w:r>
    </w:p>
    <w:p w:rsidR="0095504F" w:rsidRPr="004564A5" w:rsidRDefault="0095504F" w:rsidP="004564A5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564A5">
        <w:rPr>
          <w:sz w:val="26"/>
          <w:szCs w:val="26"/>
        </w:rPr>
        <w:t xml:space="preserve">Для ввода слова из названия документа необходимо сделать двойной щелчок по полю </w:t>
      </w:r>
      <w:r w:rsidRPr="004564A5">
        <w:rPr>
          <w:i/>
          <w:iCs/>
          <w:sz w:val="26"/>
          <w:szCs w:val="26"/>
        </w:rPr>
        <w:t>Название документа</w:t>
      </w:r>
      <w:r w:rsidRPr="004564A5">
        <w:rPr>
          <w:sz w:val="26"/>
          <w:szCs w:val="26"/>
        </w:rPr>
        <w:t>, набрать слово и нажать кнопку</w:t>
      </w:r>
      <w:proofErr w:type="gramStart"/>
      <w:r w:rsidRPr="004564A5">
        <w:rPr>
          <w:sz w:val="26"/>
          <w:szCs w:val="26"/>
        </w:rPr>
        <w:t xml:space="preserve"> </w:t>
      </w:r>
      <w:r w:rsidRPr="004564A5">
        <w:rPr>
          <w:i/>
          <w:iCs/>
          <w:sz w:val="26"/>
          <w:szCs w:val="26"/>
        </w:rPr>
        <w:t>В</w:t>
      </w:r>
      <w:proofErr w:type="gramEnd"/>
      <w:r w:rsidRPr="004564A5">
        <w:rPr>
          <w:i/>
          <w:iCs/>
          <w:sz w:val="26"/>
          <w:szCs w:val="26"/>
        </w:rPr>
        <w:t>ыбрать</w:t>
      </w:r>
      <w:r w:rsidRPr="004564A5">
        <w:rPr>
          <w:sz w:val="26"/>
          <w:szCs w:val="26"/>
        </w:rPr>
        <w:t xml:space="preserve">. Например, точно известно, что в названии документа имеется слово «вексель», значит, это слово и надо набирать в поле </w:t>
      </w:r>
      <w:r w:rsidRPr="004564A5">
        <w:rPr>
          <w:i/>
          <w:iCs/>
          <w:sz w:val="26"/>
          <w:szCs w:val="26"/>
        </w:rPr>
        <w:t>Название документа</w:t>
      </w:r>
      <w:r w:rsidRPr="004564A5">
        <w:rPr>
          <w:sz w:val="26"/>
          <w:szCs w:val="26"/>
        </w:rPr>
        <w:t>. Если в названии документа присутствует несколько слов, что на практике встречается намного чаще, то после набора каждого из слов названия их обязательно надо отмечать клавишей [</w:t>
      </w:r>
      <w:proofErr w:type="spellStart"/>
      <w:r w:rsidRPr="004564A5">
        <w:rPr>
          <w:sz w:val="26"/>
          <w:szCs w:val="26"/>
        </w:rPr>
        <w:t>Insert</w:t>
      </w:r>
      <w:proofErr w:type="spellEnd"/>
      <w:r w:rsidRPr="004564A5">
        <w:rPr>
          <w:sz w:val="26"/>
          <w:szCs w:val="26"/>
        </w:rPr>
        <w:t>]. Так, в названии документа «Переводной вексель», каждое из слов «переходной» и «вексель» надо отметить клавишей [</w:t>
      </w:r>
      <w:proofErr w:type="spellStart"/>
      <w:r w:rsidRPr="004564A5">
        <w:rPr>
          <w:sz w:val="26"/>
          <w:szCs w:val="26"/>
        </w:rPr>
        <w:t>Insert</w:t>
      </w:r>
      <w:proofErr w:type="spellEnd"/>
      <w:r w:rsidRPr="004564A5">
        <w:rPr>
          <w:sz w:val="26"/>
          <w:szCs w:val="26"/>
        </w:rPr>
        <w:t xml:space="preserve">]. При этом выбранные слова переместятся в нижнюю часть окна в зону выбранных слов. Если о документе ничего не известно, кроме примерной тематики, то используется поиск по тексту документа (поле </w:t>
      </w:r>
      <w:r w:rsidRPr="004564A5">
        <w:rPr>
          <w:i/>
          <w:iCs/>
          <w:sz w:val="26"/>
          <w:szCs w:val="26"/>
        </w:rPr>
        <w:t>Текст документа</w:t>
      </w:r>
      <w:r w:rsidRPr="004564A5">
        <w:rPr>
          <w:sz w:val="26"/>
          <w:szCs w:val="26"/>
        </w:rPr>
        <w:t>). Например, надо найти документы, в тексте которых говорится о налоге на добавленную стоимость. После набора каждого из слов, присутствующих в тексте документов, их обязательно надо отмечать клавишей [</w:t>
      </w:r>
      <w:proofErr w:type="spellStart"/>
      <w:r w:rsidRPr="004564A5">
        <w:rPr>
          <w:sz w:val="26"/>
          <w:szCs w:val="26"/>
        </w:rPr>
        <w:t>Insert</w:t>
      </w:r>
      <w:proofErr w:type="spellEnd"/>
      <w:r w:rsidRPr="004564A5">
        <w:rPr>
          <w:sz w:val="26"/>
          <w:szCs w:val="26"/>
        </w:rPr>
        <w:t xml:space="preserve">]. При этом выбранные слова переместятся в нижнюю часть окна в зону выбранных слов. Далее устанавливается условие связывания слов (и, или, рядом, </w:t>
      </w:r>
      <w:proofErr w:type="gramStart"/>
      <w:r w:rsidRPr="004564A5">
        <w:rPr>
          <w:sz w:val="26"/>
          <w:szCs w:val="26"/>
        </w:rPr>
        <w:t>кроме</w:t>
      </w:r>
      <w:proofErr w:type="gramEnd"/>
      <w:r w:rsidRPr="004564A5">
        <w:rPr>
          <w:sz w:val="26"/>
          <w:szCs w:val="26"/>
        </w:rPr>
        <w:t>).</w:t>
      </w:r>
    </w:p>
    <w:p w:rsidR="0095504F" w:rsidRPr="004564A5" w:rsidRDefault="0095504F" w:rsidP="004564A5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564A5">
        <w:rPr>
          <w:rStyle w:val="a6"/>
          <w:sz w:val="26"/>
          <w:szCs w:val="26"/>
        </w:rPr>
        <w:t>Рубрикатор документов</w:t>
      </w:r>
      <w:r w:rsidRPr="004564A5">
        <w:rPr>
          <w:sz w:val="26"/>
          <w:szCs w:val="26"/>
        </w:rPr>
        <w:t xml:space="preserve">. Словарь поля </w:t>
      </w:r>
      <w:r w:rsidRPr="004564A5">
        <w:rPr>
          <w:i/>
          <w:iCs/>
          <w:sz w:val="26"/>
          <w:szCs w:val="26"/>
        </w:rPr>
        <w:t xml:space="preserve">Тематика </w:t>
      </w:r>
      <w:r w:rsidRPr="004564A5">
        <w:rPr>
          <w:sz w:val="26"/>
          <w:szCs w:val="26"/>
        </w:rPr>
        <w:t>содержит многоуровневый рубрикатор, базирующийся на «Общеправовом классификаторе отраслей законодательства». Наличие у рубрики подрубрик показано специальным символом, стоящим слева от названия рубрики. Для раскрытия (закрытия) рубрики используется клавиша пробел или мышь. Выбор рубрик производится стандартным для всех словарей способом. Для того</w:t>
      </w:r>
      <w:proofErr w:type="gramStart"/>
      <w:r w:rsidRPr="004564A5">
        <w:rPr>
          <w:sz w:val="26"/>
          <w:szCs w:val="26"/>
        </w:rPr>
        <w:t>,</w:t>
      </w:r>
      <w:proofErr w:type="gramEnd"/>
      <w:r w:rsidRPr="004564A5">
        <w:rPr>
          <w:sz w:val="26"/>
          <w:szCs w:val="26"/>
        </w:rPr>
        <w:t xml:space="preserve"> чтобы раскрыть (закрыть) весь рубрикатор, используются комбинации клавиш [</w:t>
      </w:r>
      <w:proofErr w:type="spellStart"/>
      <w:r w:rsidRPr="004564A5">
        <w:rPr>
          <w:sz w:val="26"/>
          <w:szCs w:val="26"/>
        </w:rPr>
        <w:t>Ctrl</w:t>
      </w:r>
      <w:proofErr w:type="spellEnd"/>
      <w:r w:rsidRPr="004564A5">
        <w:rPr>
          <w:sz w:val="26"/>
          <w:szCs w:val="26"/>
        </w:rPr>
        <w:t>]-[Серый плюс] ([</w:t>
      </w:r>
      <w:proofErr w:type="spellStart"/>
      <w:r w:rsidRPr="004564A5">
        <w:rPr>
          <w:sz w:val="26"/>
          <w:szCs w:val="26"/>
        </w:rPr>
        <w:t>Ctrl</w:t>
      </w:r>
      <w:proofErr w:type="spellEnd"/>
      <w:r w:rsidRPr="004564A5">
        <w:rPr>
          <w:sz w:val="26"/>
          <w:szCs w:val="26"/>
        </w:rPr>
        <w:t xml:space="preserve">]-[Серый минус]). Для быстрого поиска фрагмента в рубрикаторе надо нажать клавишу [F7] </w:t>
      </w:r>
      <w:r w:rsidRPr="004564A5">
        <w:rPr>
          <w:sz w:val="26"/>
          <w:szCs w:val="26"/>
        </w:rPr>
        <w:lastRenderedPageBreak/>
        <w:t>(или выбрать кнопку</w:t>
      </w:r>
      <w:proofErr w:type="gramStart"/>
      <w:r w:rsidRPr="004564A5">
        <w:rPr>
          <w:sz w:val="26"/>
          <w:szCs w:val="26"/>
        </w:rPr>
        <w:t xml:space="preserve"> Н</w:t>
      </w:r>
      <w:proofErr w:type="gramEnd"/>
      <w:r w:rsidRPr="004564A5">
        <w:rPr>
          <w:sz w:val="26"/>
          <w:szCs w:val="26"/>
        </w:rPr>
        <w:t>айти), ввести нужный фрагмент и установить нужное направление поиска. Все доступные операции с рубрикатором представлены в локальном меню. Для вывода списка документов, полученных с последним пополнением, используется поле</w:t>
      </w:r>
      <w:proofErr w:type="gramStart"/>
      <w:r w:rsidRPr="004564A5">
        <w:rPr>
          <w:sz w:val="26"/>
          <w:szCs w:val="26"/>
        </w:rPr>
        <w:t xml:space="preserve"> </w:t>
      </w:r>
      <w:r w:rsidRPr="004564A5">
        <w:rPr>
          <w:i/>
          <w:iCs/>
          <w:sz w:val="26"/>
          <w:szCs w:val="26"/>
        </w:rPr>
        <w:t>К</w:t>
      </w:r>
      <w:proofErr w:type="gramEnd"/>
      <w:r w:rsidRPr="004564A5">
        <w:rPr>
          <w:i/>
          <w:iCs/>
          <w:sz w:val="26"/>
          <w:szCs w:val="26"/>
        </w:rPr>
        <w:t>огда получен</w:t>
      </w:r>
      <w:r w:rsidRPr="004564A5">
        <w:rPr>
          <w:sz w:val="26"/>
          <w:szCs w:val="26"/>
        </w:rPr>
        <w:t>.</w:t>
      </w:r>
    </w:p>
    <w:p w:rsidR="0095504F" w:rsidRPr="004564A5" w:rsidRDefault="0095504F" w:rsidP="004564A5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564A5">
        <w:rPr>
          <w:rStyle w:val="a6"/>
          <w:sz w:val="26"/>
          <w:szCs w:val="26"/>
        </w:rPr>
        <w:t>Работа со списком документов.</w:t>
      </w:r>
      <w:r w:rsidRPr="004564A5">
        <w:rPr>
          <w:rStyle w:val="a6"/>
          <w:sz w:val="26"/>
          <w:szCs w:val="26"/>
        </w:rPr>
        <w:t xml:space="preserve"> </w:t>
      </w:r>
      <w:r w:rsidRPr="004564A5">
        <w:rPr>
          <w:sz w:val="26"/>
          <w:szCs w:val="26"/>
        </w:rPr>
        <w:t>Второй этап поиска документов в системах «Консультант Плюс» - выбор нужных документов из сформированного списка. Чем меньше количество найденных по запросу документов, тем легче работать со списком.</w:t>
      </w:r>
    </w:p>
    <w:p w:rsidR="0095504F" w:rsidRPr="004564A5" w:rsidRDefault="0095504F" w:rsidP="004564A5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564A5">
        <w:rPr>
          <w:sz w:val="26"/>
          <w:szCs w:val="26"/>
        </w:rPr>
        <w:t>После заполнения Карточки реквизитов и нажатия клавиши [F9] (или выбора кнопки</w:t>
      </w:r>
      <w:proofErr w:type="gramStart"/>
      <w:r w:rsidRPr="004564A5">
        <w:rPr>
          <w:sz w:val="26"/>
          <w:szCs w:val="26"/>
        </w:rPr>
        <w:t xml:space="preserve"> П</w:t>
      </w:r>
      <w:proofErr w:type="gramEnd"/>
      <w:r w:rsidRPr="004564A5">
        <w:rPr>
          <w:sz w:val="26"/>
          <w:szCs w:val="26"/>
        </w:rPr>
        <w:t>остроить список) на экране появляется список документов, найденных по запросу.</w:t>
      </w:r>
    </w:p>
    <w:p w:rsidR="0095504F" w:rsidRPr="004564A5" w:rsidRDefault="0095504F" w:rsidP="004564A5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564A5">
        <w:rPr>
          <w:sz w:val="26"/>
          <w:szCs w:val="26"/>
        </w:rPr>
        <w:t>В списке указаны названия и объем документов, а в нижней рамке окна списка документов приведены общее количество документов в списке, номер текущего документа, количество и объем отмеченных документов. Движение по списку документов осуществляется с помощью мыши, кнопок-стрелок, а также клавиш [</w:t>
      </w:r>
      <w:proofErr w:type="spellStart"/>
      <w:r w:rsidRPr="004564A5">
        <w:rPr>
          <w:sz w:val="26"/>
          <w:szCs w:val="26"/>
        </w:rPr>
        <w:t>Home</w:t>
      </w:r>
      <w:proofErr w:type="spellEnd"/>
      <w:r w:rsidRPr="004564A5">
        <w:rPr>
          <w:sz w:val="26"/>
          <w:szCs w:val="26"/>
        </w:rPr>
        <w:t>], [</w:t>
      </w:r>
      <w:proofErr w:type="spellStart"/>
      <w:r w:rsidRPr="004564A5">
        <w:rPr>
          <w:sz w:val="26"/>
          <w:szCs w:val="26"/>
        </w:rPr>
        <w:t>End</w:t>
      </w:r>
      <w:proofErr w:type="spellEnd"/>
      <w:r w:rsidRPr="004564A5">
        <w:rPr>
          <w:sz w:val="26"/>
          <w:szCs w:val="26"/>
        </w:rPr>
        <w:t>], [</w:t>
      </w:r>
      <w:proofErr w:type="spellStart"/>
      <w:r w:rsidRPr="004564A5">
        <w:rPr>
          <w:sz w:val="26"/>
          <w:szCs w:val="26"/>
        </w:rPr>
        <w:t>PgUp</w:t>
      </w:r>
      <w:proofErr w:type="spellEnd"/>
      <w:r w:rsidRPr="004564A5">
        <w:rPr>
          <w:sz w:val="26"/>
          <w:szCs w:val="26"/>
        </w:rPr>
        <w:t>], [</w:t>
      </w:r>
      <w:proofErr w:type="spellStart"/>
      <w:r w:rsidRPr="004564A5">
        <w:rPr>
          <w:sz w:val="26"/>
          <w:szCs w:val="26"/>
        </w:rPr>
        <w:t>PgDn</w:t>
      </w:r>
      <w:proofErr w:type="spellEnd"/>
      <w:r w:rsidRPr="004564A5">
        <w:rPr>
          <w:sz w:val="26"/>
          <w:szCs w:val="26"/>
        </w:rPr>
        <w:t>]. Выход из списка осуществляется клавишей [</w:t>
      </w:r>
      <w:proofErr w:type="spellStart"/>
      <w:r w:rsidRPr="004564A5">
        <w:rPr>
          <w:sz w:val="26"/>
          <w:szCs w:val="26"/>
        </w:rPr>
        <w:t>Esc</w:t>
      </w:r>
      <w:proofErr w:type="spellEnd"/>
      <w:r w:rsidRPr="004564A5">
        <w:rPr>
          <w:sz w:val="26"/>
          <w:szCs w:val="26"/>
        </w:rPr>
        <w:t>] или с помощью мыши. Все операции могут производиться как с одним (текущим) документом из списка, так и с группой отмеченных документов. Для отметки (снятия отметки) используются клавиши [</w:t>
      </w:r>
      <w:proofErr w:type="spellStart"/>
      <w:r w:rsidRPr="004564A5">
        <w:rPr>
          <w:sz w:val="26"/>
          <w:szCs w:val="26"/>
        </w:rPr>
        <w:t>Ins</w:t>
      </w:r>
      <w:proofErr w:type="spellEnd"/>
      <w:r w:rsidRPr="004564A5">
        <w:rPr>
          <w:sz w:val="26"/>
          <w:szCs w:val="26"/>
        </w:rPr>
        <w:t>] или клавиши [</w:t>
      </w:r>
      <w:proofErr w:type="spellStart"/>
      <w:r w:rsidRPr="004564A5">
        <w:rPr>
          <w:sz w:val="26"/>
          <w:szCs w:val="26"/>
        </w:rPr>
        <w:t>Shift</w:t>
      </w:r>
      <w:proofErr w:type="spellEnd"/>
      <w:r w:rsidRPr="004564A5">
        <w:rPr>
          <w:sz w:val="26"/>
          <w:szCs w:val="26"/>
        </w:rPr>
        <w:t>]-[стрелки]. Для отметки всех документов в списке используется клавиша [Серый плюс], а для снятия всех отметок - [Серый минус].</w:t>
      </w:r>
    </w:p>
    <w:p w:rsidR="0095504F" w:rsidRPr="004564A5" w:rsidRDefault="004564A5" w:rsidP="004564A5">
      <w:pPr>
        <w:pStyle w:val="a5"/>
        <w:spacing w:before="0" w:beforeAutospacing="0" w:after="0" w:afterAutospacing="0"/>
        <w:ind w:firstLine="567"/>
        <w:jc w:val="center"/>
        <w:rPr>
          <w:b/>
          <w:sz w:val="26"/>
          <w:szCs w:val="26"/>
        </w:rPr>
      </w:pPr>
      <w:r w:rsidRPr="004564A5">
        <w:rPr>
          <w:b/>
          <w:sz w:val="26"/>
          <w:szCs w:val="26"/>
        </w:rPr>
        <w:t>Практическая часть</w:t>
      </w:r>
    </w:p>
    <w:p w:rsidR="00352678" w:rsidRPr="004564A5" w:rsidRDefault="00352678" w:rsidP="008F4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52678" w:rsidRPr="004564A5" w:rsidRDefault="00962F5D" w:rsidP="00E900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564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1.Загрузите страницу бесплатной онлайн версии СПС </w:t>
      </w:r>
      <w:proofErr w:type="spellStart"/>
      <w:r w:rsidRPr="004564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КонсультантПлюс</w:t>
      </w:r>
      <w:proofErr w:type="spellEnd"/>
      <w:r w:rsidRPr="004564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hyperlink r:id="rId7" w:history="1">
        <w:r w:rsidRPr="004564A5">
          <w:rPr>
            <w:rStyle w:val="a3"/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http://www.consultant.ru/cons/cgi/online.cgi?req=home&amp;utm_csource=online&amp;utm_cmedium=button</w:t>
        </w:r>
      </w:hyperlink>
    </w:p>
    <w:p w:rsidR="0095504F" w:rsidRPr="004564A5" w:rsidRDefault="00962F5D" w:rsidP="00E900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564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 </w:t>
      </w:r>
      <w:r w:rsidR="0095504F" w:rsidRPr="004564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Перейдите в раздел Карточка поиска</w:t>
      </w:r>
    </w:p>
    <w:p w:rsidR="00962F5D" w:rsidRPr="004564A5" w:rsidRDefault="0095504F" w:rsidP="00E900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hyperlink r:id="rId8" w:history="1">
        <w:r w:rsidRPr="004564A5">
          <w:rPr>
            <w:rStyle w:val="a3"/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http://www.consultant.ru/cons/cgi/online.cgi?rnd=3BCCB31540E77D3091CA692FD9975771&amp;req=card&amp;ts=818256802006472886979087622#div</w:t>
        </w:r>
      </w:hyperlink>
    </w:p>
    <w:p w:rsidR="00D638D6" w:rsidRPr="004564A5" w:rsidRDefault="00D638D6" w:rsidP="00E900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564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3. Параллельно загрузите документ </w:t>
      </w:r>
      <w:r w:rsidRPr="004564A5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MS</w:t>
      </w:r>
      <w:r w:rsidRPr="004564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4564A5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Word</w:t>
      </w:r>
      <w:r w:rsidRPr="004564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Для подтверждения выполнения работы вы будете копировать найденную информацию (фрагмент текста с заголовками</w:t>
      </w:r>
      <w:r w:rsidR="00E900C7" w:rsidRPr="004564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или скриншот экрана с документом</w:t>
      </w:r>
      <w:r w:rsidRPr="004564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) в  документ </w:t>
      </w:r>
      <w:r w:rsidRPr="004564A5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MS</w:t>
      </w:r>
      <w:r w:rsidRPr="004564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4564A5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Word</w:t>
      </w:r>
      <w:r w:rsidRPr="004564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CA078C" w:rsidRPr="004564A5" w:rsidRDefault="00CA078C" w:rsidP="00E900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</w:pPr>
    </w:p>
    <w:p w:rsidR="008146ED" w:rsidRPr="004564A5" w:rsidRDefault="004564A5" w:rsidP="00E31B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64A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Задание.</w:t>
      </w:r>
      <w:r w:rsidRPr="004564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8146ED" w:rsidRPr="004564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Применяя инструмент поиска </w:t>
      </w:r>
      <w:r w:rsidRPr="004564A5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Карточка реквизитов (поиска</w:t>
      </w:r>
      <w:proofErr w:type="gramEnd"/>
      <w:r w:rsidRPr="004564A5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E900C7" w:rsidRPr="004564A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8146ED" w:rsidRPr="004564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564A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найдите документы</w:t>
      </w:r>
      <w:r w:rsidR="00E900C7" w:rsidRPr="004564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(скопировав ответы </w:t>
      </w:r>
      <w:r w:rsidR="00E900C7" w:rsidRPr="004564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 документ </w:t>
      </w:r>
      <w:r w:rsidR="00E900C7" w:rsidRPr="004564A5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MS</w:t>
      </w:r>
      <w:r w:rsidR="00E900C7" w:rsidRPr="004564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E900C7" w:rsidRPr="004564A5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Word</w:t>
      </w:r>
      <w:r w:rsidR="00E900C7" w:rsidRPr="004564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как фрагмент текста с заголовками или скриншот экрана с документом</w:t>
      </w:r>
      <w:r w:rsidR="00E900C7" w:rsidRPr="004564A5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8146ED" w:rsidRPr="004564A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4564A5" w:rsidRPr="004564A5" w:rsidRDefault="004564A5" w:rsidP="004564A5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64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Федеральный закон от 27.07.2006 </w:t>
      </w:r>
      <w:proofErr w:type="spellStart"/>
      <w:r w:rsidRPr="004564A5">
        <w:rPr>
          <w:rFonts w:ascii="Times New Roman" w:eastAsia="Times New Roman" w:hAnsi="Times New Roman" w:cs="Times New Roman"/>
          <w:sz w:val="26"/>
          <w:szCs w:val="26"/>
          <w:lang w:eastAsia="ru-RU"/>
        </w:rPr>
        <w:t>No</w:t>
      </w:r>
      <w:proofErr w:type="spellEnd"/>
      <w:r w:rsidRPr="004564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149-ФЗ «Об информации, информационных технологиях и о защите информации». </w:t>
      </w:r>
    </w:p>
    <w:p w:rsidR="004564A5" w:rsidRPr="004564A5" w:rsidRDefault="004564A5" w:rsidP="004564A5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564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Найдите главу в Уставе города Новочеркасска от 21.03.1996 года </w:t>
      </w:r>
      <w:proofErr w:type="spellStart"/>
      <w:r w:rsidRPr="004564A5">
        <w:rPr>
          <w:rFonts w:ascii="Times New Roman" w:eastAsia="Times New Roman" w:hAnsi="Times New Roman" w:cs="Times New Roman"/>
          <w:sz w:val="26"/>
          <w:szCs w:val="26"/>
          <w:lang w:eastAsia="ru-RU"/>
        </w:rPr>
        <w:t>No</w:t>
      </w:r>
      <w:proofErr w:type="spellEnd"/>
      <w:r w:rsidRPr="004564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222, в которой говорится о статусе города.</w:t>
      </w:r>
      <w:proofErr w:type="gramEnd"/>
      <w:r w:rsidRPr="004564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Какой закон определяет статус города Новочеркасска и его границы? </w:t>
      </w:r>
    </w:p>
    <w:p w:rsidR="004564A5" w:rsidRPr="004564A5" w:rsidRDefault="004564A5" w:rsidP="004564A5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64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Правительства РФ от 28.02.1996 </w:t>
      </w:r>
      <w:proofErr w:type="spellStart"/>
      <w:r w:rsidRPr="004564A5">
        <w:rPr>
          <w:rFonts w:ascii="Times New Roman" w:eastAsia="Times New Roman" w:hAnsi="Times New Roman" w:cs="Times New Roman"/>
          <w:sz w:val="26"/>
          <w:szCs w:val="26"/>
          <w:lang w:eastAsia="ru-RU"/>
        </w:rPr>
        <w:t>No</w:t>
      </w:r>
      <w:proofErr w:type="spellEnd"/>
      <w:r w:rsidRPr="004564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226 «О государственном учете и регистрации баз и банков данных». </w:t>
      </w:r>
      <w:r w:rsidRPr="004564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Правительства РФ от 07.12.1998 N 1444 </w:t>
      </w:r>
      <w:r w:rsidRPr="004564A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"Об основах ценообразования в отношении электрической энергии, потребляемой населением"</w:t>
      </w:r>
    </w:p>
    <w:p w:rsidR="004564A5" w:rsidRPr="004564A5" w:rsidRDefault="004564A5" w:rsidP="004564A5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64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Правительства РФ от 21.07.1997 N 908 </w:t>
      </w:r>
      <w:r w:rsidRPr="004564A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"О Концепции реформирования системы начального профессионального образования"</w:t>
      </w:r>
    </w:p>
    <w:p w:rsidR="004564A5" w:rsidRPr="00C26E7B" w:rsidRDefault="004564A5" w:rsidP="004564A5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6E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Правительства РФ от 27.07.1996 N 901 </w:t>
      </w:r>
      <w:bookmarkStart w:id="0" w:name="_GoBack"/>
      <w:bookmarkEnd w:id="0"/>
      <w:r w:rsidRPr="00C26E7B">
        <w:rPr>
          <w:rFonts w:ascii="Times New Roman" w:eastAsia="Times New Roman" w:hAnsi="Times New Roman" w:cs="Times New Roman"/>
          <w:sz w:val="26"/>
          <w:szCs w:val="26"/>
          <w:lang w:eastAsia="ru-RU"/>
        </w:rPr>
        <w:t>"О предоставлении льгот инвалидам и семьям, имеющим детей - инвалидов, по обеспечению их жилыми помещениями, оплате жилья и коммунальных услуг"</w:t>
      </w:r>
    </w:p>
    <w:p w:rsidR="004564A5" w:rsidRPr="004564A5" w:rsidRDefault="004564A5" w:rsidP="004564A5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64A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Правительства РФ от 17.05.1996 N 590</w:t>
      </w:r>
      <w:r w:rsidRPr="004564A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"О программе мер по поддержке соотечественников за рубежом"</w:t>
      </w:r>
    </w:p>
    <w:p w:rsidR="004564A5" w:rsidRPr="004564A5" w:rsidRDefault="004564A5" w:rsidP="004564A5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64A5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 Президента РФ от 18.02.2005 N 176 "Об установлении ежемесячной доплаты к пенсиям отдельным категориям пенсионеров"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sectPr w:rsidR="004564A5" w:rsidRPr="004564A5" w:rsidSect="006C5B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F2C0D"/>
    <w:multiLevelType w:val="hybridMultilevel"/>
    <w:tmpl w:val="DA742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76E38"/>
    <w:multiLevelType w:val="hybridMultilevel"/>
    <w:tmpl w:val="A4BEBF12"/>
    <w:lvl w:ilvl="0" w:tplc="FA568258">
      <w:start w:val="1"/>
      <w:numFmt w:val="decimal"/>
      <w:lvlText w:val="%1."/>
      <w:lvlJc w:val="left"/>
      <w:pPr>
        <w:ind w:left="164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470E9A"/>
    <w:multiLevelType w:val="hybridMultilevel"/>
    <w:tmpl w:val="97B6AD72"/>
    <w:lvl w:ilvl="0" w:tplc="0464EC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C243834"/>
    <w:multiLevelType w:val="hybridMultilevel"/>
    <w:tmpl w:val="43AEE5C0"/>
    <w:lvl w:ilvl="0" w:tplc="D66CAA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9EC"/>
    <w:rsid w:val="001A6565"/>
    <w:rsid w:val="00314C9C"/>
    <w:rsid w:val="00352678"/>
    <w:rsid w:val="004564A5"/>
    <w:rsid w:val="006C5B7B"/>
    <w:rsid w:val="008146ED"/>
    <w:rsid w:val="008F49EC"/>
    <w:rsid w:val="008F7C5F"/>
    <w:rsid w:val="0095504F"/>
    <w:rsid w:val="00962F5D"/>
    <w:rsid w:val="00C26E7B"/>
    <w:rsid w:val="00CA078C"/>
    <w:rsid w:val="00CB5349"/>
    <w:rsid w:val="00D638D6"/>
    <w:rsid w:val="00E31B36"/>
    <w:rsid w:val="00E45F3E"/>
    <w:rsid w:val="00E900C7"/>
    <w:rsid w:val="00F6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2F5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900C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55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5504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56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64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2F5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900C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55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5504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56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64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nd=3BCCB31540E77D3091CA692FD9975771&amp;req=card&amp;ts=818256802006472886979087622#div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cons/cgi/online.cgi?req=home&amp;utm_csource=online&amp;utm_cmedium=butt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1459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4</cp:revision>
  <dcterms:created xsi:type="dcterms:W3CDTF">2020-04-28T17:15:00Z</dcterms:created>
  <dcterms:modified xsi:type="dcterms:W3CDTF">2020-04-28T17:38:00Z</dcterms:modified>
</cp:coreProperties>
</file>