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716"/>
        <w:gridCol w:w="2983"/>
        <w:gridCol w:w="705"/>
        <w:gridCol w:w="995"/>
        <w:gridCol w:w="2653"/>
        <w:gridCol w:w="1680"/>
        <w:gridCol w:w="2351"/>
        <w:gridCol w:w="853"/>
        <w:gridCol w:w="1680"/>
      </w:tblGrid>
      <w:tr w:rsidR="00CD3351" w:rsidRPr="00676E3E" w:rsidTr="00551717">
        <w:trPr>
          <w:trHeight w:val="675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заня-тия</w:t>
            </w:r>
            <w:proofErr w:type="spellEnd"/>
            <w:proofErr w:type="gramEnd"/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разделов, тем по программе, тем отдельных занятий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усвоения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 вид занятия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обеспечения занятий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студентов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D3351" w:rsidRPr="00676E3E" w:rsidTr="00551717">
        <w:trPr>
          <w:trHeight w:val="525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задания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3351" w:rsidRPr="00676E3E" w:rsidTr="0055171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CD3351" w:rsidRPr="00676E3E" w:rsidTr="0055171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I семестр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65FD6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65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="00551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351" w:rsidRPr="00676E3E" w:rsidRDefault="00CD3351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55171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1: </w:t>
            </w:r>
            <w:r w:rsidRPr="00480F0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Физкультура и спорт, здоровый образ жизни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65FD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605F2F">
        <w:trPr>
          <w:trHeight w:val="66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916208" w:rsidRDefault="00605F2F" w:rsidP="0061408A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1.1 Чтение и анализ текста «Правильное питание. Основные правила»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676E3E" w:rsidRDefault="00605F2F" w:rsidP="0061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рок.формир.лекс.нав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Дидактический материал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3C7E0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605F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1.2.Чтение и анализ текста: «Виды спорта для людей с ограниченными возможностями»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61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рок.формир.лекс.нав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61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61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605F2F">
        <w:trPr>
          <w:trHeight w:val="54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: </w:t>
            </w:r>
            <w:r w:rsidRPr="005432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Экскурсии и путешествия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4320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32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70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Командировка. Деловая  поездка.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изучение новой лексики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78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турфирме. Поездка в отпуск, на каникулы.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изучение новой лексики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Аудио и видеоматериалы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диалогов по теме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4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Паспортный контроль</w:t>
            </w:r>
            <w:proofErr w:type="gramStart"/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Таможенный контроль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изучение новой лексики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видеоматериалы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диалогов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55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Заказ и покупка билетов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4320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5432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4320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изучение новой лексики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диалогов по теме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7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916208" w:rsidRDefault="00605F2F" w:rsidP="00326DC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  <w:r w:rsidRPr="005432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транспорта для путешествий. Плюсы и минусы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40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2: </w:t>
            </w:r>
            <w:r w:rsidRPr="00665FD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Россия, ее национальные символы, государственное и политическое устройство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4320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605F2F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2.1.Чтение и анализ текста «Географическое положение России»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элементами нал. Чтения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Карта России 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551717">
        <w:trPr>
          <w:trHeight w:val="27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2.2.Чтение и анализ текста «Национальные символы России»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элементами монологической речи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схемы по теме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551717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2.3.Чтение и анализ текста «Политическое устройство России»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элементами нал. Чтения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4320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2.4.Чтение и анализ текста «История моего государства»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4320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5FD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с элементами нал. Чтения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303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65FD6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2.6.Контрольная работа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5F2F" w:rsidRPr="00665FD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Урок-контроль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605F2F">
        <w:trPr>
          <w:trHeight w:val="381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3: </w:t>
            </w:r>
            <w:r w:rsidRPr="00D95F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Страны  изучаемого языка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</w:t>
            </w:r>
            <w:r w:rsidRPr="0091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 "</w:t>
            </w:r>
            <w:r w:rsidRPr="0091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Географическое положение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Великобритании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«Полезные ископаемые»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05F2F" w:rsidRPr="00676E3E" w:rsidTr="002A2ECC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2A2E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  <w:r w:rsidRPr="009162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"</w:t>
            </w:r>
            <w:r w:rsidRPr="0091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Политическое 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Великобритании</w:t>
            </w:r>
            <w:r w:rsidRPr="0091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схемы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2A2ECC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65FD6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3.3. 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Лондон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65FD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65FD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2A2ECC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3.4. 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 w:rsidRPr="00CD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r w:rsidRPr="00916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Достопримечательности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Англии</w:t>
            </w:r>
            <w:r w:rsidRPr="00CD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CD33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презентации по теме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Мистические загадки Великобритании»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491FC5">
        <w:trPr>
          <w:trHeight w:val="4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51717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551717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517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51717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491FC5">
        <w:trPr>
          <w:trHeight w:val="279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4: </w:t>
            </w:r>
            <w:r w:rsidRPr="00D95F1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Научно-технический прогресс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5F1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25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4.1.Чтение и анализ текста «Научно-технический прогресс и природа»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300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4.2.Чтение и анализ текста « Электроэнергия»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605F2F">
        <w:trPr>
          <w:trHeight w:val="5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CD3351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4.3.Чтение и анализ текста «Первое оружие»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7B0F7F">
        <w:trPr>
          <w:trHeight w:val="44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4.4.</w:t>
            </w:r>
            <w:r w:rsidRPr="00761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«Электромагнитные поля»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491FC5">
        <w:trPr>
          <w:trHeight w:val="358"/>
        </w:trPr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4.5.Чтение и анализ текста «Современная техника»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схемы по теме 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4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49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5: </w:t>
            </w:r>
            <w:r w:rsidRPr="00761F5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Человек и природа, экологические проблемы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5.1.Активизация лексики по теме. </w:t>
            </w:r>
            <w:r w:rsidRPr="009162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 "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понятию Экология</w:t>
            </w:r>
            <w:r w:rsidRPr="009162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5.2.</w:t>
            </w:r>
            <w:r w:rsidRPr="009162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«Что такое экология?»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3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5.3.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анализ текста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проблемы</w:t>
            </w:r>
            <w:r w:rsidRPr="00676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Эссе «Экологические проблемы региона»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491FC5">
        <w:trPr>
          <w:trHeight w:val="47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761F5C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5.4.</w:t>
            </w:r>
            <w:r w:rsidRPr="00640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 w:rsidRPr="0096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Переработка мусора</w:t>
            </w:r>
            <w:r w:rsidRPr="0096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6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.1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761F5C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5.5.</w:t>
            </w:r>
            <w:r w:rsidRPr="00640C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</w:t>
            </w:r>
            <w:r w:rsidRPr="0096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Переработка мусора</w:t>
            </w:r>
            <w:r w:rsidRPr="009638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1F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F32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366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8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49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6: </w:t>
            </w:r>
            <w:r w:rsidRPr="005D49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Достижения и инновации в области науки и техники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761F5C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</w:t>
            </w: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"Автоматизация»"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6.2.Чтение и анализ текста «Робототехника»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CB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5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CD3351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6.3.Чтение и анализ текста «Беспилотные автомобили»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731E2A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CB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презентации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E2A" w:rsidRPr="00676E3E" w:rsidTr="00551717">
        <w:trPr>
          <w:trHeight w:val="5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Pr="00731E2A" w:rsidRDefault="00731E2A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E2A" w:rsidRDefault="00731E2A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6.4.Чтение и анализ текста «Беспилотные автомобили»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Default="00731E2A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E2A" w:rsidRPr="00EC0A6B" w:rsidRDefault="00731E2A" w:rsidP="00326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A" w:rsidRPr="008A5646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E2A" w:rsidRPr="00CB6CF5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E2A" w:rsidRPr="00B564ED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2A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2A" w:rsidRPr="00676E3E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731E2A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6.5.</w:t>
            </w:r>
            <w:r w:rsidR="00605F2F"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 и анализ текста «Смартфоны последнего поколения»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D95F14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A5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326DC3">
            <w:pPr>
              <w:spacing w:after="0" w:line="240" w:lineRule="auto"/>
            </w:pPr>
            <w:r w:rsidRPr="00CB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76E3E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7: </w:t>
            </w:r>
            <w:r w:rsidRPr="005D491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Машины и механизмы. Промышленное оборудование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Default="00605F2F" w:rsidP="00326DC3">
            <w:pPr>
              <w:spacing w:after="0" w:line="240" w:lineRule="auto"/>
            </w:pPr>
            <w:r w:rsidRPr="00CB6C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2F" w:rsidRPr="00676E3E" w:rsidRDefault="00605F2F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7.1. </w:t>
            </w: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 «Детали. Элементы машин»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731E2A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E2A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Pr="00731E2A" w:rsidRDefault="00731E2A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E2A" w:rsidRDefault="00731E2A" w:rsidP="00CD3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7.2. </w:t>
            </w: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 «Детали. Элементы машин»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Default="00731E2A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Pr="005D4916" w:rsidRDefault="00731E2A" w:rsidP="00326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A" w:rsidRPr="00FF43A2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E2A" w:rsidRPr="00DF5DE6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E2A" w:rsidRPr="00D95F14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2A" w:rsidRPr="00676E3E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2A" w:rsidRPr="00676E3E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2F" w:rsidRPr="005D4916" w:rsidRDefault="00731E2A" w:rsidP="0073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7.3.</w:t>
            </w:r>
            <w:r w:rsidR="00605F2F"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"Сталь и её применение"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D4916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7.4</w:t>
            </w:r>
            <w:r w:rsidR="00605F2F"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«Сварка металлов»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  <w:r w:rsidR="0060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05F2F"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Работа с текстом </w:t>
            </w:r>
            <w:bookmarkStart w:id="0" w:name="_GoBack"/>
            <w:bookmarkEnd w:id="0"/>
            <w:r w:rsidR="00605F2F"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«Двигатели и их применение»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презентации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731E2A">
        <w:trPr>
          <w:trHeight w:val="50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7.6. </w:t>
            </w:r>
            <w:r w:rsidR="00605F2F"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 «Электродвигатели»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43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r w:rsidRPr="00DF5D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D4916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Тема 8: </w:t>
            </w:r>
            <w:r w:rsidRPr="00B564E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Современные компьютерные технологии в промышленности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4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D4916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8.1. </w:t>
            </w: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«Лазер»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jc w:val="center"/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Pr>
              <w:spacing w:after="0" w:line="240" w:lineRule="auto"/>
            </w:pP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D4916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</w:t>
            </w: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«Станки с программным управлением»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презентации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</w:t>
            </w:r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с текстом «</w:t>
            </w:r>
            <w:proofErr w:type="spellStart"/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Мемристоры</w:t>
            </w:r>
            <w:proofErr w:type="spellEnd"/>
            <w:r w:rsidRPr="00B56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8.4.Работа с текстом «Программируемые слои»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8.5.Работа с текстом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Tesla</w:t>
            </w:r>
            <w:r w:rsidRPr="0010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Roadster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731E2A" w:rsidP="00326DC3"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731E2A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57BB0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8.6. Работа с текстом «Устройства виртуальной реальности»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731E2A" w:rsidP="00326DC3"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069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731E2A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49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Тема 9: </w:t>
            </w:r>
            <w:r w:rsidRPr="00CD3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Отраслевые выставки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/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 Чтение и анализ текста «Выставка: что это такое?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B564ED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9.2.Чтение и анализ текста: «Московский международный автосалон»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roofErr w:type="spellStart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8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657BB0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7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по теме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57BB0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9.3.Чтение и анализ текста «</w:t>
            </w:r>
            <w:proofErr w:type="spellStart"/>
            <w:r w:rsidRPr="00326DC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326DC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"https://expomap.ru/expo/foodies-festival-oxford-2018/" \t "_blank" </w:instrText>
            </w:r>
            <w:r w:rsidRPr="00326DC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26DC3">
              <w:rPr>
                <w:rStyle w:val="a3"/>
                <w:rFonts w:ascii="Times New Roman" w:hAnsi="Times New Roman" w:cs="Times New Roman"/>
                <w:color w:val="464646"/>
                <w:sz w:val="20"/>
                <w:szCs w:val="20"/>
                <w:u w:val="none"/>
                <w:shd w:val="clear" w:color="auto" w:fill="FCFCFB"/>
              </w:rPr>
              <w:t>Foodies</w:t>
            </w:r>
            <w:proofErr w:type="spellEnd"/>
            <w:r w:rsidRPr="00326DC3">
              <w:rPr>
                <w:rStyle w:val="a3"/>
                <w:rFonts w:ascii="Times New Roman" w:hAnsi="Times New Roman" w:cs="Times New Roman"/>
                <w:color w:val="464646"/>
                <w:sz w:val="20"/>
                <w:szCs w:val="20"/>
                <w:u w:val="none"/>
                <w:shd w:val="clear" w:color="auto" w:fill="FCFCFB"/>
              </w:rPr>
              <w:t xml:space="preserve"> </w:t>
            </w:r>
            <w:proofErr w:type="spellStart"/>
            <w:r w:rsidRPr="00326DC3">
              <w:rPr>
                <w:rStyle w:val="a3"/>
                <w:rFonts w:ascii="Times New Roman" w:hAnsi="Times New Roman" w:cs="Times New Roman"/>
                <w:color w:val="464646"/>
                <w:sz w:val="20"/>
                <w:szCs w:val="20"/>
                <w:u w:val="none"/>
                <w:shd w:val="clear" w:color="auto" w:fill="FCFCFB"/>
              </w:rPr>
              <w:t>Festival</w:t>
            </w:r>
            <w:proofErr w:type="spellEnd"/>
            <w:r w:rsidRPr="00326DC3">
              <w:rPr>
                <w:rStyle w:val="a3"/>
                <w:rFonts w:ascii="Times New Roman" w:hAnsi="Times New Roman" w:cs="Times New Roman"/>
                <w:color w:val="464646"/>
                <w:sz w:val="20"/>
                <w:szCs w:val="20"/>
                <w:u w:val="none"/>
                <w:shd w:val="clear" w:color="auto" w:fill="FCFCFB"/>
              </w:rPr>
              <w:t xml:space="preserve"> </w:t>
            </w:r>
            <w:proofErr w:type="spellStart"/>
            <w:r w:rsidRPr="00326DC3">
              <w:rPr>
                <w:rStyle w:val="a3"/>
                <w:rFonts w:ascii="Times New Roman" w:hAnsi="Times New Roman" w:cs="Times New Roman"/>
                <w:color w:val="464646"/>
                <w:sz w:val="20"/>
                <w:szCs w:val="20"/>
                <w:u w:val="none"/>
                <w:shd w:val="clear" w:color="auto" w:fill="FCFCFB"/>
              </w:rPr>
              <w:t>Oxford</w:t>
            </w:r>
            <w:proofErr w:type="spellEnd"/>
            <w:r w:rsidRPr="00326DC3">
              <w:rPr>
                <w:rStyle w:val="a3"/>
                <w:rFonts w:ascii="Times New Roman" w:hAnsi="Times New Roman" w:cs="Times New Roman"/>
                <w:color w:val="464646"/>
                <w:sz w:val="20"/>
                <w:szCs w:val="20"/>
                <w:u w:val="none"/>
                <w:shd w:val="clear" w:color="auto" w:fill="FCFCFB"/>
              </w:rPr>
              <w:t xml:space="preserve"> 2018</w:t>
            </w:r>
            <w:r w:rsidRPr="00326DC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0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roofErr w:type="spell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B564ED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491FC5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A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9.4.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hyperlink r:id="rId7" w:tgtFrame="_blank" w:history="1">
              <w:r w:rsidRPr="00326DC3">
                <w:rPr>
                  <w:rFonts w:ascii="Times New Roman" w:eastAsia="Times New Roman" w:hAnsi="Times New Roman" w:cs="Times New Roman"/>
                  <w:color w:val="464646"/>
                  <w:sz w:val="20"/>
                  <w:szCs w:val="20"/>
                  <w:lang w:val="en-US" w:eastAsia="ru-RU"/>
                </w:rPr>
                <w:t>The Emergency Services Show (ESS)» 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61F5C" w:rsidRDefault="00731E2A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jc w:val="center"/>
            </w:pPr>
            <w:r w:rsidRPr="005D49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326DC3">
            <w:proofErr w:type="spell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326DC3">
            <w:pPr>
              <w:spacing w:after="0" w:line="240" w:lineRule="auto"/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1E2A" w:rsidRPr="00731E2A" w:rsidTr="009D265B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Pr="00731E2A" w:rsidRDefault="00731E2A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E2A" w:rsidRPr="002A2ECC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31E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9.5.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Чтение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текста</w:t>
            </w:r>
            <w:r w:rsidRPr="00326D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«</w:t>
            </w:r>
            <w:hyperlink r:id="rId8" w:tgtFrame="_blank" w:history="1">
              <w:r w:rsidRPr="00326DC3">
                <w:rPr>
                  <w:rFonts w:ascii="Times New Roman" w:eastAsia="Times New Roman" w:hAnsi="Times New Roman" w:cs="Times New Roman"/>
                  <w:color w:val="464646"/>
                  <w:sz w:val="20"/>
                  <w:szCs w:val="20"/>
                  <w:lang w:val="en-US" w:eastAsia="ru-RU"/>
                </w:rPr>
                <w:t>The Emergency Services Show (ESS)» </w:t>
              </w:r>
            </w:hyperlink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Pr="00731E2A" w:rsidRDefault="00731E2A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1E2A" w:rsidRPr="00731E2A" w:rsidRDefault="00731E2A" w:rsidP="00326D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E2A" w:rsidRPr="00731E2A" w:rsidRDefault="00731E2A" w:rsidP="00326DC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</w:t>
            </w:r>
            <w:proofErr w:type="gram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</w:t>
            </w:r>
            <w:proofErr w:type="spellEnd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10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разв.нав.чтения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E2A" w:rsidRPr="00731E2A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Словари и справочники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E2A" w:rsidRPr="00731E2A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2A" w:rsidRPr="00731E2A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E2A" w:rsidRPr="00731E2A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551717">
        <w:trPr>
          <w:trHeight w:val="28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731E2A" w:rsidRDefault="00605F2F" w:rsidP="00731E2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2A2ECC" w:rsidRDefault="00731E2A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9.6.</w:t>
            </w:r>
            <w:r w:rsidR="007B0F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Обобщающее занятие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E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Default="00605F2F" w:rsidP="00491FC5">
            <w:pPr>
              <w:spacing w:after="0" w:line="240" w:lineRule="auto"/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Default="00605F2F" w:rsidP="00491FC5">
            <w:pPr>
              <w:spacing w:after="0" w:line="240" w:lineRule="auto"/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491FC5">
        <w:trPr>
          <w:trHeight w:val="35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2A2ECC" w:rsidRDefault="00605F2F" w:rsidP="002A2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551717" w:rsidRDefault="00605F2F" w:rsidP="0049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9069E0" w:rsidRDefault="00605F2F" w:rsidP="0049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D6E6D" w:rsidRDefault="00605F2F" w:rsidP="0049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F2F" w:rsidRPr="00676E3E" w:rsidTr="00491FC5">
        <w:trPr>
          <w:trHeight w:val="2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104D81" w:rsidRDefault="00605F2F" w:rsidP="00104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Default="00605F2F" w:rsidP="00491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Консультаций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DC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5F2F" w:rsidRPr="005D4916" w:rsidRDefault="00605F2F" w:rsidP="0032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F2F" w:rsidRPr="009069E0" w:rsidRDefault="00605F2F" w:rsidP="0049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5F2F" w:rsidRPr="00DD6E6D" w:rsidRDefault="00605F2F" w:rsidP="00491F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5F2F" w:rsidRPr="00D95F14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5F2F" w:rsidRPr="00676E3E" w:rsidRDefault="00605F2F" w:rsidP="0032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34A64" w:rsidRDefault="00734A64"/>
    <w:sectPr w:rsidR="00734A64" w:rsidSect="00CD3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6A3"/>
    <w:multiLevelType w:val="hybridMultilevel"/>
    <w:tmpl w:val="B93E1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351"/>
    <w:rsid w:val="00075E56"/>
    <w:rsid w:val="00104D81"/>
    <w:rsid w:val="002A2ECC"/>
    <w:rsid w:val="00326DC3"/>
    <w:rsid w:val="00491FC5"/>
    <w:rsid w:val="00551717"/>
    <w:rsid w:val="005A2CB4"/>
    <w:rsid w:val="00605F2F"/>
    <w:rsid w:val="00657BB0"/>
    <w:rsid w:val="00731E2A"/>
    <w:rsid w:val="00734A64"/>
    <w:rsid w:val="007B0F7F"/>
    <w:rsid w:val="0087073A"/>
    <w:rsid w:val="00A518C7"/>
    <w:rsid w:val="00CD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DC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1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0348">
          <w:marLeft w:val="-1800"/>
          <w:marRight w:val="-12259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24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397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pomap.ru/expo/the-emergency-services-show-ess-2018/" TargetMode="External"/><Relationship Id="rId3" Type="http://schemas.openxmlformats.org/officeDocument/2006/relationships/styles" Target="styles.xml"/><Relationship Id="rId7" Type="http://schemas.openxmlformats.org/officeDocument/2006/relationships/hyperlink" Target="https://expomap.ru/expo/the-emergency-services-show-ess-20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00633-6D82-437E-AD8F-9E960B95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2018-09-02T06:01:00Z</dcterms:created>
  <dcterms:modified xsi:type="dcterms:W3CDTF">2018-09-12T15:23:00Z</dcterms:modified>
</cp:coreProperties>
</file>