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40" w:rsidRDefault="000607DB">
      <w:pPr>
        <w:pStyle w:val="c1"/>
        <w:spacing w:beforeAutospacing="0" w:after="0" w:afterAutospacing="0" w:line="360" w:lineRule="auto"/>
        <w:jc w:val="both"/>
      </w:pPr>
      <w:r>
        <w:rPr>
          <w:rStyle w:val="c0"/>
          <w:b/>
          <w:bCs/>
          <w:color w:val="000000"/>
          <w:sz w:val="28"/>
          <w:szCs w:val="28"/>
        </w:rPr>
        <w:t>«История возникновения денег»</w:t>
      </w:r>
    </w:p>
    <w:p w:rsidR="00626B40" w:rsidRDefault="000607DB">
      <w:pPr>
        <w:pStyle w:val="c1"/>
        <w:spacing w:beforeAutospacing="0" w:after="0" w:afterAutospacing="0" w:line="360" w:lineRule="auto"/>
        <w:jc w:val="both"/>
      </w:pPr>
      <w:r>
        <w:rPr>
          <w:rStyle w:val="c0"/>
          <w:b/>
          <w:bCs/>
          <w:color w:val="000000"/>
          <w:sz w:val="28"/>
          <w:szCs w:val="28"/>
        </w:rPr>
        <w:t>Культурная практика:</w:t>
      </w:r>
      <w:r>
        <w:rPr>
          <w:rStyle w:val="c0"/>
          <w:color w:val="000000"/>
          <w:sz w:val="28"/>
          <w:szCs w:val="28"/>
        </w:rPr>
        <w:t xml:space="preserve"> познавательная деятельность.</w:t>
      </w:r>
    </w:p>
    <w:p w:rsidR="00626B40" w:rsidRDefault="000607DB">
      <w:pPr>
        <w:pStyle w:val="c1"/>
        <w:spacing w:beforeAutospacing="0" w:after="0" w:afterAutospacing="0" w:line="360" w:lineRule="auto"/>
        <w:jc w:val="both"/>
      </w:pPr>
      <w:r>
        <w:rPr>
          <w:rStyle w:val="c0"/>
          <w:b/>
          <w:bCs/>
          <w:color w:val="000000"/>
          <w:sz w:val="28"/>
          <w:szCs w:val="28"/>
        </w:rPr>
        <w:t xml:space="preserve">Форма предоставления цели: </w:t>
      </w:r>
      <w:r>
        <w:rPr>
          <w:rStyle w:val="c0"/>
          <w:color w:val="000000"/>
          <w:sz w:val="28"/>
          <w:szCs w:val="28"/>
        </w:rPr>
        <w:t>классификация</w:t>
      </w:r>
    </w:p>
    <w:p w:rsidR="00626B40" w:rsidRDefault="000607DB">
      <w:pPr>
        <w:spacing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 смысловой контекст: </w:t>
      </w:r>
      <w:r>
        <w:rPr>
          <w:rStyle w:val="c0"/>
          <w:rFonts w:ascii="Times New Roman" w:hAnsi="Times New Roman" w:cs="Times New Roman"/>
          <w:bCs/>
          <w:color w:val="211E1E"/>
          <w:sz w:val="28"/>
          <w:szCs w:val="28"/>
        </w:rPr>
        <w:t>Закрепить знания детей о роли денег в жизни человека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26B40" w:rsidRDefault="000607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color w:val="000000"/>
          <w:sz w:val="28"/>
          <w:szCs w:val="28"/>
        </w:rPr>
        <w:t>: презентация на тему «история денег», монеты, ненастоящие деньги разных стран, ненужные банковские карты.</w:t>
      </w:r>
    </w:p>
    <w:p w:rsidR="00626B40" w:rsidRDefault="000607DB">
      <w:pPr>
        <w:spacing w:after="0" w:line="360" w:lineRule="auto"/>
        <w:jc w:val="both"/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626B40" w:rsidRDefault="000607DB">
      <w:pPr>
        <w:pStyle w:val="a7"/>
        <w:spacing w:after="0" w:line="360" w:lineRule="auto"/>
        <w:jc w:val="both"/>
      </w:pPr>
      <w:r>
        <w:rPr>
          <w:rStyle w:val="a4"/>
          <w:rFonts w:ascii="Times New Roman" w:hAnsi="Times New Roman" w:cs="Times New Roman"/>
          <w:b w:val="0"/>
          <w:color w:val="211E1E"/>
          <w:sz w:val="28"/>
          <w:szCs w:val="28"/>
        </w:rPr>
        <w:t>Воспитатель демонстрирует копилку с деньгами и предлагает детям подумать для чего нужны деньги. Выслушав ответы, предлагает поговорить сегодня как появились деньги.</w:t>
      </w:r>
    </w:p>
    <w:p w:rsidR="00626B40" w:rsidRDefault="000607DB">
      <w:pPr>
        <w:pStyle w:val="a7"/>
        <w:spacing w:after="0" w:line="360" w:lineRule="auto"/>
        <w:jc w:val="both"/>
      </w:pPr>
      <w:r>
        <w:rPr>
          <w:rStyle w:val="c0"/>
          <w:rFonts w:ascii="Times New Roman" w:hAnsi="Times New Roman" w:cs="Times New Roman"/>
          <w:color w:val="211E1E"/>
          <w:sz w:val="28"/>
          <w:szCs w:val="28"/>
        </w:rPr>
        <w:t>С помощью презентации «история возникновения денег», воспитатель рассказывает, что в</w:t>
      </w:r>
      <w:r>
        <w:rPr>
          <w:rFonts w:ascii="Times New Roman" w:hAnsi="Times New Roman"/>
          <w:color w:val="211E1E"/>
          <w:sz w:val="28"/>
          <w:szCs w:val="28"/>
        </w:rPr>
        <w:t xml:space="preserve"> древности люди не знали, что такое деньги. Они просто обменивались различными предметами. Гончары меняли горшки. Кузнецы – топоры. Земледельцы – зерно. Скотоводы – овец, шерсть, кожу. Обмениваться разными вещами было не очень удобно, и люди стали думать, какой предмет можно использовать для обмена.  Так как скот надо было кормить, продукты могли испортиться,</w:t>
      </w:r>
      <w:r w:rsidR="00243C4D">
        <w:rPr>
          <w:rFonts w:ascii="Times New Roman" w:hAnsi="Times New Roman"/>
          <w:color w:val="211E1E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211E1E"/>
          <w:sz w:val="28"/>
          <w:szCs w:val="28"/>
        </w:rPr>
        <w:t xml:space="preserve">и это было неудобно. Постепенно люди поняли, что деньги должны быть </w:t>
      </w:r>
      <w:proofErr w:type="gramStart"/>
      <w:r>
        <w:rPr>
          <w:rFonts w:ascii="Times New Roman" w:hAnsi="Times New Roman"/>
          <w:color w:val="211E1E"/>
          <w:sz w:val="28"/>
          <w:szCs w:val="28"/>
        </w:rPr>
        <w:t>не  временными</w:t>
      </w:r>
      <w:proofErr w:type="gramEnd"/>
      <w:r>
        <w:rPr>
          <w:rFonts w:ascii="Times New Roman" w:hAnsi="Times New Roman"/>
          <w:color w:val="211E1E"/>
          <w:sz w:val="28"/>
          <w:szCs w:val="28"/>
        </w:rPr>
        <w:t xml:space="preserve">, а постоянными. Они не должны портиться при хранении или при переходе из рук в руки. В разные времена деньгами служили морские раковины, шкурки животных. Самыми удобными деньгами оказались металлические монеты. Их можно было чеканить, монеты любой стоимости: из меди дешевле, из серебра дороже, а из золота самые дорогие. Но у металлических денег тоже есть недостаток: они очень тяжелые и занимают много места. Богатым купцам, которые ездили торговать в далекие страны, было опасно и неудобно возить с собой такой груз: во время поездки на базар грабители сразу находили мешок с деньгами. И поэтому люди придумали хранить золото в банках, а вместо монет брали с собой в дорогу бумажные расписки. Позднее появились бумажные деньги, которыми оплачивают различные товары и услуги. На бумажных купюрах с одной стороны денежного знака стоит цифра, определяющая стоимость этой купюры, а с другой </w:t>
      </w:r>
      <w:proofErr w:type="gramStart"/>
      <w:r>
        <w:rPr>
          <w:rFonts w:ascii="Times New Roman" w:hAnsi="Times New Roman"/>
          <w:color w:val="211E1E"/>
          <w:sz w:val="28"/>
          <w:szCs w:val="28"/>
        </w:rPr>
        <w:t>стороны  изображен</w:t>
      </w:r>
      <w:proofErr w:type="gramEnd"/>
      <w:r>
        <w:rPr>
          <w:rFonts w:ascii="Times New Roman" w:hAnsi="Times New Roman"/>
          <w:color w:val="211E1E"/>
          <w:sz w:val="28"/>
          <w:szCs w:val="28"/>
        </w:rPr>
        <w:t xml:space="preserve">  герб нашей страны. Деньги бывают </w:t>
      </w:r>
      <w:r>
        <w:rPr>
          <w:rFonts w:ascii="Times New Roman" w:hAnsi="Times New Roman"/>
          <w:color w:val="211E1E"/>
          <w:sz w:val="28"/>
          <w:szCs w:val="28"/>
        </w:rPr>
        <w:lastRenderedPageBreak/>
        <w:t>бумажными, и металлическими. Воспитатель демонстрирует детям различные бумажные деньги разных стран.</w:t>
      </w:r>
    </w:p>
    <w:p w:rsidR="00626B40" w:rsidRDefault="000607DB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1E1E"/>
          <w:sz w:val="28"/>
          <w:szCs w:val="28"/>
        </w:rPr>
        <w:t xml:space="preserve">Далее, воспитатель открывает копилку, которую принес в начале и высыпает на стол монеты, рассказывая о том, что историческое понятие «рубль» возникло в 13 веке в Новгороде. Слово "рубль" имеет очень древнюю историю. Это слово произошло от слова "рубить", так как монеты в то время не чеканили. Их попросту рубили, из </w:t>
      </w:r>
      <w:proofErr w:type="gramStart"/>
      <w:r>
        <w:rPr>
          <w:rFonts w:ascii="Times New Roman" w:hAnsi="Times New Roman"/>
          <w:color w:val="211E1E"/>
          <w:sz w:val="28"/>
          <w:szCs w:val="28"/>
        </w:rPr>
        <w:t>длинного  куска</w:t>
      </w:r>
      <w:proofErr w:type="gramEnd"/>
      <w:r>
        <w:rPr>
          <w:rFonts w:ascii="Times New Roman" w:hAnsi="Times New Roman"/>
          <w:color w:val="211E1E"/>
          <w:sz w:val="28"/>
          <w:szCs w:val="28"/>
        </w:rPr>
        <w:t xml:space="preserve"> металла, на маленькие кусочки, которые имели разную величину и вес. Сейчас таких рублей </w:t>
      </w:r>
      <w:proofErr w:type="gramStart"/>
      <w:r>
        <w:rPr>
          <w:rFonts w:ascii="Times New Roman" w:hAnsi="Times New Roman"/>
          <w:color w:val="211E1E"/>
          <w:sz w:val="28"/>
          <w:szCs w:val="28"/>
        </w:rPr>
        <w:t>нет,  но</w:t>
      </w:r>
      <w:proofErr w:type="gramEnd"/>
      <w:r>
        <w:rPr>
          <w:rFonts w:ascii="Times New Roman" w:hAnsi="Times New Roman"/>
          <w:color w:val="211E1E"/>
          <w:sz w:val="28"/>
          <w:szCs w:val="28"/>
        </w:rPr>
        <w:t xml:space="preserve"> есть другие круглые монеты, с таким же названием, которые сейчас рубить не нужно, их  чеканят на станках, на Московском и Питерском монетном  дворе.  Монеты отличаются одна от другой </w:t>
      </w:r>
      <w:proofErr w:type="gramStart"/>
      <w:r>
        <w:rPr>
          <w:rFonts w:ascii="Times New Roman" w:hAnsi="Times New Roman"/>
          <w:color w:val="211E1E"/>
          <w:sz w:val="28"/>
          <w:szCs w:val="28"/>
        </w:rPr>
        <w:t>величиной  и</w:t>
      </w:r>
      <w:proofErr w:type="gramEnd"/>
      <w:r>
        <w:rPr>
          <w:rFonts w:ascii="Times New Roman" w:hAnsi="Times New Roman"/>
          <w:color w:val="211E1E"/>
          <w:sz w:val="28"/>
          <w:szCs w:val="28"/>
        </w:rPr>
        <w:t xml:space="preserve"> стоимостью и  в настоящее время.</w:t>
      </w:r>
    </w:p>
    <w:p w:rsidR="00626B40" w:rsidRDefault="000607DB">
      <w:pPr>
        <w:pStyle w:val="a7"/>
        <w:spacing w:after="0" w:line="360" w:lineRule="auto"/>
        <w:jc w:val="both"/>
      </w:pPr>
      <w:r>
        <w:rPr>
          <w:rFonts w:ascii="Times New Roman" w:hAnsi="Times New Roman"/>
          <w:color w:val="211E1E"/>
          <w:sz w:val="28"/>
          <w:szCs w:val="28"/>
        </w:rPr>
        <w:t xml:space="preserve">Воспитатель демонстрирует банковские карты и говорит о том, </w:t>
      </w:r>
      <w:proofErr w:type="gramStart"/>
      <w:r>
        <w:rPr>
          <w:rFonts w:ascii="Times New Roman" w:hAnsi="Times New Roman"/>
          <w:color w:val="211E1E"/>
          <w:sz w:val="28"/>
          <w:szCs w:val="28"/>
        </w:rPr>
        <w:t>что  в</w:t>
      </w:r>
      <w:proofErr w:type="gramEnd"/>
      <w:r>
        <w:rPr>
          <w:rFonts w:ascii="Times New Roman" w:hAnsi="Times New Roman"/>
          <w:color w:val="211E1E"/>
          <w:sz w:val="28"/>
          <w:szCs w:val="28"/>
        </w:rPr>
        <w:t xml:space="preserve"> наше время для удобства были придуманы электронные деньги. Для того </w:t>
      </w:r>
      <w:proofErr w:type="gramStart"/>
      <w:r>
        <w:rPr>
          <w:rFonts w:ascii="Times New Roman" w:hAnsi="Times New Roman"/>
          <w:color w:val="211E1E"/>
          <w:sz w:val="28"/>
          <w:szCs w:val="28"/>
        </w:rPr>
        <w:t>чтобы  мы</w:t>
      </w:r>
      <w:proofErr w:type="gramEnd"/>
      <w:r>
        <w:rPr>
          <w:rFonts w:ascii="Times New Roman" w:hAnsi="Times New Roman"/>
          <w:color w:val="211E1E"/>
          <w:sz w:val="28"/>
          <w:szCs w:val="28"/>
        </w:rPr>
        <w:t xml:space="preserve"> могли пользоваться электронными деньгами,  были придуманы банковские карты на которых хранятся электронные деньги</w:t>
      </w:r>
      <w:r>
        <w:rPr>
          <w:rStyle w:val="a4"/>
          <w:rFonts w:ascii="Times New Roman" w:hAnsi="Times New Roman"/>
          <w:b w:val="0"/>
          <w:color w:val="211E1E"/>
          <w:sz w:val="28"/>
          <w:szCs w:val="28"/>
        </w:rPr>
        <w:t xml:space="preserve">. </w:t>
      </w:r>
      <w:r>
        <w:rPr>
          <w:rFonts w:ascii="Times New Roman" w:hAnsi="Times New Roman"/>
          <w:color w:val="211E1E"/>
          <w:sz w:val="28"/>
          <w:szCs w:val="28"/>
        </w:rPr>
        <w:t xml:space="preserve">И поэтому вместо наличных денег, которые мы держим в </w:t>
      </w:r>
      <w:proofErr w:type="gramStart"/>
      <w:r>
        <w:rPr>
          <w:rFonts w:ascii="Times New Roman" w:hAnsi="Times New Roman"/>
          <w:color w:val="211E1E"/>
          <w:sz w:val="28"/>
          <w:szCs w:val="28"/>
        </w:rPr>
        <w:t>руках,  чаще</w:t>
      </w:r>
      <w:proofErr w:type="gramEnd"/>
      <w:r>
        <w:rPr>
          <w:rFonts w:ascii="Times New Roman" w:hAnsi="Times New Roman"/>
          <w:color w:val="211E1E"/>
          <w:sz w:val="28"/>
          <w:szCs w:val="28"/>
        </w:rPr>
        <w:t>  используем банковские карточки. Их основное достоинство в том, что они занимают мало места в кошельке. И с их помощью можно рассчитываться в магазинах, в маршрутках, в аптеках и других учреждениях.</w:t>
      </w:r>
    </w:p>
    <w:p w:rsidR="00626B40" w:rsidRDefault="000607DB">
      <w:pPr>
        <w:pStyle w:val="a7"/>
        <w:spacing w:after="0" w:line="330" w:lineRule="atLeast"/>
      </w:pPr>
      <w:r>
        <w:rPr>
          <w:rStyle w:val="a4"/>
          <w:rFonts w:ascii="Times New Roman" w:hAnsi="Times New Roman"/>
          <w:b w:val="0"/>
          <w:color w:val="211E1E"/>
          <w:sz w:val="28"/>
          <w:szCs w:val="28"/>
        </w:rPr>
        <w:t>Воспитатель подводит итоги занятия и предлагает подытожить, что же нового узнали дети на занятии.</w:t>
      </w:r>
      <w:r>
        <w:rPr>
          <w:rFonts w:ascii="Times New Roman" w:hAnsi="Times New Roman"/>
          <w:color w:val="211E1E"/>
          <w:sz w:val="28"/>
          <w:szCs w:val="28"/>
        </w:rPr>
        <w:t> </w:t>
      </w:r>
    </w:p>
    <w:sectPr w:rsidR="00626B4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B40"/>
    <w:rsid w:val="000607DB"/>
    <w:rsid w:val="00243C4D"/>
    <w:rsid w:val="006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7784"/>
  <w15:docId w15:val="{A2ACA4DB-12E8-4053-ADFD-8AB74B16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A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c0">
    <w:name w:val="c0"/>
    <w:basedOn w:val="a1"/>
    <w:qFormat/>
  </w:style>
  <w:style w:type="character" w:customStyle="1" w:styleId="a5">
    <w:name w:val="Исходный текст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3D3ACA"/>
    <w:pPr>
      <w:ind w:left="720"/>
      <w:contextualSpacing/>
    </w:pPr>
  </w:style>
  <w:style w:type="paragraph" w:customStyle="1" w:styleId="c1">
    <w:name w:val="c1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7733</TotalTime>
  <Pages>2</Pages>
  <Words>502</Words>
  <Characters>2864</Characters>
  <Application>Microsoft Office Word</Application>
  <DocSecurity>0</DocSecurity>
  <Lines>23</Lines>
  <Paragraphs>6</Paragraphs>
  <ScaleCrop>false</ScaleCrop>
  <Company>org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Дарья Смотрова</cp:lastModifiedBy>
  <cp:revision>13</cp:revision>
  <dcterms:created xsi:type="dcterms:W3CDTF">2013-03-15T17:13:00Z</dcterms:created>
  <dcterms:modified xsi:type="dcterms:W3CDTF">2020-12-20T15:46:00Z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