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1310" w:tblpY="66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5207"/>
        <w:gridCol w:w="322"/>
        <w:gridCol w:w="2778"/>
      </w:tblGrid>
      <w:tr w:rsidR="005E62DA" w:rsidRPr="00025AEF" w:rsidTr="005E62DA">
        <w:tc>
          <w:tcPr>
            <w:tcW w:w="2574" w:type="dxa"/>
          </w:tcPr>
          <w:p w:rsidR="005E62DA" w:rsidRPr="00025AEF" w:rsidRDefault="005E62DA" w:rsidP="005E62DA">
            <w:pPr>
              <w:spacing w:after="0"/>
              <w:rPr>
                <w:rFonts w:ascii="Times New Roman" w:hAnsi="Times New Roman"/>
                <w:b/>
                <w:sz w:val="20"/>
                <w:szCs w:val="20"/>
              </w:rPr>
            </w:pPr>
          </w:p>
        </w:tc>
        <w:tc>
          <w:tcPr>
            <w:tcW w:w="5207"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Күні</w:t>
            </w:r>
          </w:p>
        </w:tc>
        <w:tc>
          <w:tcPr>
            <w:tcW w:w="3100" w:type="dxa"/>
            <w:gridSpan w:val="2"/>
          </w:tcPr>
          <w:p w:rsidR="005E62DA" w:rsidRPr="00025AEF" w:rsidRDefault="005E62DA" w:rsidP="005E62DA">
            <w:pPr>
              <w:spacing w:after="0"/>
              <w:rPr>
                <w:rFonts w:ascii="Times New Roman" w:hAnsi="Times New Roman"/>
                <w:b/>
                <w:sz w:val="20"/>
                <w:szCs w:val="20"/>
              </w:rPr>
            </w:pPr>
          </w:p>
        </w:tc>
      </w:tr>
      <w:tr w:rsidR="005E62DA" w:rsidRPr="00025AEF" w:rsidTr="005E62DA">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Сабақтың атауы</w:t>
            </w:r>
            <w:r>
              <w:rPr>
                <w:rFonts w:ascii="Times New Roman" w:hAnsi="Times New Roman"/>
                <w:b/>
                <w:sz w:val="20"/>
                <w:szCs w:val="20"/>
              </w:rPr>
              <w:t xml:space="preserve">                                8 -сынып</w:t>
            </w:r>
          </w:p>
        </w:tc>
        <w:tc>
          <w:tcPr>
            <w:tcW w:w="8307" w:type="dxa"/>
            <w:gridSpan w:val="3"/>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Ішкі  энергия.Ішкі  энергияны  өзгертудің  тәсілдері.</w:t>
            </w:r>
          </w:p>
        </w:tc>
      </w:tr>
      <w:tr w:rsidR="005E62DA" w:rsidRPr="00025AEF" w:rsidTr="005E62DA">
        <w:trPr>
          <w:trHeight w:val="773"/>
        </w:trPr>
        <w:tc>
          <w:tcPr>
            <w:tcW w:w="2574" w:type="dxa"/>
          </w:tcPr>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t>Жалпы мақсаты</w:t>
            </w:r>
          </w:p>
        </w:tc>
        <w:tc>
          <w:tcPr>
            <w:tcW w:w="8307" w:type="dxa"/>
            <w:gridSpan w:val="3"/>
          </w:tcPr>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Ішкі энергия. Дененің ішкі энергиясын өзгерту тәсілдері жайлы мағлұмат беру</w:t>
            </w:r>
          </w:p>
          <w:p w:rsidR="005E62DA" w:rsidRPr="00025AEF" w:rsidRDefault="005E62DA" w:rsidP="005E62DA">
            <w:pPr>
              <w:pStyle w:val="a6"/>
              <w:spacing w:before="0" w:beforeAutospacing="0" w:after="0" w:afterAutospacing="0"/>
              <w:rPr>
                <w:iCs/>
                <w:sz w:val="20"/>
                <w:szCs w:val="20"/>
                <w:lang w:val="kk-KZ"/>
              </w:rPr>
            </w:pPr>
          </w:p>
          <w:p w:rsidR="005E62DA" w:rsidRPr="00025AEF" w:rsidRDefault="005E62DA" w:rsidP="005E62DA">
            <w:pPr>
              <w:pStyle w:val="a6"/>
              <w:spacing w:before="0" w:beforeAutospacing="0" w:after="0" w:afterAutospacing="0"/>
              <w:rPr>
                <w:sz w:val="20"/>
                <w:szCs w:val="20"/>
                <w:lang w:val="kk-KZ"/>
              </w:rPr>
            </w:pPr>
            <w:r w:rsidRPr="00025AEF">
              <w:rPr>
                <w:iCs/>
                <w:sz w:val="20"/>
                <w:szCs w:val="20"/>
                <w:lang w:val="kk-KZ"/>
              </w:rPr>
              <w:t xml:space="preserve">1.Оқушылар   ішкі  энергияны  өзгерту  тәсілдерін  және  жылу  берілу  механизмін  түсінеді.Заттың  молекулалық  негізінде олардың  физикалық  мәнін  ашып  көрсетеді </w:t>
            </w:r>
            <w:r w:rsidRPr="00025AEF">
              <w:rPr>
                <w:b/>
                <w:sz w:val="20"/>
                <w:szCs w:val="20"/>
                <w:lang w:val="kk-KZ"/>
              </w:rPr>
              <w:t>.</w:t>
            </w:r>
            <w:r w:rsidRPr="00025AEF">
              <w:rPr>
                <w:sz w:val="20"/>
                <w:szCs w:val="20"/>
                <w:lang w:val="kk-KZ"/>
              </w:rPr>
              <w:t>.</w:t>
            </w:r>
          </w:p>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2.Дененің ішкі энергиясын өзгерту тәсілдері жайлы күнделікті өмірде қолдана білуге үйрету</w:t>
            </w:r>
          </w:p>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3.Топта өз-өзін және топты бағалайды.</w:t>
            </w:r>
          </w:p>
        </w:tc>
      </w:tr>
      <w:tr w:rsidR="005E62DA" w:rsidRPr="00025AEF" w:rsidTr="005E62DA">
        <w:trPr>
          <w:trHeight w:val="755"/>
        </w:trPr>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Оқушылар үшін оқу нәтижелері</w:t>
            </w:r>
          </w:p>
          <w:p w:rsidR="005E62DA" w:rsidRPr="00025AEF" w:rsidRDefault="005E62DA" w:rsidP="005E62DA">
            <w:pPr>
              <w:spacing w:after="0"/>
              <w:rPr>
                <w:rFonts w:ascii="Times New Roman" w:hAnsi="Times New Roman"/>
                <w:sz w:val="20"/>
                <w:szCs w:val="20"/>
              </w:rPr>
            </w:pPr>
          </w:p>
        </w:tc>
        <w:tc>
          <w:tcPr>
            <w:tcW w:w="8307" w:type="dxa"/>
            <w:gridSpan w:val="3"/>
          </w:tcPr>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Ішкі энергия. Дененің ішкі энергиясын өзгерту тәсілдері  жайлы мағлұмат алады</w:t>
            </w:r>
          </w:p>
          <w:p w:rsidR="005E62DA" w:rsidRPr="00025AEF" w:rsidRDefault="005E62DA" w:rsidP="005E62DA">
            <w:pPr>
              <w:pStyle w:val="1"/>
              <w:spacing w:after="0" w:line="240" w:lineRule="auto"/>
              <w:ind w:left="0"/>
              <w:rPr>
                <w:rFonts w:ascii="Times New Roman" w:hAnsi="Times New Roman" w:cs="Times New Roman"/>
                <w:sz w:val="20"/>
                <w:szCs w:val="20"/>
                <w:lang w:val="kk-KZ"/>
              </w:rPr>
            </w:pPr>
          </w:p>
          <w:p w:rsidR="005E62DA" w:rsidRPr="00025AEF" w:rsidRDefault="005E62DA" w:rsidP="005E62DA">
            <w:pPr>
              <w:pStyle w:val="1"/>
              <w:spacing w:after="0" w:line="240" w:lineRule="auto"/>
              <w:ind w:left="0"/>
              <w:rPr>
                <w:rFonts w:ascii="Times New Roman" w:hAnsi="Times New Roman" w:cs="Times New Roman"/>
                <w:sz w:val="20"/>
                <w:szCs w:val="20"/>
                <w:lang w:val="kk-KZ"/>
              </w:rPr>
            </w:pPr>
            <w:r w:rsidRPr="00025AEF">
              <w:rPr>
                <w:rFonts w:ascii="Times New Roman" w:hAnsi="Times New Roman" w:cs="Times New Roman"/>
                <w:sz w:val="20"/>
                <w:szCs w:val="20"/>
                <w:lang w:val="kk-KZ"/>
              </w:rPr>
              <w:t xml:space="preserve">1.Жаңа тақырып жөнінде түсінік қалыптасады. </w:t>
            </w:r>
          </w:p>
          <w:p w:rsidR="005E62DA" w:rsidRPr="00025AEF" w:rsidRDefault="005E62DA" w:rsidP="005E62DA">
            <w:pPr>
              <w:pStyle w:val="1"/>
              <w:spacing w:after="0" w:line="240" w:lineRule="auto"/>
              <w:ind w:left="0"/>
              <w:rPr>
                <w:rFonts w:ascii="Times New Roman" w:hAnsi="Times New Roman" w:cs="Times New Roman"/>
                <w:sz w:val="20"/>
                <w:szCs w:val="20"/>
                <w:lang w:val="kk-KZ"/>
              </w:rPr>
            </w:pPr>
            <w:r w:rsidRPr="00025AEF">
              <w:rPr>
                <w:rFonts w:ascii="Times New Roman" w:hAnsi="Times New Roman" w:cs="Times New Roman"/>
                <w:sz w:val="20"/>
                <w:szCs w:val="20"/>
                <w:lang w:val="kk-KZ"/>
              </w:rPr>
              <w:t>2.Берілген тақырыптың мағынасы мен мазмұнын түсіне отырып, тереңірек ойлауға талаптанады.</w:t>
            </w:r>
          </w:p>
          <w:p w:rsidR="005E62DA" w:rsidRPr="00025AEF" w:rsidRDefault="005E62DA" w:rsidP="005E62DA">
            <w:pPr>
              <w:pStyle w:val="1"/>
              <w:spacing w:after="0" w:line="240" w:lineRule="auto"/>
              <w:ind w:left="0"/>
              <w:rPr>
                <w:rFonts w:ascii="Times New Roman" w:hAnsi="Times New Roman" w:cs="Times New Roman"/>
                <w:sz w:val="20"/>
                <w:szCs w:val="20"/>
                <w:lang w:val="kk-KZ"/>
              </w:rPr>
            </w:pPr>
            <w:r w:rsidRPr="00025AEF">
              <w:rPr>
                <w:rFonts w:ascii="Times New Roman" w:hAnsi="Times New Roman" w:cs="Times New Roman"/>
                <w:sz w:val="20"/>
                <w:szCs w:val="20"/>
                <w:lang w:val="kk-KZ"/>
              </w:rPr>
              <w:t>3.Оқушы өз ойын еркін түрде жеткізе және талдай отырып, өз идеяларын айта алады.</w:t>
            </w:r>
          </w:p>
          <w:p w:rsidR="005E62DA" w:rsidRPr="00025AEF" w:rsidRDefault="005E62DA" w:rsidP="005E62DA">
            <w:pPr>
              <w:pStyle w:val="1"/>
              <w:spacing w:after="0" w:line="240" w:lineRule="auto"/>
              <w:ind w:left="0"/>
              <w:rPr>
                <w:rFonts w:ascii="Times New Roman" w:hAnsi="Times New Roman" w:cs="Times New Roman"/>
                <w:sz w:val="20"/>
                <w:szCs w:val="20"/>
                <w:lang w:val="kk-KZ"/>
              </w:rPr>
            </w:pPr>
            <w:r w:rsidRPr="00025AEF">
              <w:rPr>
                <w:rFonts w:ascii="Times New Roman" w:hAnsi="Times New Roman" w:cs="Times New Roman"/>
                <w:sz w:val="20"/>
                <w:szCs w:val="20"/>
                <w:lang w:val="kk-KZ"/>
              </w:rPr>
              <w:t>4.Бір – бірін бағалауды үйренеді</w:t>
            </w:r>
          </w:p>
          <w:p w:rsidR="005E62DA" w:rsidRPr="00025AEF" w:rsidRDefault="005E62DA" w:rsidP="005E62DA">
            <w:pPr>
              <w:pStyle w:val="a6"/>
              <w:spacing w:before="0" w:beforeAutospacing="0" w:after="0" w:afterAutospacing="0"/>
              <w:rPr>
                <w:sz w:val="20"/>
                <w:szCs w:val="20"/>
                <w:lang w:val="kk-KZ"/>
              </w:rPr>
            </w:pPr>
          </w:p>
        </w:tc>
      </w:tr>
      <w:tr w:rsidR="005E62DA" w:rsidRPr="00025AEF" w:rsidTr="005E62DA">
        <w:trPr>
          <w:trHeight w:val="494"/>
        </w:trPr>
        <w:tc>
          <w:tcPr>
            <w:tcW w:w="2574" w:type="dxa"/>
          </w:tcPr>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t>Сабақта туындаған негізгі идеялар</w:t>
            </w:r>
          </w:p>
        </w:tc>
        <w:tc>
          <w:tcPr>
            <w:tcW w:w="8307" w:type="dxa"/>
            <w:gridSpan w:val="3"/>
          </w:tcPr>
          <w:p w:rsidR="005E62DA" w:rsidRPr="00025AEF" w:rsidRDefault="005E62DA" w:rsidP="005E62DA">
            <w:pPr>
              <w:spacing w:after="0"/>
              <w:ind w:firstLine="284"/>
              <w:rPr>
                <w:rFonts w:ascii="Times New Roman" w:hAnsi="Times New Roman"/>
                <w:sz w:val="20"/>
                <w:szCs w:val="20"/>
              </w:rPr>
            </w:pPr>
            <w:r w:rsidRPr="00025AEF">
              <w:rPr>
                <w:rFonts w:ascii="Times New Roman" w:hAnsi="Times New Roman"/>
                <w:sz w:val="20"/>
                <w:szCs w:val="20"/>
              </w:rPr>
              <w:t>Берілетін ұғымдар:</w:t>
            </w:r>
          </w:p>
          <w:p w:rsidR="005E62DA" w:rsidRPr="00025AEF" w:rsidRDefault="005E62DA" w:rsidP="005E62DA">
            <w:pPr>
              <w:numPr>
                <w:ilvl w:val="0"/>
                <w:numId w:val="2"/>
              </w:numPr>
              <w:tabs>
                <w:tab w:val="clear" w:pos="720"/>
                <w:tab w:val="num" w:pos="360"/>
              </w:tabs>
              <w:spacing w:after="0" w:line="240" w:lineRule="auto"/>
              <w:ind w:left="0" w:firstLine="284"/>
              <w:rPr>
                <w:rFonts w:ascii="Times New Roman" w:hAnsi="Times New Roman"/>
                <w:sz w:val="20"/>
                <w:szCs w:val="20"/>
              </w:rPr>
            </w:pPr>
            <w:r w:rsidRPr="00025AEF">
              <w:rPr>
                <w:rFonts w:ascii="Times New Roman" w:hAnsi="Times New Roman"/>
                <w:sz w:val="20"/>
                <w:szCs w:val="20"/>
              </w:rPr>
              <w:t>Ішкі энергия;</w:t>
            </w:r>
          </w:p>
          <w:p w:rsidR="005E62DA" w:rsidRPr="00025AEF" w:rsidRDefault="005E62DA" w:rsidP="005E62DA">
            <w:pPr>
              <w:numPr>
                <w:ilvl w:val="0"/>
                <w:numId w:val="2"/>
              </w:numPr>
              <w:tabs>
                <w:tab w:val="clear" w:pos="720"/>
                <w:tab w:val="num" w:pos="360"/>
              </w:tabs>
              <w:spacing w:after="0" w:line="240" w:lineRule="auto"/>
              <w:ind w:left="0" w:firstLine="284"/>
              <w:rPr>
                <w:rFonts w:ascii="Times New Roman" w:hAnsi="Times New Roman"/>
                <w:sz w:val="20"/>
                <w:szCs w:val="20"/>
              </w:rPr>
            </w:pPr>
            <w:r w:rsidRPr="00025AEF">
              <w:rPr>
                <w:rFonts w:ascii="Times New Roman" w:hAnsi="Times New Roman"/>
                <w:sz w:val="20"/>
                <w:szCs w:val="20"/>
              </w:rPr>
              <w:t>Ішкі энергияның темпертураға байланыстылығы;</w:t>
            </w:r>
          </w:p>
          <w:p w:rsidR="005E62DA" w:rsidRPr="00025AEF" w:rsidRDefault="005E62DA" w:rsidP="005E62DA">
            <w:pPr>
              <w:numPr>
                <w:ilvl w:val="0"/>
                <w:numId w:val="2"/>
              </w:numPr>
              <w:tabs>
                <w:tab w:val="clear" w:pos="720"/>
                <w:tab w:val="num" w:pos="360"/>
              </w:tabs>
              <w:spacing w:after="0" w:line="240" w:lineRule="auto"/>
              <w:ind w:left="0" w:firstLine="284"/>
              <w:rPr>
                <w:rFonts w:ascii="Times New Roman" w:hAnsi="Times New Roman"/>
                <w:sz w:val="20"/>
                <w:szCs w:val="20"/>
              </w:rPr>
            </w:pPr>
            <w:r w:rsidRPr="00025AEF">
              <w:rPr>
                <w:rFonts w:ascii="Times New Roman" w:hAnsi="Times New Roman"/>
                <w:sz w:val="20"/>
                <w:szCs w:val="20"/>
              </w:rPr>
              <w:t>Дененің ішкі энергиясының химиялық реакцияларға байланыстылығы;</w:t>
            </w:r>
          </w:p>
          <w:p w:rsidR="005E62DA" w:rsidRPr="00025AEF" w:rsidRDefault="005E62DA" w:rsidP="005E62DA">
            <w:pPr>
              <w:numPr>
                <w:ilvl w:val="0"/>
                <w:numId w:val="2"/>
              </w:numPr>
              <w:tabs>
                <w:tab w:val="clear" w:pos="720"/>
                <w:tab w:val="num" w:pos="360"/>
              </w:tabs>
              <w:spacing w:after="0" w:line="240" w:lineRule="auto"/>
              <w:ind w:left="0" w:firstLine="284"/>
              <w:rPr>
                <w:rFonts w:ascii="Times New Roman" w:hAnsi="Times New Roman"/>
                <w:sz w:val="20"/>
                <w:szCs w:val="20"/>
              </w:rPr>
            </w:pPr>
            <w:r w:rsidRPr="00025AEF">
              <w:rPr>
                <w:rFonts w:ascii="Times New Roman" w:hAnsi="Times New Roman"/>
                <w:sz w:val="20"/>
                <w:szCs w:val="20"/>
              </w:rPr>
              <w:t>Дененің ішкі энергиясын өзгерту тәсілдері: жұмыс жасау, жылу алмасу.</w:t>
            </w:r>
          </w:p>
          <w:p w:rsidR="005E62DA" w:rsidRPr="00025AEF" w:rsidRDefault="005E62DA" w:rsidP="005E62DA">
            <w:pPr>
              <w:spacing w:after="0"/>
              <w:ind w:firstLine="284"/>
              <w:rPr>
                <w:rFonts w:ascii="Times New Roman" w:hAnsi="Times New Roman"/>
                <w:sz w:val="20"/>
                <w:szCs w:val="20"/>
              </w:rPr>
            </w:pPr>
            <w:r w:rsidRPr="00025AEF">
              <w:rPr>
                <w:rFonts w:ascii="Times New Roman" w:hAnsi="Times New Roman"/>
                <w:b/>
                <w:sz w:val="20"/>
                <w:szCs w:val="20"/>
              </w:rPr>
              <w:t xml:space="preserve">     Ішкі энергия</w:t>
            </w:r>
            <w:r w:rsidRPr="00025AEF">
              <w:rPr>
                <w:rFonts w:ascii="Times New Roman" w:hAnsi="Times New Roman"/>
                <w:sz w:val="20"/>
                <w:szCs w:val="20"/>
              </w:rPr>
              <w:t xml:space="preserve"> деп денені құрайтын барлық бөлшектердің кинетикалық энергиясы мен осы бөлшектердің өзара әрекеттесуінің потенциалық энергиясының қосындысын айтамыз. Дененің температурасы жоғары болған сайын оның ішкі энергиясы артады.</w:t>
            </w:r>
          </w:p>
          <w:p w:rsidR="005E62DA" w:rsidRPr="00025AEF" w:rsidRDefault="005E62DA" w:rsidP="005E62DA">
            <w:pPr>
              <w:spacing w:after="0"/>
              <w:ind w:firstLine="284"/>
              <w:rPr>
                <w:rFonts w:ascii="Times New Roman" w:hAnsi="Times New Roman"/>
                <w:sz w:val="20"/>
                <w:szCs w:val="20"/>
              </w:rPr>
            </w:pPr>
            <w:r w:rsidRPr="00025AEF">
              <w:rPr>
                <w:rFonts w:ascii="Times New Roman" w:hAnsi="Times New Roman"/>
                <w:sz w:val="20"/>
                <w:szCs w:val="20"/>
              </w:rPr>
              <w:t xml:space="preserve">     </w:t>
            </w:r>
            <w:r w:rsidRPr="00025AEF">
              <w:rPr>
                <w:rFonts w:ascii="Times New Roman" w:hAnsi="Times New Roman"/>
                <w:b/>
                <w:sz w:val="20"/>
                <w:szCs w:val="20"/>
              </w:rPr>
              <w:t>Химиялық реакция</w:t>
            </w:r>
            <w:r w:rsidRPr="00025AEF">
              <w:rPr>
                <w:rFonts w:ascii="Times New Roman" w:hAnsi="Times New Roman"/>
                <w:sz w:val="20"/>
                <w:szCs w:val="20"/>
              </w:rPr>
              <w:t xml:space="preserve"> деп нәтижесінде бір заттың құрамы мен құрылысы жағынан өзгеше болатын басқа затқа түрленуін айтады. Химиялық реакциялар өзара әрекеттесуші денелердің ішкі энергиясының өзгерісін тудырады. </w:t>
            </w:r>
          </w:p>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Дене молекулаларының қозғалыс жылдамдығы өзгергенде, демек дененің тепмпературасы өзгергенде оның ішкі энергиясы өзгереді.</w:t>
            </w:r>
          </w:p>
        </w:tc>
      </w:tr>
      <w:tr w:rsidR="005E62DA" w:rsidRPr="00025AEF" w:rsidTr="005E62DA">
        <w:trPr>
          <w:trHeight w:val="494"/>
        </w:trPr>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Дерек көздер және жабдықтар</w:t>
            </w:r>
          </w:p>
        </w:tc>
        <w:tc>
          <w:tcPr>
            <w:tcW w:w="8307" w:type="dxa"/>
            <w:gridSpan w:val="3"/>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Оқулықтағы  тақырыпқа  сай  берілген  материалдар.Спирт шамы,темір сым,сіріңке,қант кесегі</w:t>
            </w:r>
          </w:p>
          <w:p w:rsidR="005E62DA" w:rsidRPr="00025AEF" w:rsidRDefault="005E62DA" w:rsidP="005E62DA">
            <w:pPr>
              <w:spacing w:after="0"/>
              <w:ind w:firstLine="284"/>
              <w:rPr>
                <w:rFonts w:ascii="Times New Roman" w:hAnsi="Times New Roman"/>
                <w:sz w:val="20"/>
                <w:szCs w:val="20"/>
              </w:rPr>
            </w:pPr>
          </w:p>
        </w:tc>
      </w:tr>
      <w:tr w:rsidR="005E62DA" w:rsidRPr="00025AEF" w:rsidTr="005E62DA">
        <w:trPr>
          <w:trHeight w:val="480"/>
        </w:trPr>
        <w:tc>
          <w:tcPr>
            <w:tcW w:w="2574" w:type="dxa"/>
            <w:vMerge w:val="restart"/>
          </w:tcPr>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t xml:space="preserve">Сабақ бойынша мұғалімнің жазбалары: </w:t>
            </w:r>
            <w:r w:rsidRPr="00025AEF">
              <w:rPr>
                <w:rFonts w:ascii="Times New Roman" w:hAnsi="Times New Roman"/>
                <w:sz w:val="20"/>
                <w:szCs w:val="20"/>
              </w:rPr>
              <w:t xml:space="preserve"> </w:t>
            </w:r>
          </w:p>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1-тапсырма</w:t>
            </w:r>
          </w:p>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t>3 - минут</w:t>
            </w:r>
          </w:p>
        </w:tc>
        <w:tc>
          <w:tcPr>
            <w:tcW w:w="5529" w:type="dxa"/>
            <w:gridSpan w:val="2"/>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Мұғалім немен айналысады</w:t>
            </w:r>
          </w:p>
        </w:tc>
        <w:tc>
          <w:tcPr>
            <w:tcW w:w="2778" w:type="dxa"/>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Оқушылар немен айналысады</w:t>
            </w:r>
          </w:p>
        </w:tc>
      </w:tr>
      <w:tr w:rsidR="005E62DA" w:rsidRPr="00025AEF" w:rsidTr="005E62DA">
        <w:trPr>
          <w:trHeight w:val="752"/>
        </w:trPr>
        <w:tc>
          <w:tcPr>
            <w:tcW w:w="2574" w:type="dxa"/>
            <w:vMerge/>
          </w:tcPr>
          <w:p w:rsidR="005E62DA" w:rsidRPr="00025AEF" w:rsidRDefault="005E62DA" w:rsidP="005E62DA">
            <w:pPr>
              <w:spacing w:after="0"/>
              <w:rPr>
                <w:rFonts w:ascii="Times New Roman" w:hAnsi="Times New Roman"/>
                <w:b/>
                <w:sz w:val="20"/>
                <w:szCs w:val="20"/>
              </w:rPr>
            </w:pPr>
          </w:p>
        </w:tc>
        <w:tc>
          <w:tcPr>
            <w:tcW w:w="5529" w:type="dxa"/>
            <w:gridSpan w:val="2"/>
          </w:tcPr>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Ұйымдастыру сәті.</w:t>
            </w:r>
          </w:p>
          <w:p w:rsidR="005E62DA" w:rsidRPr="00025AEF" w:rsidRDefault="005E62DA" w:rsidP="005E62DA">
            <w:pPr>
              <w:pStyle w:val="a6"/>
              <w:tabs>
                <w:tab w:val="left" w:pos="399"/>
              </w:tabs>
              <w:spacing w:before="0" w:beforeAutospacing="0" w:after="0" w:afterAutospacing="0"/>
              <w:ind w:left="116"/>
              <w:rPr>
                <w:sz w:val="20"/>
                <w:szCs w:val="20"/>
                <w:lang w:val="kk-KZ"/>
              </w:rPr>
            </w:pPr>
            <w:r w:rsidRPr="00025AEF">
              <w:rPr>
                <w:sz w:val="20"/>
                <w:szCs w:val="20"/>
                <w:lang w:val="kk-KZ"/>
              </w:rPr>
              <w:t>1.Оқушыларды  түгендеу,шаттық шеңбер   құру, психологиялық  ахуал  туғызу.</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2. Топқа  бөлу – термометрлердің  өлшем бірліктеріне  байланысты</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1- топ: Фаренгейт</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2-топ: Цельсий</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3-топ: Кельвин</w:t>
            </w:r>
          </w:p>
        </w:tc>
        <w:tc>
          <w:tcPr>
            <w:tcW w:w="2778" w:type="dxa"/>
          </w:tcPr>
          <w:p w:rsidR="005E62DA" w:rsidRPr="00025AEF" w:rsidRDefault="005E62DA" w:rsidP="005E62DA">
            <w:pPr>
              <w:tabs>
                <w:tab w:val="left" w:pos="136"/>
              </w:tabs>
              <w:spacing w:after="0"/>
              <w:rPr>
                <w:rFonts w:ascii="Times New Roman" w:hAnsi="Times New Roman"/>
                <w:sz w:val="20"/>
                <w:szCs w:val="20"/>
              </w:rPr>
            </w:pPr>
            <w:r w:rsidRPr="00025AEF">
              <w:rPr>
                <w:rFonts w:ascii="Times New Roman" w:hAnsi="Times New Roman"/>
                <w:sz w:val="20"/>
                <w:szCs w:val="20"/>
              </w:rPr>
              <w:t xml:space="preserve">Шаттық шеңберін жасайды, </w:t>
            </w:r>
          </w:p>
          <w:p w:rsidR="005E62DA" w:rsidRPr="00025AEF" w:rsidRDefault="005E62DA" w:rsidP="005E62DA">
            <w:pPr>
              <w:tabs>
                <w:tab w:val="left" w:pos="136"/>
              </w:tabs>
              <w:spacing w:after="0"/>
              <w:rPr>
                <w:rFonts w:ascii="Times New Roman" w:hAnsi="Times New Roman"/>
                <w:sz w:val="20"/>
                <w:szCs w:val="20"/>
              </w:rPr>
            </w:pPr>
          </w:p>
          <w:p w:rsidR="005E62DA" w:rsidRPr="00025AEF" w:rsidRDefault="005E62DA" w:rsidP="005E62DA">
            <w:pPr>
              <w:tabs>
                <w:tab w:val="left" w:pos="136"/>
              </w:tabs>
              <w:spacing w:after="0"/>
              <w:rPr>
                <w:rFonts w:ascii="Times New Roman" w:hAnsi="Times New Roman"/>
                <w:sz w:val="20"/>
                <w:szCs w:val="20"/>
              </w:rPr>
            </w:pPr>
          </w:p>
          <w:p w:rsidR="005E62DA" w:rsidRPr="00025AEF" w:rsidRDefault="005E62DA" w:rsidP="005E62DA">
            <w:pPr>
              <w:tabs>
                <w:tab w:val="left" w:pos="136"/>
              </w:tabs>
              <w:spacing w:after="0"/>
              <w:rPr>
                <w:rFonts w:ascii="Times New Roman" w:hAnsi="Times New Roman"/>
                <w:sz w:val="20"/>
                <w:szCs w:val="20"/>
              </w:rPr>
            </w:pPr>
          </w:p>
          <w:p w:rsidR="005E62DA" w:rsidRPr="00025AEF" w:rsidRDefault="005E62DA" w:rsidP="005E62DA">
            <w:pPr>
              <w:tabs>
                <w:tab w:val="left" w:pos="136"/>
              </w:tabs>
              <w:spacing w:after="0"/>
              <w:rPr>
                <w:rFonts w:ascii="Times New Roman" w:hAnsi="Times New Roman"/>
                <w:sz w:val="20"/>
                <w:szCs w:val="20"/>
              </w:rPr>
            </w:pPr>
            <w:r w:rsidRPr="00025AEF">
              <w:rPr>
                <w:rFonts w:ascii="Times New Roman" w:hAnsi="Times New Roman"/>
                <w:sz w:val="20"/>
                <w:szCs w:val="20"/>
              </w:rPr>
              <w:t>Оқушылар   3 топқа бөлінді</w:t>
            </w:r>
          </w:p>
          <w:p w:rsidR="005E62DA" w:rsidRPr="00025AEF" w:rsidRDefault="005E62DA" w:rsidP="005E62DA">
            <w:pPr>
              <w:tabs>
                <w:tab w:val="left" w:pos="136"/>
              </w:tabs>
              <w:spacing w:after="0"/>
              <w:rPr>
                <w:rFonts w:ascii="Times New Roman" w:hAnsi="Times New Roman"/>
                <w:sz w:val="20"/>
                <w:szCs w:val="20"/>
              </w:rPr>
            </w:pPr>
          </w:p>
        </w:tc>
      </w:tr>
      <w:tr w:rsidR="005E62DA" w:rsidRPr="00025AEF" w:rsidTr="00117F4F">
        <w:trPr>
          <w:trHeight w:val="2405"/>
        </w:trPr>
        <w:tc>
          <w:tcPr>
            <w:tcW w:w="2574" w:type="dxa"/>
          </w:tcPr>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t>Қызығушылығын ояту</w:t>
            </w:r>
          </w:p>
        </w:tc>
        <w:tc>
          <w:tcPr>
            <w:tcW w:w="5529" w:type="dxa"/>
            <w:gridSpan w:val="2"/>
          </w:tcPr>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Сұрақтар  береді</w:t>
            </w:r>
          </w:p>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1.Температура дегеніміз не?</w:t>
            </w:r>
          </w:p>
          <w:p w:rsidR="005E62DA" w:rsidRDefault="005E62DA" w:rsidP="005E62DA">
            <w:pPr>
              <w:pStyle w:val="a3"/>
              <w:spacing w:after="0"/>
              <w:ind w:left="0"/>
              <w:rPr>
                <w:rFonts w:ascii="Times New Roman" w:hAnsi="Times New Roman"/>
                <w:sz w:val="20"/>
                <w:szCs w:val="20"/>
              </w:rPr>
            </w:pPr>
          </w:p>
          <w:p w:rsidR="00117F4F" w:rsidRDefault="00117F4F" w:rsidP="005E62DA">
            <w:pPr>
              <w:pStyle w:val="a3"/>
              <w:spacing w:after="0"/>
              <w:ind w:left="0"/>
              <w:rPr>
                <w:rFonts w:ascii="Times New Roman" w:hAnsi="Times New Roman"/>
                <w:sz w:val="20"/>
                <w:szCs w:val="20"/>
              </w:rPr>
            </w:pPr>
          </w:p>
          <w:p w:rsidR="00117F4F" w:rsidRPr="00025AEF" w:rsidRDefault="00117F4F" w:rsidP="005E62DA">
            <w:pPr>
              <w:pStyle w:val="a3"/>
              <w:spacing w:after="0"/>
              <w:ind w:left="0"/>
              <w:rPr>
                <w:rFonts w:ascii="Times New Roman" w:hAnsi="Times New Roman"/>
                <w:sz w:val="20"/>
                <w:szCs w:val="20"/>
              </w:rPr>
            </w:pPr>
          </w:p>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2.Кельвин шкаласынан Цельсий шкаласына айналдыратын формуланы жаз.</w:t>
            </w:r>
          </w:p>
          <w:p w:rsidR="005E62DA" w:rsidRPr="00025AEF" w:rsidRDefault="005E62DA" w:rsidP="005E62DA">
            <w:pPr>
              <w:pStyle w:val="a3"/>
              <w:spacing w:after="0"/>
              <w:ind w:left="0"/>
              <w:rPr>
                <w:rFonts w:ascii="Times New Roman" w:hAnsi="Times New Roman"/>
                <w:sz w:val="20"/>
                <w:szCs w:val="20"/>
              </w:rPr>
            </w:pPr>
            <w:r w:rsidRPr="00025AEF">
              <w:rPr>
                <w:rFonts w:ascii="Times New Roman" w:hAnsi="Times New Roman"/>
                <w:sz w:val="20"/>
                <w:szCs w:val="20"/>
              </w:rPr>
              <w:t>3. Күн бетінің температурасы 6000 К-ге дейін қызады. Осы температураны Цельсий шкаласына айналдыр?</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4. Жылу  алмасы дегеніміз не?</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5.Суретті қысқаша түсіндір?</w:t>
            </w:r>
          </w:p>
          <w:p w:rsidR="005E62DA" w:rsidRPr="00025AEF" w:rsidRDefault="005E62DA" w:rsidP="005E62DA">
            <w:pPr>
              <w:pStyle w:val="a3"/>
              <w:spacing w:after="0"/>
              <w:ind w:left="0"/>
              <w:rPr>
                <w:rFonts w:ascii="Times New Roman" w:hAnsi="Times New Roman"/>
                <w:sz w:val="20"/>
                <w:szCs w:val="20"/>
              </w:rPr>
            </w:pPr>
          </w:p>
          <w:p w:rsidR="005E62DA" w:rsidRPr="00025AEF" w:rsidRDefault="00117F4F" w:rsidP="005E62DA">
            <w:pPr>
              <w:pStyle w:val="a3"/>
              <w:spacing w:after="0"/>
              <w:ind w:left="0"/>
              <w:rPr>
                <w:rFonts w:ascii="Times New Roman" w:hAnsi="Times New Roman"/>
                <w:sz w:val="20"/>
                <w:szCs w:val="20"/>
              </w:rPr>
            </w:pPr>
            <w:r>
              <w:rPr>
                <w:rFonts w:ascii="Times New Roman" w:hAnsi="Times New Roman"/>
                <w:noProof/>
                <w:sz w:val="20"/>
                <w:szCs w:val="20"/>
                <w:lang w:val="ru-RU" w:eastAsia="ru-RU"/>
              </w:rPr>
              <w:drawing>
                <wp:anchor distT="0" distB="0" distL="114300" distR="114300" simplePos="0" relativeHeight="251668480" behindDoc="1" locked="0" layoutInCell="1" allowOverlap="1">
                  <wp:simplePos x="0" y="0"/>
                  <wp:positionH relativeFrom="column">
                    <wp:posOffset>474345</wp:posOffset>
                  </wp:positionH>
                  <wp:positionV relativeFrom="paragraph">
                    <wp:posOffset>-8501380</wp:posOffset>
                  </wp:positionV>
                  <wp:extent cx="877570" cy="1163955"/>
                  <wp:effectExtent l="19050" t="0" r="0" b="0"/>
                  <wp:wrapSquare wrapText="bothSides"/>
                  <wp:docPr id="1" name="Рисунок 2" descr="спорт зал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порт зал 206"/>
                          <pic:cNvPicPr>
                            <a:picLocks noChangeAspect="1" noChangeArrowheads="1"/>
                          </pic:cNvPicPr>
                        </pic:nvPicPr>
                        <pic:blipFill>
                          <a:blip r:embed="rId5" cstate="print"/>
                          <a:srcRect/>
                          <a:stretch>
                            <a:fillRect/>
                          </a:stretch>
                        </pic:blipFill>
                        <pic:spPr bwMode="auto">
                          <a:xfrm>
                            <a:off x="0" y="0"/>
                            <a:ext cx="877570" cy="1163955"/>
                          </a:xfrm>
                          <a:prstGeom prst="rect">
                            <a:avLst/>
                          </a:prstGeom>
                          <a:noFill/>
                          <a:ln w="9525">
                            <a:noFill/>
                            <a:miter lim="800000"/>
                            <a:headEnd/>
                            <a:tailEnd/>
                          </a:ln>
                        </pic:spPr>
                      </pic:pic>
                    </a:graphicData>
                  </a:graphic>
                </wp:anchor>
              </w:drawing>
            </w:r>
          </w:p>
        </w:tc>
        <w:tc>
          <w:tcPr>
            <w:tcW w:w="2778" w:type="dxa"/>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Ойланып,жауап  береді</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 Біз салқын және жылы немесе ыстық денелерді анықтай аламыз, өйткені дене әр түрлі қызу қасиетіне ие бола алады. Бүл қасиетті температура деп атайды.</w:t>
            </w:r>
          </w:p>
          <w:p w:rsidR="005E62DA" w:rsidRPr="00025AEF" w:rsidRDefault="005E62DA" w:rsidP="005E62DA">
            <w:pPr>
              <w:spacing w:after="0"/>
              <w:rPr>
                <w:rFonts w:ascii="Times New Roman" w:hAnsi="Times New Roman"/>
                <w:color w:val="000000"/>
                <w:sz w:val="20"/>
                <w:szCs w:val="20"/>
                <w:shd w:val="clear" w:color="auto" w:fill="FFFFFF"/>
              </w:rPr>
            </w:pPr>
            <w:r w:rsidRPr="00025AEF">
              <w:rPr>
                <w:rFonts w:ascii="Times New Roman" w:hAnsi="Times New Roman"/>
                <w:color w:val="000000"/>
                <w:sz w:val="20"/>
                <w:szCs w:val="20"/>
                <w:shd w:val="clear" w:color="auto" w:fill="FFFFFF"/>
              </w:rPr>
              <w:t>Т = t + 237</w:t>
            </w:r>
          </w:p>
          <w:p w:rsidR="005E62DA" w:rsidRPr="00025AEF" w:rsidRDefault="005E62DA" w:rsidP="005E62DA">
            <w:pPr>
              <w:spacing w:after="0"/>
              <w:rPr>
                <w:rFonts w:ascii="Times New Roman" w:hAnsi="Times New Roman"/>
                <w:color w:val="000000"/>
                <w:sz w:val="20"/>
                <w:szCs w:val="20"/>
                <w:shd w:val="clear" w:color="auto" w:fill="FFFFFF"/>
              </w:rPr>
            </w:pPr>
          </w:p>
          <w:p w:rsidR="005E62DA" w:rsidRPr="00025AEF" w:rsidRDefault="005E62DA" w:rsidP="005E62DA">
            <w:pPr>
              <w:spacing w:after="0"/>
              <w:rPr>
                <w:rFonts w:ascii="Times New Roman" w:hAnsi="Times New Roman"/>
                <w:color w:val="000000"/>
                <w:sz w:val="20"/>
                <w:szCs w:val="20"/>
                <w:shd w:val="clear" w:color="auto" w:fill="FFFFFF"/>
              </w:rPr>
            </w:pPr>
          </w:p>
          <w:p w:rsidR="005E62DA" w:rsidRPr="00025AEF" w:rsidRDefault="005E62DA" w:rsidP="005E62DA">
            <w:pPr>
              <w:numPr>
                <w:ilvl w:val="0"/>
                <w:numId w:val="5"/>
              </w:numPr>
              <w:spacing w:after="0" w:line="240" w:lineRule="auto"/>
              <w:rPr>
                <w:rFonts w:ascii="Times New Roman" w:hAnsi="Times New Roman"/>
                <w:sz w:val="20"/>
                <w:szCs w:val="20"/>
              </w:rPr>
            </w:pPr>
            <w:r w:rsidRPr="00025AEF">
              <w:rPr>
                <w:rFonts w:ascii="Times New Roman" w:hAnsi="Times New Roman"/>
                <w:color w:val="000000"/>
                <w:sz w:val="20"/>
                <w:szCs w:val="20"/>
                <w:shd w:val="clear" w:color="auto" w:fill="FFFFFF"/>
              </w:rPr>
              <w:t>5763</w:t>
            </w:r>
          </w:p>
          <w:p w:rsidR="005E62DA" w:rsidRPr="00025AEF" w:rsidRDefault="005E62DA" w:rsidP="005E62DA">
            <w:pPr>
              <w:spacing w:after="0"/>
              <w:rPr>
                <w:rFonts w:ascii="Times New Roman" w:hAnsi="Times New Roman"/>
                <w:color w:val="000000"/>
                <w:sz w:val="20"/>
                <w:szCs w:val="20"/>
                <w:shd w:val="clear" w:color="auto" w:fill="FFFFFF"/>
              </w:rPr>
            </w:pPr>
          </w:p>
          <w:p w:rsidR="005E62DA" w:rsidRPr="00025AEF" w:rsidRDefault="005E62DA" w:rsidP="005E62DA">
            <w:pPr>
              <w:spacing w:after="0"/>
              <w:rPr>
                <w:rFonts w:ascii="Times New Roman" w:hAnsi="Times New Roman"/>
                <w:color w:val="000000"/>
                <w:sz w:val="20"/>
                <w:szCs w:val="20"/>
                <w:shd w:val="clear" w:color="auto" w:fill="FFFFFF"/>
              </w:rPr>
            </w:pPr>
          </w:p>
          <w:p w:rsidR="005E62DA" w:rsidRPr="00025AEF" w:rsidRDefault="005E62DA" w:rsidP="005E62DA">
            <w:pPr>
              <w:spacing w:after="0"/>
              <w:rPr>
                <w:rFonts w:ascii="Times New Roman" w:hAnsi="Times New Roman"/>
                <w:color w:val="000000"/>
                <w:sz w:val="20"/>
                <w:szCs w:val="20"/>
                <w:shd w:val="clear" w:color="auto" w:fill="FFFFFF"/>
              </w:rPr>
            </w:pPr>
          </w:p>
          <w:p w:rsidR="005E62DA" w:rsidRPr="00025AEF" w:rsidRDefault="005E62DA" w:rsidP="005E62DA">
            <w:pPr>
              <w:spacing w:after="0"/>
              <w:rPr>
                <w:rFonts w:ascii="Times New Roman" w:hAnsi="Times New Roman"/>
                <w:color w:val="000000"/>
                <w:sz w:val="20"/>
                <w:szCs w:val="20"/>
                <w:shd w:val="clear" w:color="auto" w:fill="FFFFFF"/>
              </w:rPr>
            </w:pP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Жылу алмасу- екі дене жанасқанда, жылу берілу жолы-</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мен энергияның қаттырақ қыздырыл-ған денеден азырақ қыздырылған денеге өтуі.</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Сурет бойынша жауап береді</w:t>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tc>
      </w:tr>
      <w:tr w:rsidR="005E62DA" w:rsidRPr="00025AEF" w:rsidTr="00117F4F">
        <w:trPr>
          <w:trHeight w:val="4248"/>
        </w:trPr>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lastRenderedPageBreak/>
              <w:t xml:space="preserve">Негізгі кезең </w:t>
            </w:r>
          </w:p>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 xml:space="preserve">Мағананы тану </w:t>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pStyle w:val="a3"/>
              <w:numPr>
                <w:ilvl w:val="0"/>
                <w:numId w:val="6"/>
              </w:numPr>
              <w:spacing w:after="0" w:line="240" w:lineRule="auto"/>
              <w:rPr>
                <w:rFonts w:ascii="Times New Roman" w:hAnsi="Times New Roman"/>
                <w:sz w:val="20"/>
                <w:szCs w:val="20"/>
              </w:rPr>
            </w:pPr>
            <w:r w:rsidRPr="00025AEF">
              <w:rPr>
                <w:rFonts w:ascii="Times New Roman" w:hAnsi="Times New Roman"/>
                <w:sz w:val="20"/>
                <w:szCs w:val="20"/>
              </w:rPr>
              <w:t>инут</w:t>
            </w:r>
          </w:p>
        </w:tc>
        <w:tc>
          <w:tcPr>
            <w:tcW w:w="8307" w:type="dxa"/>
            <w:gridSpan w:val="3"/>
          </w:tcPr>
          <w:p w:rsidR="005E62DA" w:rsidRPr="00117F4F" w:rsidRDefault="005E62DA" w:rsidP="00117F4F">
            <w:pPr>
              <w:spacing w:after="0"/>
              <w:rPr>
                <w:rFonts w:ascii="Times New Roman" w:hAnsi="Times New Roman"/>
                <w:color w:val="000000"/>
                <w:sz w:val="20"/>
                <w:szCs w:val="20"/>
              </w:rPr>
            </w:pPr>
            <w:r w:rsidRPr="00025AEF">
              <w:rPr>
                <w:rFonts w:ascii="Times New Roman" w:hAnsi="Times New Roman"/>
                <w:color w:val="000000"/>
                <w:sz w:val="20"/>
                <w:szCs w:val="20"/>
              </w:rPr>
              <w:t>Бізді қоршаған ортадағы жылулық құбылыстар - температураның өзгеруіне байланысты құбылыстар. Салқын және жылы денелер. Температура - дененің жылулық күйін сипаттайтын физикалық шама. Температура дене бөлшектерінің орташа кинетикалық энергиясының өлшеуіші. Температура скаляр шама. Жылу алмасу - екі дене жанасқанда, жылу берілу жолымен энергияның қатты қыздырылған денеден азырақ қыздырылған денеге өту процесі.</w:t>
            </w:r>
            <w:r w:rsidRPr="00025AEF">
              <w:rPr>
                <w:rFonts w:ascii="Times New Roman" w:hAnsi="Times New Roman"/>
                <w:color w:val="000000"/>
                <w:sz w:val="20"/>
                <w:szCs w:val="20"/>
              </w:rPr>
              <w:br/>
              <w:t>Жылулық тепе теңдік.</w:t>
            </w:r>
            <w:r w:rsidRPr="00025AEF">
              <w:rPr>
                <w:rFonts w:ascii="Times New Roman" w:hAnsi="Times New Roman"/>
                <w:color w:val="000000"/>
                <w:sz w:val="20"/>
                <w:szCs w:val="20"/>
              </w:rPr>
              <w:br/>
              <w:t>Жылу алмасу денелер арасында жылулық тепе - теңдік орнағанға дейін жүреді.</w:t>
            </w:r>
            <w:r w:rsidRPr="00025AEF">
              <w:rPr>
                <w:rFonts w:ascii="Times New Roman" w:hAnsi="Times New Roman"/>
                <w:color w:val="000000"/>
                <w:sz w:val="20"/>
                <w:szCs w:val="20"/>
              </w:rPr>
              <w:br/>
              <w:t>Дененің температурасын өлшеуге арналған құрал - термометр. Оның жұмыс істеуі денелердің жылулық ұлғаюына негізделген.</w:t>
            </w:r>
            <w:r w:rsidRPr="00025AEF">
              <w:rPr>
                <w:rFonts w:ascii="Times New Roman" w:hAnsi="Times New Roman"/>
                <w:color w:val="000000"/>
                <w:sz w:val="20"/>
                <w:szCs w:val="20"/>
              </w:rPr>
              <w:br/>
              <w:t>Термометр - температурасы өлшенетін денемен жылулық байланыста болатын дене.</w:t>
            </w:r>
            <w:r w:rsidRPr="00025AEF">
              <w:rPr>
                <w:rFonts w:ascii="Times New Roman" w:hAnsi="Times New Roman"/>
                <w:color w:val="000000"/>
                <w:sz w:val="20"/>
                <w:szCs w:val="20"/>
              </w:rPr>
              <w:br/>
            </w:r>
            <w:r w:rsidRPr="00025AEF">
              <w:rPr>
                <w:rFonts w:ascii="Times New Roman" w:hAnsi="Times New Roman"/>
                <w:color w:val="000000"/>
                <w:sz w:val="20"/>
                <w:szCs w:val="20"/>
              </w:rPr>
              <w:br/>
              <w:t>Термометрлердің түрлері. I. Сұйық термометрлер.</w:t>
            </w:r>
            <w:r w:rsidRPr="00025AEF">
              <w:rPr>
                <w:rFonts w:ascii="Times New Roman" w:hAnsi="Times New Roman"/>
                <w:color w:val="000000"/>
                <w:sz w:val="20"/>
                <w:szCs w:val="20"/>
              </w:rPr>
              <w:br/>
              <w:t>а) сынапты, өлшеу шегі - 38°С - тан 260 °С - ка дейін;</w:t>
            </w:r>
            <w:r w:rsidRPr="00025AEF">
              <w:rPr>
                <w:rFonts w:ascii="Times New Roman" w:hAnsi="Times New Roman"/>
                <w:color w:val="000000"/>
                <w:sz w:val="20"/>
                <w:szCs w:val="20"/>
              </w:rPr>
              <w:br/>
              <w:t>б) спиртті термометр, өлшеу шегі</w:t>
            </w:r>
            <w:r w:rsidRPr="00025AEF">
              <w:rPr>
                <w:rFonts w:ascii="Times New Roman" w:hAnsi="Times New Roman"/>
                <w:color w:val="000000"/>
                <w:sz w:val="20"/>
                <w:szCs w:val="20"/>
              </w:rPr>
              <w:br/>
              <w:t>в) термопара (- 269 °С - тан 2300 °С - қа дейін)</w:t>
            </w:r>
            <w:r w:rsidRPr="00025AEF">
              <w:rPr>
                <w:rFonts w:ascii="Times New Roman" w:hAnsi="Times New Roman"/>
                <w:color w:val="000000"/>
                <w:sz w:val="20"/>
                <w:szCs w:val="20"/>
              </w:rPr>
              <w:br/>
              <w:t>г) термисторлар кедергісі температураның өзгеруіне негізделген құралдар.</w:t>
            </w:r>
            <w:r w:rsidRPr="00025AEF">
              <w:rPr>
                <w:rFonts w:ascii="Times New Roman" w:hAnsi="Times New Roman"/>
                <w:color w:val="000000"/>
                <w:sz w:val="20"/>
                <w:szCs w:val="20"/>
              </w:rPr>
              <w:br/>
              <w:t>2. Газды термометрлер.</w:t>
            </w:r>
            <w:r w:rsidRPr="00025AEF">
              <w:rPr>
                <w:rFonts w:ascii="Times New Roman" w:hAnsi="Times New Roman"/>
                <w:color w:val="000000"/>
                <w:sz w:val="20"/>
                <w:szCs w:val="20"/>
              </w:rPr>
              <w:br/>
              <w:t>Цельций шкаласы - негізгі екі нүктесі ретінде мұздың еру (0°С) және судың қайнау (100°С) температуралары алынған шкала.</w:t>
            </w:r>
            <w:r w:rsidRPr="00025AEF">
              <w:rPr>
                <w:rFonts w:ascii="Times New Roman" w:hAnsi="Times New Roman"/>
                <w:color w:val="000000"/>
                <w:sz w:val="20"/>
                <w:szCs w:val="20"/>
              </w:rPr>
              <w:br/>
              <w:t>Абсолют нөл температура - табиғаттағы ең төменгі шекті температура ол - 273, 15 0°С - қа тең.</w:t>
            </w:r>
            <w:r w:rsidRPr="00025AEF">
              <w:rPr>
                <w:rFonts w:ascii="Times New Roman" w:hAnsi="Times New Roman"/>
                <w:color w:val="000000"/>
                <w:sz w:val="20"/>
                <w:szCs w:val="20"/>
              </w:rPr>
              <w:br/>
              <w:t>Кельвин шкаласы - халықаралық бірліктер жүйесі бойынша қабылданған температураның абсолюттік термодинамикалық шкаласы. Бұл шкала бойынша есептеу - 273 0С - қа тең абсолют нөлден басталады.</w:t>
            </w:r>
            <w:r w:rsidRPr="00025AEF">
              <w:rPr>
                <w:rFonts w:ascii="Times New Roman" w:hAnsi="Times New Roman"/>
                <w:color w:val="000000"/>
                <w:sz w:val="20"/>
                <w:szCs w:val="20"/>
              </w:rPr>
              <w:br/>
              <w:t>1 Кельвин - Цельций шкаласы бойынша температура бірлігіне, яғни 1 градусқа тең:</w:t>
            </w:r>
            <w:r w:rsidRPr="00025AEF">
              <w:rPr>
                <w:rFonts w:ascii="Times New Roman" w:hAnsi="Times New Roman"/>
                <w:color w:val="000000"/>
                <w:sz w:val="20"/>
                <w:szCs w:val="20"/>
              </w:rPr>
              <w:br/>
              <w:t>1 К =1 °С.</w:t>
            </w:r>
            <w:r w:rsidRPr="00025AEF">
              <w:rPr>
                <w:rFonts w:ascii="Times New Roman" w:hAnsi="Times New Roman"/>
                <w:color w:val="000000"/>
                <w:sz w:val="20"/>
                <w:szCs w:val="20"/>
              </w:rPr>
              <w:br/>
              <w:t>Цельций шкаласы бойынша температура 1°(С) мен абсолюттік температураның Т(К) арасындағы байланыс:</w:t>
            </w:r>
            <w:r w:rsidRPr="00025AEF">
              <w:rPr>
                <w:rFonts w:ascii="Times New Roman" w:hAnsi="Times New Roman"/>
                <w:color w:val="000000"/>
                <w:sz w:val="20"/>
                <w:szCs w:val="20"/>
              </w:rPr>
              <w:br/>
              <w:t>Т = (t+273) К немесе t = (Т - 273) °С.</w:t>
            </w:r>
            <w:r w:rsidRPr="00025AEF">
              <w:rPr>
                <w:rFonts w:ascii="Times New Roman" w:hAnsi="Times New Roman"/>
                <w:color w:val="000000"/>
                <w:sz w:val="20"/>
                <w:szCs w:val="20"/>
              </w:rPr>
              <w:br/>
              <w:t>Ремюр, Фарангейт шкалалары.</w:t>
            </w:r>
            <w:r w:rsidRPr="00025AEF">
              <w:rPr>
                <w:rFonts w:ascii="Times New Roman" w:hAnsi="Times New Roman"/>
                <w:color w:val="000000"/>
                <w:sz w:val="20"/>
                <w:szCs w:val="20"/>
              </w:rPr>
              <w:br/>
              <w:t>Температураны өлшеу әдістері (тәжірибе көрсету)</w:t>
            </w:r>
            <w:r w:rsidRPr="00025AEF">
              <w:rPr>
                <w:rFonts w:ascii="Times New Roman" w:hAnsi="Times New Roman"/>
                <w:color w:val="000000"/>
                <w:sz w:val="20"/>
                <w:szCs w:val="20"/>
              </w:rPr>
              <w:br/>
              <w:t>Термометрді қолда ұстап тұрып, ондағы сынап (спирт) бағанасының көтерілуін бақылау. Сынап (спирт) бағанасының көтерілу себебін айқындау. Сынап (спирт) бағанасы көтерілуін қашан тоқтатады? Термометр нені өлшейді? Термометрді температурасы өлшенетін ортадан алып қарауға бола ма? Неліктен? Түтікше бойымен көтерілген кезде сынап (спирт) молекулаларының орташа кинетикалық энергиясы жөнінде не айтуға болады?</w:t>
            </w:r>
            <w:r w:rsidRPr="00025AEF">
              <w:rPr>
                <w:rFonts w:ascii="Times New Roman" w:hAnsi="Times New Roman"/>
                <w:color w:val="000000"/>
                <w:sz w:val="20"/>
                <w:szCs w:val="20"/>
              </w:rPr>
              <w:br/>
            </w:r>
            <w:r w:rsidRPr="00025AEF">
              <w:rPr>
                <w:rFonts w:ascii="Times New Roman" w:hAnsi="Times New Roman"/>
                <w:sz w:val="20"/>
                <w:szCs w:val="20"/>
              </w:rPr>
              <w:t>Электрондық оқулықты  пайдалана  отырып, «Ішкі  энергия.Ішкі  энергияны  өзгертудің   тәсілдері.Жылу берудің түрлері</w:t>
            </w:r>
            <w:r w:rsidRPr="00025AEF">
              <w:rPr>
                <w:rFonts w:ascii="Times New Roman" w:hAnsi="Times New Roman"/>
                <w:i/>
                <w:sz w:val="20"/>
                <w:szCs w:val="20"/>
              </w:rPr>
              <w:t xml:space="preserve">» </w:t>
            </w:r>
            <w:r w:rsidRPr="00025AEF">
              <w:rPr>
                <w:rFonts w:ascii="Times New Roman" w:hAnsi="Times New Roman"/>
                <w:sz w:val="20"/>
                <w:szCs w:val="20"/>
              </w:rPr>
              <w:t>тақырыбындағы  тәжірибелер көрсетілді,</w:t>
            </w:r>
          </w:p>
          <w:p w:rsidR="005E62DA" w:rsidRPr="00025AEF" w:rsidRDefault="005E62DA" w:rsidP="005E62DA">
            <w:pPr>
              <w:pStyle w:val="a3"/>
              <w:numPr>
                <w:ilvl w:val="0"/>
                <w:numId w:val="4"/>
              </w:numPr>
              <w:spacing w:after="0" w:line="240" w:lineRule="auto"/>
              <w:ind w:left="0" w:firstLine="360"/>
              <w:rPr>
                <w:rFonts w:ascii="Times New Roman" w:hAnsi="Times New Roman"/>
                <w:sz w:val="20"/>
                <w:szCs w:val="20"/>
              </w:rPr>
            </w:pPr>
            <w:r w:rsidRPr="00025AEF">
              <w:rPr>
                <w:rFonts w:ascii="Times New Roman" w:hAnsi="Times New Roman"/>
                <w:sz w:val="20"/>
                <w:szCs w:val="20"/>
              </w:rPr>
              <w:t xml:space="preserve">жаңа сабақ  бойынша тақырыптар бөліп  береді  </w:t>
            </w:r>
          </w:p>
          <w:p w:rsidR="005E62DA" w:rsidRPr="00025AEF" w:rsidRDefault="005E62DA" w:rsidP="005E62DA">
            <w:pPr>
              <w:spacing w:after="0"/>
              <w:rPr>
                <w:rFonts w:ascii="Times New Roman" w:hAnsi="Times New Roman"/>
                <w:sz w:val="20"/>
                <w:szCs w:val="20"/>
              </w:rPr>
            </w:pPr>
          </w:p>
          <w:p w:rsidR="005E62DA" w:rsidRPr="00025AEF" w:rsidRDefault="005E62DA" w:rsidP="005E62DA">
            <w:pPr>
              <w:pStyle w:val="a3"/>
              <w:spacing w:after="0"/>
              <w:ind w:left="360"/>
              <w:rPr>
                <w:rFonts w:ascii="Times New Roman" w:hAnsi="Times New Roman"/>
                <w:sz w:val="20"/>
                <w:szCs w:val="20"/>
              </w:rPr>
            </w:pPr>
            <w:r w:rsidRPr="00025AEF">
              <w:rPr>
                <w:rFonts w:ascii="Times New Roman" w:hAnsi="Times New Roman"/>
                <w:noProof/>
                <w:sz w:val="20"/>
                <w:szCs w:val="20"/>
                <w:lang w:val="ru-RU" w:eastAsia="ru-RU"/>
              </w:rPr>
              <w:lastRenderedPageBreak/>
              <w:drawing>
                <wp:inline distT="0" distB="0" distL="0" distR="0">
                  <wp:extent cx="1152525" cy="1514475"/>
                  <wp:effectExtent l="19050" t="0" r="9525" b="0"/>
                  <wp:docPr id="2" name="Рисунок 1" descr="Механик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ханика 003"/>
                          <pic:cNvPicPr>
                            <a:picLocks noChangeAspect="1" noChangeArrowheads="1"/>
                          </pic:cNvPicPr>
                        </pic:nvPicPr>
                        <pic:blipFill>
                          <a:blip r:embed="rId6" cstate="print"/>
                          <a:srcRect/>
                          <a:stretch>
                            <a:fillRect/>
                          </a:stretch>
                        </pic:blipFill>
                        <pic:spPr bwMode="auto">
                          <a:xfrm>
                            <a:off x="0" y="0"/>
                            <a:ext cx="1152525" cy="1514475"/>
                          </a:xfrm>
                          <a:prstGeom prst="rect">
                            <a:avLst/>
                          </a:prstGeom>
                          <a:noFill/>
                          <a:ln w="9525">
                            <a:noFill/>
                            <a:miter lim="800000"/>
                            <a:headEnd/>
                            <a:tailEnd/>
                          </a:ln>
                        </pic:spPr>
                      </pic:pic>
                    </a:graphicData>
                  </a:graphic>
                </wp:inline>
              </w:drawing>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Талдайды, жаңа  сабақтың тақырыбын ашады.</w:t>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өз  беттерінше  </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оқиды,талдайды,бір-біріне  түсіндіреді.</w:t>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Жұмыстарын формативті бағалайды – бағдаршам  арқылы</w:t>
            </w:r>
          </w:p>
        </w:tc>
      </w:tr>
      <w:tr w:rsidR="005E62DA" w:rsidRPr="00025AEF" w:rsidTr="005E62DA">
        <w:trPr>
          <w:trHeight w:val="1057"/>
        </w:trPr>
        <w:tc>
          <w:tcPr>
            <w:tcW w:w="2574" w:type="dxa"/>
          </w:tcPr>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lastRenderedPageBreak/>
              <w:t>Тапсырмалар</w:t>
            </w:r>
          </w:p>
        </w:tc>
        <w:tc>
          <w:tcPr>
            <w:tcW w:w="5529" w:type="dxa"/>
            <w:gridSpan w:val="2"/>
          </w:tcPr>
          <w:p w:rsidR="005E62DA" w:rsidRPr="00025AEF" w:rsidRDefault="005E62DA" w:rsidP="005E62DA">
            <w:pPr>
              <w:pStyle w:val="a3"/>
              <w:numPr>
                <w:ilvl w:val="0"/>
                <w:numId w:val="3"/>
              </w:numPr>
              <w:tabs>
                <w:tab w:val="left" w:pos="258"/>
              </w:tabs>
              <w:spacing w:after="0"/>
              <w:ind w:left="116" w:firstLine="0"/>
              <w:rPr>
                <w:rFonts w:ascii="Times New Roman" w:hAnsi="Times New Roman"/>
                <w:sz w:val="20"/>
                <w:szCs w:val="20"/>
              </w:rPr>
            </w:pPr>
            <w:r w:rsidRPr="00025AEF">
              <w:rPr>
                <w:rFonts w:ascii="Times New Roman" w:hAnsi="Times New Roman"/>
                <w:sz w:val="20"/>
                <w:szCs w:val="20"/>
              </w:rPr>
              <w:t>Теориялық  материалдар негізінде әр  топқа тәжірибе жасау үшін қажетті жабдықтар  таратылды.</w:t>
            </w:r>
          </w:p>
          <w:p w:rsidR="005E62DA" w:rsidRPr="00025AEF" w:rsidRDefault="005E62DA" w:rsidP="005E62DA">
            <w:pPr>
              <w:pStyle w:val="a3"/>
              <w:numPr>
                <w:ilvl w:val="0"/>
                <w:numId w:val="3"/>
              </w:numPr>
              <w:tabs>
                <w:tab w:val="left" w:pos="258"/>
              </w:tabs>
              <w:spacing w:after="0"/>
              <w:ind w:left="116" w:firstLine="0"/>
              <w:rPr>
                <w:rFonts w:ascii="Times New Roman" w:hAnsi="Times New Roman"/>
                <w:sz w:val="20"/>
                <w:szCs w:val="20"/>
              </w:rPr>
            </w:pPr>
            <w:r w:rsidRPr="00025AEF">
              <w:rPr>
                <w:rFonts w:ascii="Times New Roman" w:hAnsi="Times New Roman"/>
                <w:sz w:val="20"/>
                <w:szCs w:val="20"/>
              </w:rPr>
              <w:t>Қауіпсіздік  ережелері ескертілді.</w:t>
            </w:r>
          </w:p>
          <w:p w:rsidR="005E62DA" w:rsidRPr="00025AEF" w:rsidRDefault="005E62DA" w:rsidP="005E62DA">
            <w:pPr>
              <w:pStyle w:val="a3"/>
              <w:numPr>
                <w:ilvl w:val="0"/>
                <w:numId w:val="3"/>
              </w:numPr>
              <w:tabs>
                <w:tab w:val="left" w:pos="258"/>
              </w:tabs>
              <w:spacing w:after="0"/>
              <w:ind w:left="116" w:firstLine="0"/>
              <w:rPr>
                <w:rFonts w:ascii="Times New Roman" w:hAnsi="Times New Roman"/>
                <w:sz w:val="20"/>
                <w:szCs w:val="20"/>
              </w:rPr>
            </w:pPr>
            <w:r w:rsidRPr="00025AEF">
              <w:rPr>
                <w:rFonts w:ascii="Times New Roman" w:hAnsi="Times New Roman"/>
                <w:sz w:val="20"/>
                <w:szCs w:val="20"/>
              </w:rPr>
              <w:t xml:space="preserve">1-топқа: </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Қаламсапты екі  алақанның   ортасына қойып  уқалаңдар,беттеріне  тигізіңдер.Не  байқадыңдар?-деген  тапсырма  берілді.</w:t>
            </w:r>
          </w:p>
          <w:p w:rsidR="005E62DA" w:rsidRPr="00025AEF" w:rsidRDefault="005E62DA" w:rsidP="005E62DA">
            <w:pPr>
              <w:pStyle w:val="a3"/>
              <w:numPr>
                <w:ilvl w:val="0"/>
                <w:numId w:val="3"/>
              </w:numPr>
              <w:tabs>
                <w:tab w:val="left" w:pos="258"/>
              </w:tabs>
              <w:spacing w:after="0"/>
              <w:ind w:left="116" w:firstLine="0"/>
              <w:rPr>
                <w:rFonts w:ascii="Times New Roman" w:hAnsi="Times New Roman"/>
                <w:sz w:val="20"/>
                <w:szCs w:val="20"/>
              </w:rPr>
            </w:pPr>
            <w:r w:rsidRPr="00025AEF">
              <w:rPr>
                <w:rFonts w:ascii="Times New Roman" w:hAnsi="Times New Roman"/>
                <w:sz w:val="20"/>
                <w:szCs w:val="20"/>
              </w:rPr>
              <w:t xml:space="preserve">2-топқа: </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Қантты  үгіту.Қантты  үгіту  үшін не істедіңдер?-деген  тапсырма  берілді.</w:t>
            </w:r>
          </w:p>
          <w:p w:rsidR="005E62DA" w:rsidRPr="00025AEF" w:rsidRDefault="005E62DA" w:rsidP="005E62DA">
            <w:pPr>
              <w:pStyle w:val="a3"/>
              <w:numPr>
                <w:ilvl w:val="0"/>
                <w:numId w:val="3"/>
              </w:numPr>
              <w:tabs>
                <w:tab w:val="left" w:pos="258"/>
              </w:tabs>
              <w:spacing w:after="0"/>
              <w:ind w:left="116" w:firstLine="0"/>
              <w:rPr>
                <w:rFonts w:ascii="Times New Roman" w:hAnsi="Times New Roman"/>
                <w:sz w:val="20"/>
                <w:szCs w:val="20"/>
              </w:rPr>
            </w:pPr>
            <w:r w:rsidRPr="00025AEF">
              <w:rPr>
                <w:rFonts w:ascii="Times New Roman" w:hAnsi="Times New Roman"/>
                <w:sz w:val="20"/>
                <w:szCs w:val="20"/>
              </w:rPr>
              <w:t xml:space="preserve">3-топқа: </w:t>
            </w:r>
          </w:p>
          <w:p w:rsidR="005E62DA" w:rsidRPr="00025AEF" w:rsidRDefault="005E62DA" w:rsidP="005E62DA">
            <w:pPr>
              <w:pStyle w:val="a3"/>
              <w:tabs>
                <w:tab w:val="left" w:pos="258"/>
              </w:tabs>
              <w:spacing w:after="0"/>
              <w:ind w:left="116"/>
              <w:rPr>
                <w:rFonts w:ascii="Times New Roman" w:hAnsi="Times New Roman"/>
                <w:sz w:val="20"/>
                <w:szCs w:val="20"/>
              </w:rPr>
            </w:pPr>
            <w:r w:rsidRPr="00025AEF">
              <w:rPr>
                <w:rFonts w:ascii="Times New Roman" w:hAnsi="Times New Roman"/>
                <w:sz w:val="20"/>
                <w:szCs w:val="20"/>
              </w:rPr>
              <w:t xml:space="preserve">Шаммен  темір сымды  қыздырамыз.Не байқадыңдар?-деген  тапсырма  берілді. </w:t>
            </w:r>
          </w:p>
        </w:tc>
        <w:tc>
          <w:tcPr>
            <w:tcW w:w="2778" w:type="dxa"/>
          </w:tcPr>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Тәжірибелерді  топта жасады.</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Топта  зерттеушілік әңгіме жүргізді, талқылады, бір шешімге келді. Бұл  тапсырмаларды  орындап,жауаптарын  түсіндірді.</w:t>
            </w:r>
          </w:p>
          <w:p w:rsidR="005E62DA" w:rsidRPr="00025AEF" w:rsidRDefault="005E62DA" w:rsidP="005E62DA">
            <w:pPr>
              <w:spacing w:after="0"/>
              <w:rPr>
                <w:rFonts w:ascii="Times New Roman" w:hAnsi="Times New Roman"/>
                <w:sz w:val="20"/>
                <w:szCs w:val="20"/>
              </w:rPr>
            </w:pPr>
            <w:r w:rsidRPr="00025AEF">
              <w:rPr>
                <w:rFonts w:ascii="Times New Roman" w:hAnsi="Times New Roman"/>
                <w:noProof/>
                <w:sz w:val="20"/>
                <w:szCs w:val="20"/>
                <w:lang w:val="ru-RU" w:eastAsia="ru-RU"/>
              </w:rPr>
              <w:drawing>
                <wp:inline distT="0" distB="0" distL="0" distR="0">
                  <wp:extent cx="1593191" cy="923026"/>
                  <wp:effectExtent l="19050" t="0" r="7009" b="0"/>
                  <wp:docPr id="9" name="Рисунок 9" descr="http://www.metod-kopilka.ru/images/doc/6/49751/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etod-kopilka.ru/images/doc/6/49751/img16.jpg"/>
                          <pic:cNvPicPr>
                            <a:picLocks noChangeAspect="1" noChangeArrowheads="1"/>
                          </pic:cNvPicPr>
                        </pic:nvPicPr>
                        <pic:blipFill>
                          <a:blip r:embed="rId7" cstate="print"/>
                          <a:srcRect l="6509" t="15808" r="48380" b="36771"/>
                          <a:stretch>
                            <a:fillRect/>
                          </a:stretch>
                        </pic:blipFill>
                        <pic:spPr bwMode="auto">
                          <a:xfrm>
                            <a:off x="0" y="0"/>
                            <a:ext cx="1590675" cy="921568"/>
                          </a:xfrm>
                          <a:prstGeom prst="rect">
                            <a:avLst/>
                          </a:prstGeom>
                          <a:noFill/>
                          <a:ln w="9525">
                            <a:noFill/>
                            <a:miter lim="800000"/>
                            <a:headEnd/>
                            <a:tailEnd/>
                          </a:ln>
                        </pic:spPr>
                      </pic:pic>
                    </a:graphicData>
                  </a:graphic>
                </wp:inline>
              </w:drawing>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Топ  мүшелері жауаптарды  өзара бағалап  отырады</w:t>
            </w:r>
          </w:p>
        </w:tc>
      </w:tr>
      <w:tr w:rsidR="005E62DA" w:rsidRPr="00025AEF" w:rsidTr="005E62DA">
        <w:trPr>
          <w:trHeight w:val="1057"/>
        </w:trPr>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Ой толғау</w:t>
            </w:r>
          </w:p>
        </w:tc>
        <w:tc>
          <w:tcPr>
            <w:tcW w:w="5529" w:type="dxa"/>
            <w:gridSpan w:val="2"/>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Сұрақтар  беріледі</w:t>
            </w:r>
            <w:r w:rsidRPr="00025AEF">
              <w:rPr>
                <w:rFonts w:ascii="Times New Roman" w:hAnsi="Times New Roman"/>
                <w:color w:val="000000"/>
                <w:kern w:val="24"/>
                <w:sz w:val="20"/>
                <w:szCs w:val="20"/>
              </w:rPr>
              <w:t xml:space="preserve"> </w:t>
            </w:r>
            <w:r w:rsidRPr="00025AEF">
              <w:rPr>
                <w:rFonts w:ascii="Times New Roman" w:hAnsi="Times New Roman"/>
                <w:sz w:val="20"/>
                <w:szCs w:val="20"/>
              </w:rPr>
              <w:t>1.Қыстыгүні қай үй жылы болады, ағаштан соғылғаны ма, әлде кірпіштен</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 соғылғаны ма? Неге?</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2.Қатты,сұйық, газ  тәріздес  денелердің  қайсысында  конвекцияның</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 жүруі  мүмкін ? </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3.Қыстыгүні қандай аяқ киімнен аяқ тез тоңады: кең аяқ киімнен бе, әлде тар </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аяқ киімнен бе? Неліктен?</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4.Өңтүстік ендіктерде  тұратын халықтардың аптап ыстықта сенсең бөрік пен </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мақтадан сырып тігілген шапан киетіндері неліктен?</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5.Жаздыкүні  қандай  көйлек  киген  дұрыс: ақ  түсті  немесе  қара  түсті</w:t>
            </w:r>
          </w:p>
        </w:tc>
        <w:tc>
          <w:tcPr>
            <w:tcW w:w="2778" w:type="dxa"/>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Тақырып бойынша</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сұрақтарға жауап береді</w:t>
            </w:r>
          </w:p>
        </w:tc>
      </w:tr>
      <w:tr w:rsidR="005E62DA" w:rsidRPr="00025AEF" w:rsidTr="00117F4F">
        <w:trPr>
          <w:trHeight w:val="1060"/>
        </w:trPr>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 xml:space="preserve">Қортынды </w:t>
            </w:r>
          </w:p>
        </w:tc>
        <w:tc>
          <w:tcPr>
            <w:tcW w:w="5529" w:type="dxa"/>
            <w:gridSpan w:val="2"/>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Жинақталған материалдан    постер жасау. </w:t>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Тақырыптар:</w:t>
            </w:r>
          </w:p>
          <w:p w:rsidR="00117F4F" w:rsidRPr="00025AEF" w:rsidRDefault="005E62DA" w:rsidP="005E62DA">
            <w:pPr>
              <w:spacing w:after="0"/>
              <w:rPr>
                <w:rFonts w:ascii="Times New Roman" w:hAnsi="Times New Roman"/>
                <w:sz w:val="20"/>
                <w:szCs w:val="20"/>
              </w:rPr>
            </w:pPr>
            <w:r w:rsidRPr="00025AEF">
              <w:rPr>
                <w:rFonts w:ascii="Times New Roman" w:hAnsi="Times New Roman"/>
                <w:sz w:val="20"/>
                <w:szCs w:val="20"/>
              </w:rPr>
              <w:t>1-топ : Конвекция</w:t>
            </w:r>
          </w:p>
          <w:p w:rsidR="005E62DA" w:rsidRPr="00025AEF" w:rsidRDefault="005E62DA" w:rsidP="005E62DA">
            <w:pPr>
              <w:spacing w:after="0"/>
              <w:rPr>
                <w:rFonts w:ascii="Times New Roman" w:hAnsi="Times New Roman"/>
                <w:sz w:val="20"/>
                <w:szCs w:val="20"/>
              </w:rPr>
            </w:pPr>
            <w:r w:rsidRPr="00025AEF">
              <w:rPr>
                <w:rFonts w:ascii="Times New Roman" w:hAnsi="Times New Roman"/>
                <w:noProof/>
                <w:sz w:val="20"/>
                <w:szCs w:val="20"/>
                <w:lang w:val="ru-RU" w:eastAsia="ru-RU"/>
              </w:rPr>
              <w:lastRenderedPageBreak/>
              <w:drawing>
                <wp:inline distT="0" distB="0" distL="0" distR="0">
                  <wp:extent cx="2428875" cy="1038225"/>
                  <wp:effectExtent l="19050" t="0" r="9525" b="0"/>
                  <wp:docPr id="21" name="Рисунок 3" descr="http://www.uchportal.ru/_ld/51/1505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uchportal.ru/_ld/51/15059949.jpg"/>
                          <pic:cNvPicPr>
                            <a:picLocks noChangeAspect="1" noChangeArrowheads="1"/>
                          </pic:cNvPicPr>
                        </pic:nvPicPr>
                        <pic:blipFill>
                          <a:blip r:embed="rId8" cstate="print"/>
                          <a:srcRect l="6210" t="64352" r="41037" b="5678"/>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 </w:t>
            </w:r>
          </w:p>
          <w:p w:rsidR="005E62DA" w:rsidRPr="00025AEF" w:rsidRDefault="005E62DA" w:rsidP="005E62DA">
            <w:pPr>
              <w:spacing w:after="0"/>
              <w:rPr>
                <w:rFonts w:ascii="Times New Roman" w:hAnsi="Times New Roman"/>
                <w:sz w:val="20"/>
                <w:szCs w:val="20"/>
              </w:rPr>
            </w:pPr>
            <w:r w:rsidRPr="00025AEF">
              <w:rPr>
                <w:rFonts w:ascii="Times New Roman" w:hAnsi="Times New Roman"/>
                <w:noProof/>
                <w:sz w:val="20"/>
                <w:szCs w:val="20"/>
                <w:lang w:val="ru-RU" w:eastAsia="ru-RU"/>
              </w:rPr>
              <w:drawing>
                <wp:inline distT="0" distB="0" distL="0" distR="0">
                  <wp:extent cx="1322612" cy="1181819"/>
                  <wp:effectExtent l="19050" t="0" r="0" b="0"/>
                  <wp:docPr id="22" name="Рисунок 6" descr="http://www.uchportal.ru/_ld/51/1505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uchportal.ru/_ld/51/15059949.jpg"/>
                          <pic:cNvPicPr>
                            <a:picLocks noChangeAspect="1" noChangeArrowheads="1"/>
                          </pic:cNvPicPr>
                        </pic:nvPicPr>
                        <pic:blipFill>
                          <a:blip r:embed="rId8" cstate="print"/>
                          <a:srcRect l="66533" t="54575" r="4886"/>
                          <a:stretch>
                            <a:fillRect/>
                          </a:stretch>
                        </pic:blipFill>
                        <pic:spPr bwMode="auto">
                          <a:xfrm>
                            <a:off x="0" y="0"/>
                            <a:ext cx="1323975" cy="1183037"/>
                          </a:xfrm>
                          <a:prstGeom prst="rect">
                            <a:avLst/>
                          </a:prstGeom>
                          <a:noFill/>
                          <a:ln w="9525">
                            <a:noFill/>
                            <a:miter lim="800000"/>
                            <a:headEnd/>
                            <a:tailEnd/>
                          </a:ln>
                        </pic:spPr>
                      </pic:pic>
                    </a:graphicData>
                  </a:graphic>
                </wp:inline>
              </w:drawing>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2-топ: Жылуөткізгіштік</w:t>
            </w:r>
          </w:p>
          <w:p w:rsidR="005E62DA" w:rsidRPr="00025AEF" w:rsidRDefault="005E62DA" w:rsidP="005E62DA">
            <w:pPr>
              <w:spacing w:after="0"/>
              <w:rPr>
                <w:rFonts w:ascii="Times New Roman" w:hAnsi="Times New Roman"/>
                <w:sz w:val="20"/>
                <w:szCs w:val="20"/>
              </w:rPr>
            </w:pPr>
            <w:r w:rsidRPr="00025AEF">
              <w:rPr>
                <w:rFonts w:ascii="Times New Roman" w:hAnsi="Times New Roman"/>
                <w:noProof/>
                <w:sz w:val="20"/>
                <w:szCs w:val="20"/>
                <w:lang w:val="ru-RU" w:eastAsia="ru-RU"/>
              </w:rPr>
              <w:drawing>
                <wp:inline distT="0" distB="0" distL="0" distR="0">
                  <wp:extent cx="3276600" cy="1076325"/>
                  <wp:effectExtent l="19050" t="0" r="0" b="0"/>
                  <wp:docPr id="23" name="Рисунок 12" descr="http://infourok.ru/images/doc/33/42010/hello_html_m6606b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nfourok.ru/images/doc/33/42010/hello_html_m6606bbb8.jpg"/>
                          <pic:cNvPicPr>
                            <a:picLocks noChangeAspect="1" noChangeArrowheads="1"/>
                          </pic:cNvPicPr>
                        </pic:nvPicPr>
                        <pic:blipFill>
                          <a:blip r:embed="rId9" cstate="print"/>
                          <a:srcRect/>
                          <a:stretch>
                            <a:fillRect/>
                          </a:stretch>
                        </pic:blipFill>
                        <pic:spPr bwMode="auto">
                          <a:xfrm>
                            <a:off x="0" y="0"/>
                            <a:ext cx="3276600" cy="1076325"/>
                          </a:xfrm>
                          <a:prstGeom prst="rect">
                            <a:avLst/>
                          </a:prstGeom>
                          <a:noFill/>
                          <a:ln w="9525">
                            <a:noFill/>
                            <a:miter lim="800000"/>
                            <a:headEnd/>
                            <a:tailEnd/>
                          </a:ln>
                        </pic:spPr>
                      </pic:pic>
                    </a:graphicData>
                  </a:graphic>
                </wp:inline>
              </w:drawing>
            </w:r>
          </w:p>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3-топ: Сәуле шығару</w:t>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r w:rsidRPr="00025AEF">
              <w:rPr>
                <w:rFonts w:ascii="Times New Roman" w:hAnsi="Times New Roman"/>
                <w:noProof/>
                <w:sz w:val="20"/>
                <w:szCs w:val="20"/>
                <w:lang w:val="ru-RU" w:eastAsia="ru-RU"/>
              </w:rPr>
              <w:drawing>
                <wp:inline distT="0" distB="0" distL="0" distR="0">
                  <wp:extent cx="1171575" cy="1171575"/>
                  <wp:effectExtent l="19050" t="0" r="9525" b="0"/>
                  <wp:docPr id="24" name="Рисунок 15" descr="http://kz.troniks.kz/_pu/54/7053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z.troniks.kz/_pu/54/70536448.jpg"/>
                          <pic:cNvPicPr>
                            <a:picLocks noChangeAspect="1" noChangeArrowheads="1"/>
                          </pic:cNvPicPr>
                        </pic:nvPicPr>
                        <pic:blipFill>
                          <a:blip r:embed="rId10"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ind w:left="-540" w:firstLine="540"/>
              <w:rPr>
                <w:rFonts w:ascii="Times New Roman" w:hAnsi="Times New Roman"/>
                <w:b/>
                <w:sz w:val="20"/>
                <w:szCs w:val="20"/>
              </w:rPr>
            </w:pPr>
            <w:r w:rsidRPr="00025AEF">
              <w:rPr>
                <w:rFonts w:ascii="Times New Roman" w:hAnsi="Times New Roman"/>
                <w:b/>
                <w:sz w:val="20"/>
                <w:szCs w:val="20"/>
              </w:rPr>
              <w:t>Пысықтау.</w:t>
            </w:r>
          </w:p>
          <w:p w:rsidR="005E62DA" w:rsidRPr="00025AEF" w:rsidRDefault="005E62DA" w:rsidP="005E62DA">
            <w:pPr>
              <w:numPr>
                <w:ilvl w:val="0"/>
                <w:numId w:val="1"/>
              </w:numPr>
              <w:tabs>
                <w:tab w:val="clear" w:pos="720"/>
                <w:tab w:val="num" w:pos="360"/>
              </w:tabs>
              <w:spacing w:after="0" w:line="240" w:lineRule="auto"/>
              <w:ind w:left="-540" w:firstLine="540"/>
              <w:rPr>
                <w:rFonts w:ascii="Times New Roman" w:hAnsi="Times New Roman"/>
                <w:sz w:val="20"/>
                <w:szCs w:val="20"/>
              </w:rPr>
            </w:pPr>
            <w:r w:rsidRPr="00025AEF">
              <w:rPr>
                <w:rFonts w:ascii="Times New Roman" w:hAnsi="Times New Roman"/>
                <w:sz w:val="20"/>
                <w:szCs w:val="20"/>
              </w:rPr>
              <w:t>Дененің ішкі энергиясы дегеніміз не?</w:t>
            </w:r>
          </w:p>
          <w:p w:rsidR="005E62DA" w:rsidRPr="00025AEF" w:rsidRDefault="005E62DA" w:rsidP="005E62DA">
            <w:pPr>
              <w:numPr>
                <w:ilvl w:val="0"/>
                <w:numId w:val="1"/>
              </w:numPr>
              <w:tabs>
                <w:tab w:val="clear" w:pos="720"/>
                <w:tab w:val="num" w:pos="360"/>
              </w:tabs>
              <w:spacing w:after="0" w:line="240" w:lineRule="auto"/>
              <w:ind w:left="-540" w:firstLine="540"/>
              <w:rPr>
                <w:rFonts w:ascii="Times New Roman" w:hAnsi="Times New Roman"/>
                <w:sz w:val="20"/>
                <w:szCs w:val="20"/>
                <w:lang w:val="en-US"/>
              </w:rPr>
            </w:pPr>
            <w:r w:rsidRPr="00025AEF">
              <w:rPr>
                <w:rFonts w:ascii="Times New Roman" w:hAnsi="Times New Roman"/>
                <w:sz w:val="20"/>
                <w:szCs w:val="20"/>
              </w:rPr>
              <w:t>Оны өзгерту тәсілдері қандай?</w:t>
            </w:r>
          </w:p>
          <w:p w:rsidR="005E62DA" w:rsidRPr="00025AEF" w:rsidRDefault="005E62DA" w:rsidP="005E62DA">
            <w:pPr>
              <w:numPr>
                <w:ilvl w:val="0"/>
                <w:numId w:val="1"/>
              </w:numPr>
              <w:tabs>
                <w:tab w:val="clear" w:pos="720"/>
                <w:tab w:val="num" w:pos="360"/>
              </w:tabs>
              <w:spacing w:after="0" w:line="240" w:lineRule="auto"/>
              <w:ind w:left="-540" w:firstLine="540"/>
              <w:rPr>
                <w:rFonts w:ascii="Times New Roman" w:hAnsi="Times New Roman"/>
                <w:sz w:val="20"/>
                <w:szCs w:val="20"/>
              </w:rPr>
            </w:pPr>
            <w:r w:rsidRPr="00025AEF">
              <w:rPr>
                <w:rFonts w:ascii="Times New Roman" w:hAnsi="Times New Roman"/>
                <w:sz w:val="20"/>
                <w:szCs w:val="20"/>
              </w:rPr>
              <w:t>Дененің ішкі энергиясы температураға қалай байланысты?</w:t>
            </w:r>
          </w:p>
          <w:p w:rsidR="005E62DA" w:rsidRPr="00025AEF" w:rsidRDefault="005E62DA" w:rsidP="005E62DA">
            <w:pPr>
              <w:numPr>
                <w:ilvl w:val="0"/>
                <w:numId w:val="1"/>
              </w:numPr>
              <w:tabs>
                <w:tab w:val="clear" w:pos="720"/>
                <w:tab w:val="num" w:pos="360"/>
              </w:tabs>
              <w:spacing w:after="0" w:line="240" w:lineRule="auto"/>
              <w:ind w:left="-540" w:firstLine="540"/>
              <w:rPr>
                <w:rFonts w:ascii="Times New Roman" w:hAnsi="Times New Roman"/>
                <w:sz w:val="20"/>
                <w:szCs w:val="20"/>
              </w:rPr>
            </w:pPr>
            <w:r w:rsidRPr="00025AEF">
              <w:rPr>
                <w:rFonts w:ascii="Times New Roman" w:hAnsi="Times New Roman"/>
                <w:sz w:val="20"/>
                <w:szCs w:val="20"/>
              </w:rPr>
              <w:t>Жылу алмасу дегеніміз не?</w:t>
            </w:r>
          </w:p>
          <w:p w:rsidR="005E62DA" w:rsidRPr="00025AEF" w:rsidRDefault="005E62DA" w:rsidP="005E62DA">
            <w:pPr>
              <w:numPr>
                <w:ilvl w:val="0"/>
                <w:numId w:val="1"/>
              </w:numPr>
              <w:tabs>
                <w:tab w:val="clear" w:pos="720"/>
                <w:tab w:val="num" w:pos="360"/>
              </w:tabs>
              <w:spacing w:after="0" w:line="240" w:lineRule="auto"/>
              <w:ind w:left="-540" w:firstLine="540"/>
              <w:rPr>
                <w:rFonts w:ascii="Times New Roman" w:hAnsi="Times New Roman"/>
                <w:sz w:val="20"/>
                <w:szCs w:val="20"/>
              </w:rPr>
            </w:pPr>
            <w:r w:rsidRPr="00025AEF">
              <w:rPr>
                <w:rFonts w:ascii="Times New Roman" w:hAnsi="Times New Roman"/>
                <w:sz w:val="20"/>
                <w:szCs w:val="20"/>
              </w:rPr>
              <w:t>Химиялық реакция дегеніміз не? Химиялық реакциялар кезінде ішкі энергия қалай өзгереді ме?</w:t>
            </w:r>
          </w:p>
          <w:p w:rsidR="005E62DA" w:rsidRPr="00025AEF" w:rsidRDefault="005E62DA" w:rsidP="005E62DA">
            <w:pPr>
              <w:spacing w:after="0"/>
              <w:rPr>
                <w:rFonts w:ascii="Times New Roman" w:hAnsi="Times New Roman"/>
                <w:sz w:val="20"/>
                <w:szCs w:val="20"/>
              </w:rPr>
            </w:pPr>
          </w:p>
        </w:tc>
        <w:tc>
          <w:tcPr>
            <w:tcW w:w="2778" w:type="dxa"/>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lastRenderedPageBreak/>
              <w:t>Топпен  постер  жасайды, қорғайды. Топтар бір-бірін  бағалайды. (түрлі түсті  стикерлер  арқылы)</w:t>
            </w:r>
          </w:p>
          <w:p w:rsidR="005E62DA" w:rsidRPr="00025AEF" w:rsidRDefault="005E62DA" w:rsidP="005E62DA">
            <w:pPr>
              <w:spacing w:after="0"/>
              <w:rPr>
                <w:rFonts w:ascii="Times New Roman" w:hAnsi="Times New Roman"/>
                <w:sz w:val="20"/>
                <w:szCs w:val="20"/>
              </w:rPr>
            </w:pPr>
          </w:p>
        </w:tc>
      </w:tr>
      <w:tr w:rsidR="005E62DA" w:rsidRPr="00025AEF" w:rsidTr="00117F4F">
        <w:trPr>
          <w:trHeight w:val="547"/>
        </w:trPr>
        <w:tc>
          <w:tcPr>
            <w:tcW w:w="2574" w:type="dxa"/>
          </w:tcPr>
          <w:p w:rsidR="005E62DA" w:rsidRPr="00025AEF" w:rsidRDefault="005E62DA" w:rsidP="005E62DA">
            <w:pPr>
              <w:spacing w:after="0"/>
              <w:rPr>
                <w:rFonts w:ascii="Times New Roman" w:hAnsi="Times New Roman"/>
                <w:sz w:val="20"/>
                <w:szCs w:val="20"/>
              </w:rPr>
            </w:pPr>
            <w:r w:rsidRPr="00025AEF">
              <w:rPr>
                <w:rFonts w:ascii="Times New Roman" w:hAnsi="Times New Roman"/>
                <w:b/>
                <w:sz w:val="20"/>
                <w:szCs w:val="20"/>
              </w:rPr>
              <w:lastRenderedPageBreak/>
              <w:t>Оқыту мен оқуды бағалау:</w:t>
            </w:r>
            <w:r w:rsidRPr="00025AEF">
              <w:rPr>
                <w:rFonts w:ascii="Times New Roman" w:hAnsi="Times New Roman"/>
                <w:sz w:val="20"/>
                <w:szCs w:val="20"/>
              </w:rPr>
              <w:t xml:space="preserve">  </w:t>
            </w:r>
          </w:p>
        </w:tc>
        <w:tc>
          <w:tcPr>
            <w:tcW w:w="5529" w:type="dxa"/>
            <w:gridSpan w:val="2"/>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 xml:space="preserve">  Жиынтық бағалау</w:t>
            </w:r>
          </w:p>
        </w:tc>
        <w:tc>
          <w:tcPr>
            <w:tcW w:w="2778" w:type="dxa"/>
          </w:tcPr>
          <w:p w:rsidR="005E62DA" w:rsidRPr="00025AEF" w:rsidRDefault="005E62DA" w:rsidP="005E62DA">
            <w:pPr>
              <w:spacing w:after="0"/>
              <w:rPr>
                <w:rFonts w:ascii="Times New Roman" w:hAnsi="Times New Roman"/>
                <w:sz w:val="20"/>
                <w:szCs w:val="20"/>
              </w:rPr>
            </w:pPr>
            <w:r w:rsidRPr="00025AEF">
              <w:rPr>
                <w:rFonts w:ascii="Times New Roman" w:hAnsi="Times New Roman"/>
                <w:sz w:val="20"/>
                <w:szCs w:val="20"/>
              </w:rPr>
              <w:t>Топтың бірін-бірі   бағалау</w:t>
            </w: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tc>
      </w:tr>
      <w:tr w:rsidR="005E62DA" w:rsidRPr="00025AEF" w:rsidTr="005E62DA">
        <w:trPr>
          <w:trHeight w:val="1121"/>
        </w:trPr>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Рефлексия</w:t>
            </w:r>
          </w:p>
        </w:tc>
        <w:tc>
          <w:tcPr>
            <w:tcW w:w="5529" w:type="dxa"/>
            <w:gridSpan w:val="2"/>
          </w:tcPr>
          <w:p w:rsidR="005E62DA" w:rsidRPr="00025AEF" w:rsidRDefault="005E62DA" w:rsidP="005E62DA">
            <w:pPr>
              <w:shd w:val="clear" w:color="auto" w:fill="FFFFFF"/>
              <w:spacing w:after="0"/>
              <w:rPr>
                <w:rFonts w:ascii="Times New Roman" w:hAnsi="Times New Roman"/>
                <w:color w:val="000000"/>
                <w:sz w:val="20"/>
                <w:szCs w:val="20"/>
              </w:rPr>
            </w:pPr>
            <w:r w:rsidRPr="00025AEF">
              <w:rPr>
                <w:rFonts w:ascii="Times New Roman" w:hAnsi="Times New Roman"/>
                <w:color w:val="000000"/>
                <w:sz w:val="20"/>
                <w:szCs w:val="20"/>
              </w:rPr>
              <w:t>Сабақ сендерге ұнады ма?</w:t>
            </w:r>
          </w:p>
          <w:p w:rsidR="005E62DA" w:rsidRPr="00025AEF" w:rsidRDefault="005E62DA" w:rsidP="005E62DA">
            <w:pPr>
              <w:shd w:val="clear" w:color="auto" w:fill="FFFFFF"/>
              <w:spacing w:after="0"/>
              <w:rPr>
                <w:rFonts w:ascii="Times New Roman" w:hAnsi="Times New Roman"/>
                <w:color w:val="000000"/>
                <w:sz w:val="20"/>
                <w:szCs w:val="20"/>
              </w:rPr>
            </w:pPr>
            <w:r w:rsidRPr="00025AEF">
              <w:rPr>
                <w:rFonts w:ascii="Times New Roman" w:hAnsi="Times New Roman"/>
                <w:color w:val="000000"/>
                <w:sz w:val="20"/>
                <w:szCs w:val="20"/>
              </w:rPr>
              <w:t xml:space="preserve"> Егер ұнаса – екі қолымызды да көтереміз; егер жартылай ұнаса – бір қолымызды көтереміз; ал егер мүлде ұнамаса- қолымызды көтермейміз.</w:t>
            </w:r>
            <w:r w:rsidRPr="00025AEF">
              <w:rPr>
                <w:rStyle w:val="apple-converted-space"/>
                <w:rFonts w:ascii="Times New Roman" w:hAnsi="Times New Roman"/>
                <w:color w:val="000000"/>
                <w:sz w:val="20"/>
                <w:szCs w:val="20"/>
              </w:rPr>
              <w:t> </w:t>
            </w:r>
          </w:p>
          <w:p w:rsidR="005E62DA" w:rsidRPr="00025AEF" w:rsidRDefault="005E62DA" w:rsidP="005E62DA">
            <w:pPr>
              <w:pStyle w:val="a6"/>
              <w:spacing w:before="0" w:beforeAutospacing="0" w:after="0" w:afterAutospacing="0"/>
              <w:rPr>
                <w:sz w:val="20"/>
                <w:szCs w:val="20"/>
                <w:lang w:val="kk-KZ"/>
              </w:rPr>
            </w:pPr>
          </w:p>
        </w:tc>
        <w:tc>
          <w:tcPr>
            <w:tcW w:w="2778" w:type="dxa"/>
          </w:tcPr>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Оқушылар  қолдарын  көтеру  арқылы бүгінгі  сабақты қаншалықты түсінгендігін білдіреді.</w:t>
            </w:r>
          </w:p>
        </w:tc>
      </w:tr>
      <w:tr w:rsidR="005E62DA" w:rsidRPr="00025AEF" w:rsidTr="005E62DA">
        <w:tc>
          <w:tcPr>
            <w:tcW w:w="2574" w:type="dxa"/>
          </w:tcPr>
          <w:p w:rsidR="005E62DA" w:rsidRPr="00025AEF" w:rsidRDefault="005E62DA" w:rsidP="005E62DA">
            <w:pPr>
              <w:spacing w:after="0"/>
              <w:rPr>
                <w:rFonts w:ascii="Times New Roman" w:hAnsi="Times New Roman"/>
                <w:b/>
                <w:sz w:val="20"/>
                <w:szCs w:val="20"/>
              </w:rPr>
            </w:pPr>
            <w:r w:rsidRPr="00025AEF">
              <w:rPr>
                <w:rFonts w:ascii="Times New Roman" w:hAnsi="Times New Roman"/>
                <w:b/>
                <w:sz w:val="20"/>
                <w:szCs w:val="20"/>
              </w:rPr>
              <w:t>Үйге  тапсырма</w:t>
            </w:r>
          </w:p>
        </w:tc>
        <w:tc>
          <w:tcPr>
            <w:tcW w:w="5529" w:type="dxa"/>
            <w:gridSpan w:val="2"/>
          </w:tcPr>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 Дененің ішкі энергиясын  өзгерту  тәсілдері.Жылу  берілудің  түрлері.</w:t>
            </w:r>
          </w:p>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2-жаттығу № 6,7</w:t>
            </w:r>
          </w:p>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3-жаттығу №5,6</w:t>
            </w:r>
          </w:p>
          <w:p w:rsidR="005E62DA" w:rsidRPr="00025AEF" w:rsidRDefault="005E62DA" w:rsidP="005E62DA">
            <w:pPr>
              <w:pStyle w:val="a6"/>
              <w:spacing w:before="0" w:beforeAutospacing="0" w:after="0" w:afterAutospacing="0"/>
              <w:rPr>
                <w:sz w:val="20"/>
                <w:szCs w:val="20"/>
                <w:lang w:val="kk-KZ"/>
              </w:rPr>
            </w:pPr>
          </w:p>
        </w:tc>
        <w:tc>
          <w:tcPr>
            <w:tcW w:w="2778" w:type="dxa"/>
          </w:tcPr>
          <w:p w:rsidR="005E62DA" w:rsidRPr="00025AEF" w:rsidRDefault="005E62DA" w:rsidP="005E62DA">
            <w:pPr>
              <w:pStyle w:val="a6"/>
              <w:spacing w:before="0" w:beforeAutospacing="0" w:after="0" w:afterAutospacing="0"/>
              <w:rPr>
                <w:sz w:val="20"/>
                <w:szCs w:val="20"/>
                <w:lang w:val="kk-KZ"/>
              </w:rPr>
            </w:pPr>
            <w:r w:rsidRPr="00025AEF">
              <w:rPr>
                <w:sz w:val="20"/>
                <w:szCs w:val="20"/>
                <w:lang w:val="kk-KZ"/>
              </w:rPr>
              <w:t>Күнделіктеріне  жазады</w:t>
            </w:r>
          </w:p>
        </w:tc>
      </w:tr>
    </w:tbl>
    <w:tbl>
      <w:tblPr>
        <w:tblpPr w:leftFromText="180" w:rightFromText="180" w:vertAnchor="text" w:horzAnchor="margin" w:tblpXSpec="center" w:tblpY="-67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852"/>
        <w:gridCol w:w="1701"/>
        <w:gridCol w:w="3509"/>
        <w:gridCol w:w="743"/>
        <w:gridCol w:w="1667"/>
        <w:gridCol w:w="1134"/>
      </w:tblGrid>
      <w:tr w:rsidR="00117F4F" w:rsidRPr="00025AEF" w:rsidTr="00117F4F">
        <w:trPr>
          <w:trHeight w:val="300"/>
        </w:trPr>
        <w:tc>
          <w:tcPr>
            <w:tcW w:w="1844" w:type="dxa"/>
            <w:gridSpan w:val="2"/>
          </w:tcPr>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lastRenderedPageBreak/>
              <w:t>Сабақтың аты</w:t>
            </w:r>
          </w:p>
        </w:tc>
        <w:tc>
          <w:tcPr>
            <w:tcW w:w="8754" w:type="dxa"/>
            <w:gridSpan w:val="5"/>
          </w:tcPr>
          <w:p w:rsidR="00117F4F" w:rsidRPr="00025AEF" w:rsidRDefault="00117F4F" w:rsidP="007620E2">
            <w:pPr>
              <w:spacing w:after="0"/>
              <w:rPr>
                <w:rFonts w:ascii="Times New Roman" w:hAnsi="Times New Roman"/>
                <w:b/>
                <w:sz w:val="20"/>
                <w:szCs w:val="20"/>
              </w:rPr>
            </w:pPr>
            <w:r w:rsidRPr="00025AEF">
              <w:rPr>
                <w:rFonts w:ascii="Times New Roman" w:hAnsi="Times New Roman"/>
                <w:sz w:val="20"/>
                <w:szCs w:val="20"/>
              </w:rPr>
              <w:t xml:space="preserve">  Жылу берілу түрлері. Жылу өткізгіштік      </w:t>
            </w:r>
          </w:p>
        </w:tc>
      </w:tr>
      <w:tr w:rsidR="00117F4F" w:rsidRPr="00025AEF" w:rsidTr="00117F4F">
        <w:trPr>
          <w:trHeight w:val="191"/>
        </w:trPr>
        <w:tc>
          <w:tcPr>
            <w:tcW w:w="1844" w:type="dxa"/>
            <w:gridSpan w:val="2"/>
          </w:tcPr>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Жалпы мақсаты</w:t>
            </w:r>
          </w:p>
        </w:tc>
        <w:tc>
          <w:tcPr>
            <w:tcW w:w="8754" w:type="dxa"/>
            <w:gridSpan w:val="5"/>
          </w:tcPr>
          <w:p w:rsidR="00117F4F" w:rsidRPr="00025AEF" w:rsidRDefault="00117F4F" w:rsidP="00117F4F">
            <w:pPr>
              <w:pStyle w:val="a3"/>
              <w:spacing w:after="0"/>
              <w:ind w:left="0"/>
              <w:rPr>
                <w:rFonts w:ascii="Times New Roman" w:hAnsi="Times New Roman"/>
                <w:sz w:val="20"/>
                <w:szCs w:val="20"/>
              </w:rPr>
            </w:pPr>
            <w:r w:rsidRPr="00025AEF">
              <w:rPr>
                <w:rFonts w:ascii="Times New Roman" w:hAnsi="Times New Roman"/>
                <w:sz w:val="20"/>
                <w:szCs w:val="20"/>
              </w:rPr>
              <w:t>Жылу берілу түрлері. Жылу өткізгіштік  жайлы мағлұмат беру</w:t>
            </w:r>
          </w:p>
          <w:p w:rsidR="00117F4F" w:rsidRPr="00025AEF" w:rsidRDefault="00117F4F" w:rsidP="00117F4F">
            <w:pPr>
              <w:pStyle w:val="a3"/>
              <w:spacing w:after="0"/>
              <w:ind w:left="0"/>
              <w:rPr>
                <w:rFonts w:ascii="Times New Roman" w:hAnsi="Times New Roman"/>
                <w:sz w:val="20"/>
                <w:szCs w:val="20"/>
                <w:highlight w:val="yellow"/>
              </w:rPr>
            </w:pPr>
            <w:r w:rsidRPr="00025AEF">
              <w:rPr>
                <w:rFonts w:ascii="Times New Roman" w:hAnsi="Times New Roman"/>
                <w:sz w:val="20"/>
                <w:szCs w:val="20"/>
              </w:rPr>
              <w:t>Жылу берілу түрлері. Жылу өткізгіштік жайлы күнделікті өмірде қолдана білуге үйрету</w:t>
            </w:r>
          </w:p>
        </w:tc>
      </w:tr>
      <w:tr w:rsidR="00117F4F" w:rsidRPr="00025AEF" w:rsidTr="00117F4F">
        <w:trPr>
          <w:trHeight w:val="146"/>
        </w:trPr>
        <w:tc>
          <w:tcPr>
            <w:tcW w:w="1844" w:type="dxa"/>
            <w:gridSpan w:val="2"/>
          </w:tcPr>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Күтілетін нәтиже</w:t>
            </w:r>
          </w:p>
        </w:tc>
        <w:tc>
          <w:tcPr>
            <w:tcW w:w="8754" w:type="dxa"/>
            <w:gridSpan w:val="5"/>
          </w:tcPr>
          <w:p w:rsidR="00117F4F" w:rsidRPr="00025AEF" w:rsidRDefault="00117F4F" w:rsidP="00117F4F">
            <w:pPr>
              <w:pStyle w:val="a3"/>
              <w:spacing w:after="0"/>
              <w:ind w:left="0"/>
              <w:rPr>
                <w:rFonts w:ascii="Times New Roman" w:hAnsi="Times New Roman"/>
                <w:sz w:val="20"/>
                <w:szCs w:val="20"/>
              </w:rPr>
            </w:pPr>
            <w:r w:rsidRPr="00025AEF">
              <w:rPr>
                <w:rFonts w:ascii="Times New Roman" w:hAnsi="Times New Roman"/>
                <w:sz w:val="20"/>
                <w:szCs w:val="20"/>
              </w:rPr>
              <w:t>Жылу берілу түрлері. Жылу өткізгіштік  жайлы мағлұмат алады</w:t>
            </w:r>
          </w:p>
          <w:p w:rsidR="00117F4F" w:rsidRPr="00025AEF" w:rsidRDefault="00117F4F" w:rsidP="00117F4F">
            <w:pPr>
              <w:pStyle w:val="a3"/>
              <w:spacing w:after="0"/>
              <w:ind w:left="0"/>
              <w:rPr>
                <w:rFonts w:ascii="Times New Roman" w:hAnsi="Times New Roman"/>
                <w:sz w:val="20"/>
                <w:szCs w:val="20"/>
              </w:rPr>
            </w:pPr>
            <w:r w:rsidRPr="00025AEF">
              <w:rPr>
                <w:rFonts w:ascii="Times New Roman" w:hAnsi="Times New Roman"/>
                <w:sz w:val="20"/>
                <w:szCs w:val="20"/>
              </w:rPr>
              <w:t>Жылу берілу түрлері. Жылу өткізгіштік  жайлы күнделікті өмірде қолдана білуге  үйренеді</w:t>
            </w:r>
          </w:p>
        </w:tc>
      </w:tr>
      <w:tr w:rsidR="00117F4F" w:rsidRPr="00025AEF" w:rsidTr="00117F4F">
        <w:trPr>
          <w:trHeight w:val="585"/>
        </w:trPr>
        <w:tc>
          <w:tcPr>
            <w:tcW w:w="992" w:type="dxa"/>
            <w:vAlign w:val="center"/>
          </w:tcPr>
          <w:p w:rsidR="00117F4F" w:rsidRPr="00025AEF" w:rsidRDefault="00117F4F" w:rsidP="00117F4F">
            <w:pPr>
              <w:spacing w:after="0"/>
              <w:contextualSpacing/>
              <w:rPr>
                <w:rFonts w:ascii="Times New Roman" w:hAnsi="Times New Roman"/>
                <w:b/>
                <w:sz w:val="20"/>
                <w:szCs w:val="20"/>
              </w:rPr>
            </w:pPr>
            <w:r w:rsidRPr="00025AEF">
              <w:rPr>
                <w:rFonts w:ascii="Times New Roman" w:hAnsi="Times New Roman"/>
                <w:b/>
                <w:sz w:val="20"/>
                <w:szCs w:val="20"/>
              </w:rPr>
              <w:t>Уақыты</w:t>
            </w:r>
          </w:p>
          <w:p w:rsidR="00117F4F" w:rsidRPr="00025AEF" w:rsidRDefault="00117F4F" w:rsidP="00117F4F">
            <w:pPr>
              <w:spacing w:after="0" w:line="240" w:lineRule="auto"/>
              <w:contextualSpacing/>
              <w:jc w:val="center"/>
              <w:rPr>
                <w:rFonts w:ascii="Times New Roman" w:hAnsi="Times New Roman"/>
                <w:b/>
                <w:sz w:val="20"/>
                <w:szCs w:val="20"/>
              </w:rPr>
            </w:pPr>
            <w:r w:rsidRPr="00025AEF">
              <w:rPr>
                <w:rFonts w:ascii="Times New Roman" w:hAnsi="Times New Roman"/>
                <w:b/>
                <w:sz w:val="20"/>
                <w:szCs w:val="20"/>
              </w:rPr>
              <w:t>кезеңдер</w:t>
            </w:r>
          </w:p>
        </w:tc>
        <w:tc>
          <w:tcPr>
            <w:tcW w:w="2553" w:type="dxa"/>
            <w:gridSpan w:val="2"/>
            <w:vAlign w:val="center"/>
          </w:tcPr>
          <w:p w:rsidR="00117F4F" w:rsidRPr="00025AEF" w:rsidRDefault="00117F4F" w:rsidP="00117F4F">
            <w:pPr>
              <w:spacing w:after="0" w:line="240" w:lineRule="auto"/>
              <w:contextualSpacing/>
              <w:jc w:val="center"/>
              <w:rPr>
                <w:rFonts w:ascii="Times New Roman" w:hAnsi="Times New Roman"/>
                <w:b/>
                <w:sz w:val="20"/>
                <w:szCs w:val="20"/>
              </w:rPr>
            </w:pPr>
            <w:r w:rsidRPr="00025AEF">
              <w:rPr>
                <w:rFonts w:ascii="Times New Roman" w:hAnsi="Times New Roman"/>
                <w:b/>
                <w:sz w:val="20"/>
                <w:szCs w:val="20"/>
              </w:rPr>
              <w:t>Мазмұны</w:t>
            </w:r>
          </w:p>
        </w:tc>
        <w:tc>
          <w:tcPr>
            <w:tcW w:w="3509" w:type="dxa"/>
            <w:vAlign w:val="center"/>
          </w:tcPr>
          <w:p w:rsidR="00117F4F" w:rsidRPr="00025AEF" w:rsidRDefault="00117F4F" w:rsidP="00117F4F">
            <w:pPr>
              <w:spacing w:after="0" w:line="240" w:lineRule="auto"/>
              <w:contextualSpacing/>
              <w:jc w:val="center"/>
              <w:rPr>
                <w:rFonts w:ascii="Times New Roman" w:hAnsi="Times New Roman"/>
                <w:b/>
                <w:sz w:val="20"/>
                <w:szCs w:val="20"/>
              </w:rPr>
            </w:pPr>
            <w:r w:rsidRPr="00025AEF">
              <w:rPr>
                <w:rFonts w:ascii="Times New Roman" w:hAnsi="Times New Roman"/>
                <w:b/>
                <w:sz w:val="20"/>
                <w:szCs w:val="20"/>
              </w:rPr>
              <w:t>Мұғалім іс-әрекеті</w:t>
            </w:r>
          </w:p>
        </w:tc>
        <w:tc>
          <w:tcPr>
            <w:tcW w:w="2410" w:type="dxa"/>
            <w:gridSpan w:val="2"/>
            <w:vAlign w:val="center"/>
          </w:tcPr>
          <w:p w:rsidR="00117F4F" w:rsidRPr="00025AEF" w:rsidRDefault="00117F4F" w:rsidP="00117F4F">
            <w:pPr>
              <w:spacing w:after="0" w:line="240" w:lineRule="auto"/>
              <w:contextualSpacing/>
              <w:jc w:val="center"/>
              <w:rPr>
                <w:rFonts w:ascii="Times New Roman" w:hAnsi="Times New Roman"/>
                <w:b/>
                <w:sz w:val="20"/>
                <w:szCs w:val="20"/>
              </w:rPr>
            </w:pPr>
            <w:r w:rsidRPr="00025AEF">
              <w:rPr>
                <w:rFonts w:ascii="Times New Roman" w:hAnsi="Times New Roman"/>
                <w:b/>
                <w:sz w:val="20"/>
                <w:szCs w:val="20"/>
              </w:rPr>
              <w:t>Оқушы іс-әрекеті</w:t>
            </w:r>
          </w:p>
        </w:tc>
        <w:tc>
          <w:tcPr>
            <w:tcW w:w="1134" w:type="dxa"/>
            <w:vAlign w:val="center"/>
          </w:tcPr>
          <w:p w:rsidR="00117F4F" w:rsidRPr="00025AEF" w:rsidRDefault="00117F4F" w:rsidP="00117F4F">
            <w:pPr>
              <w:spacing w:after="0" w:line="240" w:lineRule="auto"/>
              <w:contextualSpacing/>
              <w:jc w:val="center"/>
              <w:rPr>
                <w:rFonts w:ascii="Times New Roman" w:hAnsi="Times New Roman"/>
                <w:b/>
                <w:sz w:val="20"/>
                <w:szCs w:val="20"/>
              </w:rPr>
            </w:pPr>
            <w:r w:rsidRPr="00025AEF">
              <w:rPr>
                <w:rFonts w:ascii="Times New Roman" w:hAnsi="Times New Roman"/>
                <w:b/>
                <w:sz w:val="20"/>
                <w:szCs w:val="20"/>
              </w:rPr>
              <w:t>Бағалау</w:t>
            </w:r>
          </w:p>
        </w:tc>
      </w:tr>
      <w:tr w:rsidR="00117F4F" w:rsidRPr="00025AEF" w:rsidTr="00117F4F">
        <w:trPr>
          <w:trHeight w:val="1230"/>
        </w:trPr>
        <w:tc>
          <w:tcPr>
            <w:tcW w:w="992" w:type="dxa"/>
            <w:vMerge w:val="restart"/>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Кіріспе</w:t>
            </w:r>
          </w:p>
          <w:p w:rsidR="00117F4F" w:rsidRPr="00025AEF" w:rsidRDefault="00117F4F" w:rsidP="00117F4F">
            <w:pPr>
              <w:pStyle w:val="a3"/>
              <w:numPr>
                <w:ilvl w:val="1"/>
                <w:numId w:val="7"/>
              </w:numPr>
              <w:spacing w:after="0" w:line="240" w:lineRule="auto"/>
              <w:jc w:val="center"/>
              <w:rPr>
                <w:rFonts w:ascii="Times New Roman" w:hAnsi="Times New Roman"/>
                <w:sz w:val="20"/>
                <w:szCs w:val="20"/>
              </w:rPr>
            </w:pPr>
            <w:r w:rsidRPr="00025AEF">
              <w:rPr>
                <w:rFonts w:ascii="Times New Roman" w:hAnsi="Times New Roman"/>
                <w:sz w:val="20"/>
                <w:szCs w:val="20"/>
              </w:rPr>
              <w:t>минут</w:t>
            </w:r>
          </w:p>
        </w:tc>
        <w:tc>
          <w:tcPr>
            <w:tcW w:w="2553" w:type="dxa"/>
            <w:gridSpan w:val="2"/>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w:t>
            </w:r>
            <w:r w:rsidRPr="00025AEF">
              <w:rPr>
                <w:rFonts w:ascii="Times New Roman" w:hAnsi="Times New Roman"/>
                <w:b/>
                <w:sz w:val="20"/>
                <w:szCs w:val="20"/>
              </w:rPr>
              <w:t>Шаттық шеңбер</w:t>
            </w:r>
            <w:r w:rsidRPr="00025AEF">
              <w:rPr>
                <w:rFonts w:ascii="Times New Roman" w:hAnsi="Times New Roman"/>
                <w:sz w:val="20"/>
                <w:szCs w:val="20"/>
              </w:rPr>
              <w:t>» (бір-біріне жақсы тілектер айту).</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b/>
                <w:sz w:val="20"/>
                <w:szCs w:val="20"/>
              </w:rPr>
              <w:t>Мақсаты</w:t>
            </w:r>
            <w:r w:rsidRPr="00025AEF">
              <w:rPr>
                <w:rFonts w:ascii="Times New Roman" w:hAnsi="Times New Roman"/>
                <w:sz w:val="20"/>
                <w:szCs w:val="20"/>
              </w:rPr>
              <w:t>: Психологиялық көңіл-күйді реттеу.</w:t>
            </w:r>
          </w:p>
        </w:tc>
        <w:tc>
          <w:tcPr>
            <w:tcW w:w="3509" w:type="dxa"/>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 xml:space="preserve">Оқушыларды ынтымақтастық қарым-қатынасқатүсіру. </w:t>
            </w:r>
          </w:p>
        </w:tc>
        <w:tc>
          <w:tcPr>
            <w:tcW w:w="2410" w:type="dxa"/>
            <w:gridSpan w:val="2"/>
            <w:vAlign w:val="center"/>
          </w:tcPr>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sz w:val="20"/>
                <w:szCs w:val="20"/>
              </w:rPr>
              <w:t>Жылы, достық қарым-қатынас орнайды.</w:t>
            </w:r>
          </w:p>
        </w:tc>
        <w:tc>
          <w:tcPr>
            <w:tcW w:w="1134" w:type="dxa"/>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Тамаша!</w:t>
            </w:r>
          </w:p>
        </w:tc>
      </w:tr>
      <w:tr w:rsidR="00117F4F" w:rsidRPr="00025AEF" w:rsidTr="00117F4F">
        <w:trPr>
          <w:trHeight w:val="407"/>
        </w:trPr>
        <w:tc>
          <w:tcPr>
            <w:tcW w:w="992" w:type="dxa"/>
            <w:vMerge/>
          </w:tcPr>
          <w:p w:rsidR="00117F4F" w:rsidRPr="00025AEF" w:rsidRDefault="00117F4F" w:rsidP="00117F4F">
            <w:pPr>
              <w:pStyle w:val="a3"/>
              <w:numPr>
                <w:ilvl w:val="1"/>
                <w:numId w:val="7"/>
              </w:numPr>
              <w:spacing w:after="0" w:line="240" w:lineRule="auto"/>
              <w:rPr>
                <w:rFonts w:ascii="Times New Roman" w:hAnsi="Times New Roman"/>
                <w:sz w:val="20"/>
                <w:szCs w:val="20"/>
              </w:rPr>
            </w:pPr>
          </w:p>
        </w:tc>
        <w:tc>
          <w:tcPr>
            <w:tcW w:w="2553" w:type="dxa"/>
            <w:gridSpan w:val="2"/>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 xml:space="preserve">Серпілген  сұрақтар» (доппен)    </w:t>
            </w:r>
          </w:p>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b/>
                <w:sz w:val="20"/>
                <w:szCs w:val="20"/>
              </w:rPr>
              <w:t>Мақсаты</w:t>
            </w:r>
            <w:r w:rsidRPr="00025AEF">
              <w:rPr>
                <w:rFonts w:ascii="Times New Roman" w:hAnsi="Times New Roman"/>
                <w:sz w:val="20"/>
                <w:szCs w:val="20"/>
              </w:rPr>
              <w:t xml:space="preserve">: өткен сабақты қайталау. </w:t>
            </w:r>
          </w:p>
        </w:tc>
        <w:tc>
          <w:tcPr>
            <w:tcW w:w="3509" w:type="dxa"/>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 xml:space="preserve">Өткен тақырыпты тексеру. Допты әр оқушыға  кезек лақтырады.Өткен тақырып  қандай  және оның авторы. Не туралы айтылады?? </w:t>
            </w:r>
          </w:p>
        </w:tc>
        <w:tc>
          <w:tcPr>
            <w:tcW w:w="2410" w:type="dxa"/>
            <w:gridSpan w:val="2"/>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Допты қағып алған оқушы ой-пікірлерін ортаға салады, шағын ойталқы жүзеге асады.</w:t>
            </w:r>
          </w:p>
        </w:tc>
        <w:tc>
          <w:tcPr>
            <w:tcW w:w="1134" w:type="dxa"/>
            <w:vAlign w:val="center"/>
          </w:tcPr>
          <w:p w:rsidR="00117F4F" w:rsidRPr="00025AEF" w:rsidRDefault="00117F4F" w:rsidP="00117F4F">
            <w:pPr>
              <w:spacing w:after="0"/>
              <w:ind w:left="720"/>
              <w:contextualSpacing/>
              <w:rPr>
                <w:rFonts w:ascii="Times New Roman" w:hAnsi="Times New Roman"/>
                <w:sz w:val="20"/>
                <w:szCs w:val="20"/>
              </w:rPr>
            </w:pP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Жарайсыңдар</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Үй тапсырмасы бойынша «Кім жұлдыз?». Смайликпен бағалау.</w:t>
            </w:r>
          </w:p>
        </w:tc>
      </w:tr>
      <w:tr w:rsidR="00117F4F" w:rsidRPr="00025AEF" w:rsidTr="00117F4F">
        <w:trPr>
          <w:trHeight w:val="1461"/>
        </w:trPr>
        <w:tc>
          <w:tcPr>
            <w:tcW w:w="992" w:type="dxa"/>
            <w:vAlign w:val="center"/>
          </w:tcPr>
          <w:p w:rsidR="00117F4F" w:rsidRPr="00025AEF" w:rsidRDefault="00117F4F" w:rsidP="00117F4F">
            <w:pPr>
              <w:spacing w:after="0" w:line="240" w:lineRule="auto"/>
              <w:ind w:left="720"/>
              <w:contextualSpacing/>
              <w:jc w:val="center"/>
              <w:rPr>
                <w:rFonts w:ascii="Times New Roman" w:hAnsi="Times New Roman"/>
                <w:b/>
                <w:sz w:val="20"/>
                <w:szCs w:val="20"/>
              </w:rPr>
            </w:pPr>
          </w:p>
        </w:tc>
        <w:tc>
          <w:tcPr>
            <w:tcW w:w="2553" w:type="dxa"/>
            <w:gridSpan w:val="2"/>
            <w:vAlign w:val="center"/>
          </w:tcPr>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sz w:val="20"/>
                <w:szCs w:val="20"/>
              </w:rPr>
              <w:t xml:space="preserve"> «Шашу».</w:t>
            </w:r>
          </w:p>
          <w:p w:rsidR="00117F4F" w:rsidRPr="00025AEF" w:rsidRDefault="00117F4F" w:rsidP="00117F4F">
            <w:pPr>
              <w:spacing w:after="0"/>
              <w:ind w:left="720"/>
              <w:contextualSpacing/>
              <w:rPr>
                <w:rFonts w:ascii="Times New Roman" w:hAnsi="Times New Roman"/>
                <w:b/>
                <w:sz w:val="20"/>
                <w:szCs w:val="20"/>
              </w:rPr>
            </w:pPr>
            <w:r w:rsidRPr="00025AEF">
              <w:rPr>
                <w:rFonts w:ascii="Times New Roman" w:hAnsi="Times New Roman"/>
                <w:b/>
                <w:sz w:val="20"/>
                <w:szCs w:val="20"/>
              </w:rPr>
              <w:t>Мақсаты</w:t>
            </w:r>
            <w:r w:rsidRPr="00025AEF">
              <w:rPr>
                <w:rFonts w:ascii="Times New Roman" w:hAnsi="Times New Roman"/>
                <w:sz w:val="20"/>
                <w:szCs w:val="20"/>
              </w:rPr>
              <w:t xml:space="preserve">: оқушылар бірлесе  жұмыс атқару түсті шариктермен  топтасу. </w:t>
            </w:r>
          </w:p>
        </w:tc>
        <w:tc>
          <w:tcPr>
            <w:tcW w:w="5919" w:type="dxa"/>
            <w:gridSpan w:val="3"/>
            <w:vAlign w:val="center"/>
          </w:tcPr>
          <w:p w:rsidR="00117F4F" w:rsidRPr="00025AEF" w:rsidRDefault="00117F4F" w:rsidP="00117F4F">
            <w:pPr>
              <w:spacing w:after="0"/>
              <w:ind w:left="357"/>
              <w:rPr>
                <w:rFonts w:ascii="Times New Roman" w:hAnsi="Times New Roman"/>
                <w:b/>
                <w:sz w:val="20"/>
                <w:szCs w:val="20"/>
              </w:rPr>
            </w:pPr>
            <w:r w:rsidRPr="00025AEF">
              <w:rPr>
                <w:rFonts w:ascii="Times New Roman" w:hAnsi="Times New Roman"/>
                <w:b/>
                <w:sz w:val="20"/>
                <w:szCs w:val="20"/>
              </w:rPr>
              <w:t xml:space="preserve">Үй тапсырмасын сұрау </w:t>
            </w:r>
            <w:r w:rsidRPr="00025AEF">
              <w:rPr>
                <w:rFonts w:ascii="Times New Roman" w:hAnsi="Times New Roman"/>
                <w:sz w:val="20"/>
                <w:szCs w:val="20"/>
              </w:rPr>
              <w:t>(5  минут</w:t>
            </w:r>
            <w:r w:rsidRPr="00025AEF">
              <w:rPr>
                <w:rFonts w:ascii="Times New Roman" w:hAnsi="Times New Roman"/>
                <w:b/>
                <w:sz w:val="20"/>
                <w:szCs w:val="20"/>
              </w:rPr>
              <w:t>)</w:t>
            </w:r>
          </w:p>
          <w:p w:rsidR="00117F4F" w:rsidRPr="00025AEF" w:rsidRDefault="00117F4F" w:rsidP="00117F4F">
            <w:pPr>
              <w:numPr>
                <w:ilvl w:val="0"/>
                <w:numId w:val="8"/>
              </w:numPr>
              <w:spacing w:after="0" w:line="240" w:lineRule="auto"/>
              <w:jc w:val="both"/>
              <w:rPr>
                <w:rFonts w:ascii="Times New Roman" w:hAnsi="Times New Roman"/>
                <w:sz w:val="20"/>
                <w:szCs w:val="20"/>
              </w:rPr>
            </w:pPr>
            <w:r w:rsidRPr="00025AEF">
              <w:rPr>
                <w:rFonts w:ascii="Times New Roman" w:hAnsi="Times New Roman"/>
                <w:sz w:val="20"/>
                <w:szCs w:val="20"/>
              </w:rPr>
              <w:t>Дененің ішкі энергиясы дегеніміз не?</w:t>
            </w:r>
          </w:p>
          <w:p w:rsidR="00117F4F" w:rsidRPr="00025AEF" w:rsidRDefault="00117F4F" w:rsidP="00117F4F">
            <w:pPr>
              <w:numPr>
                <w:ilvl w:val="0"/>
                <w:numId w:val="8"/>
              </w:numPr>
              <w:spacing w:after="0" w:line="240" w:lineRule="auto"/>
              <w:jc w:val="both"/>
              <w:rPr>
                <w:rFonts w:ascii="Times New Roman" w:hAnsi="Times New Roman"/>
                <w:sz w:val="20"/>
                <w:szCs w:val="20"/>
                <w:lang w:val="en-US"/>
              </w:rPr>
            </w:pPr>
            <w:r w:rsidRPr="00025AEF">
              <w:rPr>
                <w:rFonts w:ascii="Times New Roman" w:hAnsi="Times New Roman"/>
                <w:sz w:val="20"/>
                <w:szCs w:val="20"/>
              </w:rPr>
              <w:t>Оны өзгерту тәсілдері қандай?</w:t>
            </w:r>
          </w:p>
          <w:p w:rsidR="00117F4F" w:rsidRPr="00025AEF" w:rsidRDefault="00117F4F" w:rsidP="00117F4F">
            <w:pPr>
              <w:numPr>
                <w:ilvl w:val="0"/>
                <w:numId w:val="8"/>
              </w:numPr>
              <w:spacing w:after="0" w:line="240" w:lineRule="auto"/>
              <w:jc w:val="both"/>
              <w:rPr>
                <w:rFonts w:ascii="Times New Roman" w:hAnsi="Times New Roman"/>
                <w:sz w:val="20"/>
                <w:szCs w:val="20"/>
              </w:rPr>
            </w:pPr>
            <w:r w:rsidRPr="00025AEF">
              <w:rPr>
                <w:rFonts w:ascii="Times New Roman" w:hAnsi="Times New Roman"/>
                <w:sz w:val="20"/>
                <w:szCs w:val="20"/>
              </w:rPr>
              <w:t>Дененің ішкі энергиясы температураға қалай байланысты?</w:t>
            </w:r>
          </w:p>
          <w:p w:rsidR="00117F4F" w:rsidRPr="00025AEF" w:rsidRDefault="00117F4F" w:rsidP="00117F4F">
            <w:pPr>
              <w:numPr>
                <w:ilvl w:val="0"/>
                <w:numId w:val="8"/>
              </w:numPr>
              <w:spacing w:after="0" w:line="240" w:lineRule="auto"/>
              <w:jc w:val="both"/>
              <w:rPr>
                <w:rFonts w:ascii="Times New Roman" w:hAnsi="Times New Roman"/>
                <w:sz w:val="20"/>
                <w:szCs w:val="20"/>
              </w:rPr>
            </w:pPr>
            <w:r w:rsidRPr="00025AEF">
              <w:rPr>
                <w:rFonts w:ascii="Times New Roman" w:hAnsi="Times New Roman"/>
                <w:sz w:val="20"/>
                <w:szCs w:val="20"/>
              </w:rPr>
              <w:t>Жылу алмасу дегеніміз не?</w:t>
            </w:r>
          </w:p>
          <w:p w:rsidR="00117F4F" w:rsidRPr="00025AEF" w:rsidRDefault="00117F4F" w:rsidP="00117F4F">
            <w:pPr>
              <w:numPr>
                <w:ilvl w:val="0"/>
                <w:numId w:val="8"/>
              </w:numPr>
              <w:spacing w:after="0" w:line="240" w:lineRule="auto"/>
              <w:jc w:val="both"/>
              <w:rPr>
                <w:rFonts w:ascii="Times New Roman" w:hAnsi="Times New Roman"/>
                <w:sz w:val="20"/>
                <w:szCs w:val="20"/>
              </w:rPr>
            </w:pPr>
            <w:r w:rsidRPr="00025AEF">
              <w:rPr>
                <w:rFonts w:ascii="Times New Roman" w:hAnsi="Times New Roman"/>
                <w:sz w:val="20"/>
                <w:szCs w:val="20"/>
              </w:rPr>
              <w:t>Химиялық реакция дегеніміз не? Химиялық реакциялар кезінде ішкі энергия қалай өзгереді ме?</w:t>
            </w:r>
          </w:p>
          <w:p w:rsidR="00117F4F" w:rsidRPr="00025AEF" w:rsidRDefault="00117F4F" w:rsidP="00117F4F">
            <w:pPr>
              <w:spacing w:after="0"/>
              <w:ind w:left="357"/>
              <w:rPr>
                <w:rFonts w:ascii="Times New Roman" w:hAnsi="Times New Roman"/>
                <w:sz w:val="20"/>
                <w:szCs w:val="20"/>
              </w:rPr>
            </w:pPr>
            <w:r w:rsidRPr="00025AEF">
              <w:rPr>
                <w:rFonts w:ascii="Times New Roman" w:hAnsi="Times New Roman"/>
                <w:b/>
                <w:sz w:val="20"/>
                <w:szCs w:val="20"/>
              </w:rPr>
              <w:t xml:space="preserve"> Талқылау үшін сұрақтар беріледі </w:t>
            </w:r>
            <w:r w:rsidRPr="00025AEF">
              <w:rPr>
                <w:rFonts w:ascii="Times New Roman" w:hAnsi="Times New Roman"/>
                <w:sz w:val="20"/>
                <w:szCs w:val="20"/>
              </w:rPr>
              <w:t>(2 минут)</w:t>
            </w:r>
          </w:p>
          <w:p w:rsidR="00117F4F" w:rsidRPr="00025AEF" w:rsidRDefault="00117F4F" w:rsidP="00117F4F">
            <w:pPr>
              <w:numPr>
                <w:ilvl w:val="0"/>
                <w:numId w:val="9"/>
              </w:numPr>
              <w:tabs>
                <w:tab w:val="clear" w:pos="780"/>
                <w:tab w:val="num" w:pos="360"/>
              </w:tabs>
              <w:spacing w:after="0" w:line="240" w:lineRule="auto"/>
              <w:ind w:left="142" w:firstLine="284"/>
              <w:jc w:val="both"/>
              <w:rPr>
                <w:rFonts w:ascii="Times New Roman" w:hAnsi="Times New Roman"/>
                <w:sz w:val="20"/>
                <w:szCs w:val="20"/>
              </w:rPr>
            </w:pPr>
            <w:r w:rsidRPr="00025AEF">
              <w:rPr>
                <w:rFonts w:ascii="Times New Roman" w:hAnsi="Times New Roman"/>
                <w:sz w:val="20"/>
                <w:szCs w:val="20"/>
              </w:rPr>
              <w:t>Жылу өткізгіштік дегеніміз не?</w:t>
            </w:r>
          </w:p>
          <w:p w:rsidR="00117F4F" w:rsidRPr="00025AEF" w:rsidRDefault="00117F4F" w:rsidP="00117F4F">
            <w:pPr>
              <w:numPr>
                <w:ilvl w:val="0"/>
                <w:numId w:val="9"/>
              </w:numPr>
              <w:tabs>
                <w:tab w:val="clear" w:pos="780"/>
                <w:tab w:val="num" w:pos="360"/>
              </w:tabs>
              <w:spacing w:after="0" w:line="240" w:lineRule="auto"/>
              <w:ind w:left="142" w:firstLine="284"/>
              <w:jc w:val="both"/>
              <w:rPr>
                <w:rFonts w:ascii="Times New Roman" w:hAnsi="Times New Roman"/>
                <w:sz w:val="20"/>
                <w:szCs w:val="20"/>
              </w:rPr>
            </w:pPr>
            <w:r w:rsidRPr="00025AEF">
              <w:rPr>
                <w:rFonts w:ascii="Times New Roman" w:hAnsi="Times New Roman"/>
                <w:sz w:val="20"/>
                <w:szCs w:val="20"/>
              </w:rPr>
              <w:t>Жылу өткізгіштігі нашар қандай заттарды білесіңдер?</w:t>
            </w:r>
          </w:p>
          <w:p w:rsidR="00117F4F" w:rsidRPr="00025AEF" w:rsidRDefault="00117F4F" w:rsidP="00117F4F">
            <w:pPr>
              <w:numPr>
                <w:ilvl w:val="0"/>
                <w:numId w:val="9"/>
              </w:numPr>
              <w:tabs>
                <w:tab w:val="clear" w:pos="780"/>
                <w:tab w:val="num" w:pos="360"/>
              </w:tabs>
              <w:spacing w:after="0" w:line="240" w:lineRule="auto"/>
              <w:ind w:left="142" w:firstLine="284"/>
              <w:jc w:val="both"/>
              <w:rPr>
                <w:rFonts w:ascii="Times New Roman" w:hAnsi="Times New Roman"/>
                <w:sz w:val="20"/>
                <w:szCs w:val="20"/>
              </w:rPr>
            </w:pPr>
            <w:r w:rsidRPr="00025AEF">
              <w:rPr>
                <w:rFonts w:ascii="Times New Roman" w:hAnsi="Times New Roman"/>
                <w:sz w:val="20"/>
                <w:szCs w:val="20"/>
              </w:rPr>
              <w:t>Қандай заттар жылуды жақсы өткізеді?</w:t>
            </w:r>
          </w:p>
          <w:p w:rsidR="00117F4F" w:rsidRPr="00025AEF" w:rsidRDefault="00117F4F" w:rsidP="00117F4F">
            <w:pPr>
              <w:shd w:val="clear" w:color="auto" w:fill="FFFFFF"/>
              <w:tabs>
                <w:tab w:val="left" w:pos="216"/>
              </w:tabs>
              <w:spacing w:after="0" w:line="240" w:lineRule="auto"/>
              <w:ind w:left="14"/>
              <w:rPr>
                <w:rFonts w:ascii="Times New Roman" w:hAnsi="Times New Roman"/>
                <w:sz w:val="20"/>
                <w:szCs w:val="20"/>
              </w:rPr>
            </w:pPr>
          </w:p>
        </w:tc>
        <w:tc>
          <w:tcPr>
            <w:tcW w:w="1134" w:type="dxa"/>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Бәрекелді!</w:t>
            </w:r>
          </w:p>
        </w:tc>
      </w:tr>
      <w:tr w:rsidR="00117F4F" w:rsidRPr="00025AEF" w:rsidTr="00117F4F">
        <w:trPr>
          <w:trHeight w:val="720"/>
        </w:trPr>
        <w:tc>
          <w:tcPr>
            <w:tcW w:w="992" w:type="dxa"/>
          </w:tcPr>
          <w:p w:rsidR="00117F4F" w:rsidRPr="00025AEF" w:rsidRDefault="00117F4F" w:rsidP="00117F4F">
            <w:pPr>
              <w:spacing w:after="0"/>
              <w:contextualSpacing/>
              <w:rPr>
                <w:rFonts w:ascii="Times New Roman" w:hAnsi="Times New Roman"/>
                <w:b/>
                <w:sz w:val="20"/>
                <w:szCs w:val="20"/>
              </w:rPr>
            </w:pPr>
            <w:r w:rsidRPr="00025AEF">
              <w:rPr>
                <w:rFonts w:ascii="Times New Roman" w:hAnsi="Times New Roman"/>
                <w:b/>
                <w:sz w:val="20"/>
                <w:szCs w:val="20"/>
              </w:rPr>
              <w:t>Тұсаукесер</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b/>
                <w:sz w:val="20"/>
                <w:szCs w:val="20"/>
              </w:rPr>
              <w:t>3  минут</w:t>
            </w:r>
          </w:p>
          <w:p w:rsidR="00117F4F" w:rsidRPr="00025AEF" w:rsidRDefault="00117F4F" w:rsidP="00117F4F">
            <w:pPr>
              <w:spacing w:after="0" w:line="240" w:lineRule="auto"/>
              <w:contextualSpacing/>
              <w:jc w:val="center"/>
              <w:rPr>
                <w:rFonts w:ascii="Times New Roman" w:hAnsi="Times New Roman"/>
                <w:b/>
                <w:sz w:val="20"/>
                <w:szCs w:val="20"/>
              </w:rPr>
            </w:pPr>
          </w:p>
        </w:tc>
        <w:tc>
          <w:tcPr>
            <w:tcW w:w="2553" w:type="dxa"/>
            <w:gridSpan w:val="2"/>
            <w:vAlign w:val="center"/>
          </w:tcPr>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b/>
                <w:sz w:val="20"/>
                <w:szCs w:val="20"/>
              </w:rPr>
              <w:t>Бір қадам артқа</w:t>
            </w:r>
            <w:r w:rsidRPr="00025AEF">
              <w:rPr>
                <w:rFonts w:ascii="Times New Roman" w:hAnsi="Times New Roman"/>
                <w:sz w:val="20"/>
                <w:szCs w:val="20"/>
              </w:rPr>
              <w:t>» (суретпен жұмыс)</w:t>
            </w:r>
          </w:p>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sz w:val="20"/>
                <w:szCs w:val="20"/>
              </w:rPr>
              <w:t>Мақсаты: суретпен жұмыс арқылы бүгінгі сабақ тақырыбына болжам жасау</w:t>
            </w:r>
          </w:p>
        </w:tc>
        <w:tc>
          <w:tcPr>
            <w:tcW w:w="5919" w:type="dxa"/>
            <w:gridSpan w:val="3"/>
            <w:vAlign w:val="center"/>
          </w:tcPr>
          <w:p w:rsidR="00117F4F" w:rsidRPr="00025AEF" w:rsidRDefault="00117F4F" w:rsidP="00117F4F">
            <w:pPr>
              <w:shd w:val="clear" w:color="auto" w:fill="FFFFFF"/>
              <w:tabs>
                <w:tab w:val="left" w:pos="216"/>
              </w:tabs>
              <w:spacing w:after="0" w:line="240" w:lineRule="auto"/>
              <w:ind w:left="14"/>
              <w:rPr>
                <w:rFonts w:ascii="Times New Roman" w:hAnsi="Times New Roman"/>
                <w:b/>
                <w:noProof/>
                <w:color w:val="000000"/>
                <w:spacing w:val="3"/>
                <w:sz w:val="20"/>
                <w:szCs w:val="20"/>
              </w:rPr>
            </w:pPr>
            <w:r w:rsidRPr="00025AEF">
              <w:rPr>
                <w:rFonts w:ascii="Times New Roman" w:hAnsi="Times New Roman"/>
                <w:b/>
                <w:noProof/>
                <w:color w:val="000000"/>
                <w:spacing w:val="3"/>
                <w:sz w:val="20"/>
                <w:szCs w:val="20"/>
              </w:rPr>
              <w:t>Қызығушылықты ояту</w:t>
            </w: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r w:rsidRPr="00025AEF">
              <w:rPr>
                <w:rFonts w:ascii="Times New Roman" w:hAnsi="Times New Roman"/>
                <w:noProof/>
                <w:color w:val="000000"/>
                <w:spacing w:val="3"/>
                <w:sz w:val="20"/>
                <w:szCs w:val="20"/>
              </w:rPr>
              <w:t xml:space="preserve"> Оқушылар  алдыңыздағы, жан-жағыңыздағы, бөлмедегі заттарды  қолдарыңызбен ұстап көріңіздер.</w:t>
            </w: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r w:rsidRPr="00025AEF">
              <w:rPr>
                <w:rFonts w:ascii="Times New Roman" w:hAnsi="Times New Roman"/>
                <w:noProof/>
                <w:color w:val="000000"/>
                <w:spacing w:val="3"/>
                <w:sz w:val="20"/>
                <w:szCs w:val="20"/>
              </w:rPr>
              <w:t>-Не байқадыңыздар?</w:t>
            </w: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r w:rsidRPr="00025AEF">
              <w:rPr>
                <w:rFonts w:ascii="Times New Roman" w:hAnsi="Times New Roman"/>
                <w:noProof/>
                <w:color w:val="000000"/>
                <w:spacing w:val="3"/>
                <w:sz w:val="20"/>
                <w:szCs w:val="20"/>
              </w:rPr>
              <w:t>-Бөлменің температурасы қандай?</w:t>
            </w: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r w:rsidRPr="00025AEF">
              <w:rPr>
                <w:rFonts w:ascii="Times New Roman" w:hAnsi="Times New Roman"/>
                <w:noProof/>
                <w:color w:val="000000"/>
                <w:spacing w:val="3"/>
                <w:sz w:val="20"/>
                <w:szCs w:val="20"/>
              </w:rPr>
              <w:t>-Неге ол заттардың температуралары әр түрлі болып сезіледі?</w:t>
            </w: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r w:rsidRPr="00025AEF">
              <w:rPr>
                <w:rFonts w:ascii="Times New Roman" w:hAnsi="Times New Roman"/>
                <w:noProof/>
                <w:color w:val="000000"/>
                <w:spacing w:val="3"/>
                <w:sz w:val="20"/>
                <w:szCs w:val="20"/>
              </w:rPr>
              <w:t>-Не себептен деп ойлайсыздар?</w:t>
            </w: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p>
          <w:p w:rsidR="00117F4F" w:rsidRPr="00025AEF" w:rsidRDefault="00117F4F" w:rsidP="00117F4F">
            <w:pPr>
              <w:shd w:val="clear" w:color="auto" w:fill="FFFFFF"/>
              <w:tabs>
                <w:tab w:val="left" w:pos="216"/>
              </w:tabs>
              <w:spacing w:after="0" w:line="240" w:lineRule="auto"/>
              <w:ind w:left="14"/>
              <w:rPr>
                <w:rFonts w:ascii="Times New Roman" w:hAnsi="Times New Roman"/>
                <w:noProof/>
                <w:color w:val="000000"/>
                <w:spacing w:val="3"/>
                <w:sz w:val="20"/>
                <w:szCs w:val="20"/>
              </w:rPr>
            </w:pPr>
            <w:r w:rsidRPr="00025AEF">
              <w:rPr>
                <w:rFonts w:ascii="Times New Roman" w:hAnsi="Times New Roman"/>
                <w:noProof/>
                <w:color w:val="000000"/>
                <w:spacing w:val="3"/>
                <w:sz w:val="20"/>
                <w:szCs w:val="20"/>
              </w:rPr>
              <w:t xml:space="preserve">          </w:t>
            </w:r>
            <w:r w:rsidRPr="00025AEF">
              <w:rPr>
                <w:rFonts w:ascii="Times New Roman" w:hAnsi="Times New Roman"/>
                <w:noProof/>
                <w:color w:val="000000"/>
                <w:spacing w:val="3"/>
                <w:sz w:val="20"/>
                <w:szCs w:val="20"/>
                <w:lang w:val="ru-RU" w:eastAsia="ru-RU"/>
              </w:rPr>
              <w:drawing>
                <wp:inline distT="0" distB="0" distL="0" distR="0">
                  <wp:extent cx="2474595" cy="1405890"/>
                  <wp:effectExtent l="19050" t="0" r="1905" b="0"/>
                  <wp:docPr id="3"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1" cstate="print"/>
                          <a:srcRect/>
                          <a:stretch>
                            <a:fillRect/>
                          </a:stretch>
                        </pic:blipFill>
                        <pic:spPr bwMode="auto">
                          <a:xfrm>
                            <a:off x="0" y="0"/>
                            <a:ext cx="2474595" cy="1405890"/>
                          </a:xfrm>
                          <a:prstGeom prst="rect">
                            <a:avLst/>
                          </a:prstGeom>
                          <a:noFill/>
                          <a:ln w="9525">
                            <a:noFill/>
                            <a:miter lim="800000"/>
                            <a:headEnd/>
                            <a:tailEnd/>
                          </a:ln>
                        </pic:spPr>
                      </pic:pic>
                    </a:graphicData>
                  </a:graphic>
                </wp:inline>
              </w:drawing>
            </w:r>
          </w:p>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sz w:val="20"/>
                <w:szCs w:val="20"/>
              </w:rPr>
              <w:t>.</w:t>
            </w:r>
          </w:p>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b/>
                <w:sz w:val="20"/>
                <w:szCs w:val="20"/>
              </w:rPr>
              <w:t>Ұстаным</w:t>
            </w:r>
            <w:r w:rsidRPr="00025AEF">
              <w:rPr>
                <w:rFonts w:ascii="Times New Roman" w:hAnsi="Times New Roman"/>
                <w:sz w:val="20"/>
                <w:szCs w:val="20"/>
              </w:rPr>
              <w:t>.</w:t>
            </w:r>
          </w:p>
          <w:p w:rsidR="00117F4F" w:rsidRPr="00025AEF" w:rsidRDefault="00117F4F" w:rsidP="00117F4F">
            <w:pPr>
              <w:pStyle w:val="a4"/>
              <w:spacing w:line="276" w:lineRule="auto"/>
              <w:ind w:left="720"/>
              <w:contextualSpacing/>
              <w:rPr>
                <w:rFonts w:ascii="Times New Roman" w:hAnsi="Times New Roman"/>
                <w:sz w:val="20"/>
                <w:szCs w:val="20"/>
                <w:lang w:val="kk-KZ"/>
              </w:rPr>
            </w:pPr>
            <w:r w:rsidRPr="00025AEF">
              <w:rPr>
                <w:rFonts w:ascii="Times New Roman" w:hAnsi="Times New Roman"/>
                <w:sz w:val="20"/>
                <w:szCs w:val="20"/>
                <w:lang w:val="kk-KZ"/>
              </w:rPr>
              <w:t>Әр баланың пікірі құнды. Ұстаздың әр сөзін зейінмен тыңда. Бірлік бар жерде тірлік бар. Оқушылар суретке қарап өз ойларын жинақтаумен болжамдарын  айтады.</w:t>
            </w:r>
          </w:p>
        </w:tc>
        <w:tc>
          <w:tcPr>
            <w:tcW w:w="1134" w:type="dxa"/>
            <w:vAlign w:val="center"/>
          </w:tcPr>
          <w:p w:rsidR="00117F4F" w:rsidRPr="00025AEF" w:rsidRDefault="00117F4F" w:rsidP="00117F4F">
            <w:pPr>
              <w:pStyle w:val="a4"/>
              <w:spacing w:line="276" w:lineRule="auto"/>
              <w:contextualSpacing/>
              <w:rPr>
                <w:rFonts w:ascii="Times New Roman" w:hAnsi="Times New Roman"/>
                <w:sz w:val="20"/>
                <w:szCs w:val="20"/>
                <w:lang w:val="kk-KZ"/>
              </w:rPr>
            </w:pPr>
            <w:r w:rsidRPr="00025AEF">
              <w:rPr>
                <w:rFonts w:ascii="Times New Roman" w:hAnsi="Times New Roman"/>
                <w:sz w:val="20"/>
                <w:szCs w:val="20"/>
                <w:lang w:val="kk-KZ"/>
              </w:rPr>
              <w:t>Жарайсыңдар!</w:t>
            </w:r>
          </w:p>
        </w:tc>
      </w:tr>
      <w:tr w:rsidR="00117F4F" w:rsidRPr="00025AEF" w:rsidTr="00117F4F">
        <w:trPr>
          <w:trHeight w:val="832"/>
        </w:trPr>
        <w:tc>
          <w:tcPr>
            <w:tcW w:w="992" w:type="dxa"/>
            <w:vAlign w:val="center"/>
          </w:tcPr>
          <w:p w:rsidR="00117F4F" w:rsidRPr="00025AEF" w:rsidRDefault="00117F4F" w:rsidP="00117F4F">
            <w:pPr>
              <w:spacing w:after="0"/>
              <w:contextualSpacing/>
              <w:rPr>
                <w:rFonts w:ascii="Times New Roman" w:hAnsi="Times New Roman"/>
                <w:b/>
                <w:sz w:val="20"/>
                <w:szCs w:val="20"/>
              </w:rPr>
            </w:pPr>
            <w:r w:rsidRPr="00025AEF">
              <w:rPr>
                <w:rFonts w:ascii="Times New Roman" w:hAnsi="Times New Roman"/>
                <w:b/>
                <w:sz w:val="20"/>
                <w:szCs w:val="20"/>
              </w:rPr>
              <w:lastRenderedPageBreak/>
              <w:t>Негізгі бөлім.</w:t>
            </w:r>
          </w:p>
          <w:p w:rsidR="00117F4F" w:rsidRPr="00025AEF" w:rsidRDefault="00117F4F" w:rsidP="00117F4F">
            <w:pPr>
              <w:spacing w:after="0"/>
              <w:contextualSpacing/>
              <w:rPr>
                <w:rFonts w:ascii="Times New Roman" w:hAnsi="Times New Roman"/>
                <w:b/>
                <w:sz w:val="20"/>
                <w:szCs w:val="20"/>
              </w:rPr>
            </w:pPr>
            <w:r w:rsidRPr="00025AEF">
              <w:rPr>
                <w:rFonts w:ascii="Times New Roman" w:hAnsi="Times New Roman"/>
                <w:b/>
                <w:sz w:val="20"/>
                <w:szCs w:val="20"/>
              </w:rPr>
              <w:t>15-17 мин.</w:t>
            </w:r>
          </w:p>
          <w:p w:rsidR="00117F4F" w:rsidRPr="00025AEF" w:rsidRDefault="00117F4F" w:rsidP="00117F4F">
            <w:pPr>
              <w:spacing w:after="0"/>
              <w:ind w:left="720"/>
              <w:contextualSpacing/>
              <w:jc w:val="center"/>
              <w:rPr>
                <w:rFonts w:ascii="Times New Roman" w:hAnsi="Times New Roman"/>
                <w:b/>
                <w:sz w:val="20"/>
                <w:szCs w:val="20"/>
              </w:rPr>
            </w:pPr>
          </w:p>
        </w:tc>
        <w:tc>
          <w:tcPr>
            <w:tcW w:w="2553" w:type="dxa"/>
            <w:gridSpan w:val="2"/>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w:t>
            </w:r>
            <w:r w:rsidRPr="00025AEF">
              <w:rPr>
                <w:rFonts w:ascii="Times New Roman" w:hAnsi="Times New Roman"/>
                <w:b/>
                <w:sz w:val="20"/>
                <w:szCs w:val="20"/>
              </w:rPr>
              <w:t>Өкіл</w:t>
            </w:r>
            <w:r w:rsidRPr="00025AEF">
              <w:rPr>
                <w:rFonts w:ascii="Times New Roman" w:hAnsi="Times New Roman"/>
                <w:sz w:val="20"/>
                <w:szCs w:val="20"/>
              </w:rPr>
              <w:t>».</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b/>
                <w:sz w:val="20"/>
                <w:szCs w:val="20"/>
              </w:rPr>
              <w:t>Мақсаты</w:t>
            </w:r>
            <w:r w:rsidRPr="00025AEF">
              <w:rPr>
                <w:rFonts w:ascii="Times New Roman" w:hAnsi="Times New Roman"/>
                <w:sz w:val="20"/>
                <w:szCs w:val="20"/>
              </w:rPr>
              <w:t>: Диалог негізінде оқыту және оқу ( түсіну және түсіндіру).</w:t>
            </w:r>
          </w:p>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sz w:val="20"/>
                <w:szCs w:val="20"/>
              </w:rPr>
              <w:t>«Түртіп ал»</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Мақсаты: түйінді ойларды іріктеп жазып үйрену.</w:t>
            </w:r>
          </w:p>
        </w:tc>
        <w:tc>
          <w:tcPr>
            <w:tcW w:w="5919" w:type="dxa"/>
            <w:gridSpan w:val="3"/>
          </w:tcPr>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 xml:space="preserve">Денемен жұмыс істемей немесе дененің өзі жұмыс істемей тұрғандағы ішкі энергияның өзгеру процесі  </w:t>
            </w:r>
            <w:r w:rsidRPr="00025AEF">
              <w:rPr>
                <w:rFonts w:ascii="Times New Roman" w:hAnsi="Times New Roman"/>
                <w:b/>
                <w:i/>
                <w:sz w:val="20"/>
                <w:szCs w:val="20"/>
              </w:rPr>
              <w:t>жылу берілу деп аталады</w:t>
            </w:r>
            <w:r w:rsidRPr="00025AEF">
              <w:rPr>
                <w:rFonts w:ascii="Times New Roman" w:hAnsi="Times New Roman"/>
                <w:sz w:val="20"/>
                <w:szCs w:val="20"/>
              </w:rPr>
              <w:t>. Анағүрлым көбірек қыздырылған дененің бөлшектерінің кинетикалық энергиясы көп болғандықтан, ол азырақ   қыздырылған денемен жанасқанда, оның бөлшектеріне энергияны тікелей береді.</w:t>
            </w:r>
          </w:p>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 xml:space="preserve">                                            </w:t>
            </w:r>
            <w:r w:rsidRPr="00025AEF">
              <w:rPr>
                <w:rFonts w:ascii="Times New Roman" w:hAnsi="Times New Roman"/>
                <w:noProof/>
                <w:sz w:val="20"/>
                <w:szCs w:val="20"/>
                <w:lang w:val="ru-RU" w:eastAsia="ru-RU"/>
              </w:rPr>
              <w:drawing>
                <wp:inline distT="0" distB="0" distL="0" distR="0">
                  <wp:extent cx="2550987" cy="534838"/>
                  <wp:effectExtent l="19050" t="0" r="1713" b="0"/>
                  <wp:docPr id="4" name="Рисунок 10"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贄À"/>
                          <pic:cNvPicPr>
                            <a:picLocks noChangeAspect="1" noChangeArrowheads="1"/>
                          </pic:cNvPicPr>
                        </pic:nvPicPr>
                        <pic:blipFill>
                          <a:blip r:embed="rId12" cstate="print"/>
                          <a:srcRect/>
                          <a:stretch>
                            <a:fillRect/>
                          </a:stretch>
                        </pic:blipFill>
                        <pic:spPr bwMode="auto">
                          <a:xfrm>
                            <a:off x="0" y="0"/>
                            <a:ext cx="2549464" cy="534519"/>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 xml:space="preserve">Жылу берілудің  үш түрі бар: </w:t>
            </w:r>
          </w:p>
          <w:p w:rsidR="00117F4F" w:rsidRPr="00025AEF" w:rsidRDefault="00117F4F" w:rsidP="00117F4F">
            <w:pPr>
              <w:spacing w:after="0" w:line="240" w:lineRule="auto"/>
              <w:jc w:val="both"/>
              <w:rPr>
                <w:rFonts w:ascii="Times New Roman" w:hAnsi="Times New Roman"/>
                <w:b/>
                <w:i/>
                <w:sz w:val="20"/>
                <w:szCs w:val="20"/>
              </w:rPr>
            </w:pPr>
            <w:r w:rsidRPr="00025AEF">
              <w:rPr>
                <w:rFonts w:ascii="Times New Roman" w:hAnsi="Times New Roman"/>
                <w:b/>
                <w:i/>
                <w:sz w:val="20"/>
                <w:szCs w:val="20"/>
              </w:rPr>
              <w:t xml:space="preserve">1.жылуөткізгіштік. </w:t>
            </w:r>
          </w:p>
          <w:p w:rsidR="00117F4F" w:rsidRPr="00025AEF" w:rsidRDefault="00117F4F" w:rsidP="00117F4F">
            <w:pPr>
              <w:spacing w:after="0" w:line="240" w:lineRule="auto"/>
              <w:jc w:val="both"/>
              <w:rPr>
                <w:rFonts w:ascii="Times New Roman" w:hAnsi="Times New Roman"/>
                <w:b/>
                <w:i/>
                <w:sz w:val="20"/>
                <w:szCs w:val="20"/>
              </w:rPr>
            </w:pPr>
            <w:r w:rsidRPr="00025AEF">
              <w:rPr>
                <w:rFonts w:ascii="Times New Roman" w:hAnsi="Times New Roman"/>
                <w:b/>
                <w:i/>
                <w:sz w:val="20"/>
                <w:szCs w:val="20"/>
              </w:rPr>
              <w:t xml:space="preserve">2.конвекция </w:t>
            </w:r>
          </w:p>
          <w:p w:rsidR="00117F4F" w:rsidRPr="00025AEF" w:rsidRDefault="00117F4F" w:rsidP="00117F4F">
            <w:pPr>
              <w:spacing w:after="0" w:line="240" w:lineRule="auto"/>
              <w:jc w:val="both"/>
              <w:rPr>
                <w:rFonts w:ascii="Times New Roman" w:hAnsi="Times New Roman"/>
                <w:b/>
                <w:i/>
                <w:sz w:val="20"/>
                <w:szCs w:val="20"/>
              </w:rPr>
            </w:pPr>
            <w:r w:rsidRPr="00025AEF">
              <w:rPr>
                <w:rFonts w:ascii="Times New Roman" w:hAnsi="Times New Roman"/>
                <w:b/>
                <w:i/>
                <w:sz w:val="20"/>
                <w:szCs w:val="20"/>
              </w:rPr>
              <w:t>3.сәуле шығару</w:t>
            </w:r>
          </w:p>
          <w:p w:rsidR="00117F4F" w:rsidRPr="00025AEF" w:rsidRDefault="00117F4F" w:rsidP="00117F4F">
            <w:pPr>
              <w:spacing w:after="0"/>
              <w:rPr>
                <w:rFonts w:ascii="Times New Roman" w:hAnsi="Times New Roman"/>
                <w:sz w:val="20"/>
                <w:szCs w:val="20"/>
              </w:rPr>
            </w:pPr>
          </w:p>
          <w:p w:rsidR="00117F4F" w:rsidRPr="00025AEF" w:rsidRDefault="00117F4F" w:rsidP="00117F4F">
            <w:pPr>
              <w:numPr>
                <w:ilvl w:val="0"/>
                <w:numId w:val="10"/>
              </w:numPr>
              <w:spacing w:after="0"/>
              <w:rPr>
                <w:rFonts w:ascii="Times New Roman" w:hAnsi="Times New Roman"/>
                <w:b/>
                <w:i/>
                <w:sz w:val="20"/>
                <w:szCs w:val="20"/>
              </w:rPr>
            </w:pPr>
            <w:r w:rsidRPr="00025AEF">
              <w:rPr>
                <w:rFonts w:ascii="Times New Roman" w:hAnsi="Times New Roman"/>
                <w:b/>
                <w:i/>
                <w:sz w:val="20"/>
                <w:szCs w:val="20"/>
              </w:rPr>
              <w:t>Жылуөткізгіштік</w:t>
            </w:r>
          </w:p>
          <w:p w:rsidR="00117F4F" w:rsidRPr="00025AEF" w:rsidRDefault="00117F4F" w:rsidP="00117F4F">
            <w:pPr>
              <w:spacing w:after="0"/>
              <w:ind w:left="360"/>
              <w:rPr>
                <w:rFonts w:ascii="Times New Roman" w:hAnsi="Times New Roman"/>
                <w:b/>
                <w:i/>
                <w:color w:val="FF0000"/>
                <w:sz w:val="20"/>
                <w:szCs w:val="20"/>
              </w:rPr>
            </w:pPr>
            <w:r w:rsidRPr="00025AEF">
              <w:rPr>
                <w:rFonts w:ascii="Times New Roman" w:hAnsi="Times New Roman"/>
                <w:noProof/>
                <w:sz w:val="20"/>
                <w:szCs w:val="20"/>
                <w:lang w:val="ru-RU" w:eastAsia="ru-RU"/>
              </w:rPr>
              <w:drawing>
                <wp:anchor distT="0" distB="0" distL="114300" distR="114300" simplePos="0" relativeHeight="251672576" behindDoc="1" locked="0" layoutInCell="1" allowOverlap="1">
                  <wp:simplePos x="0" y="0"/>
                  <wp:positionH relativeFrom="column">
                    <wp:posOffset>-1905</wp:posOffset>
                  </wp:positionH>
                  <wp:positionV relativeFrom="paragraph">
                    <wp:posOffset>-3175</wp:posOffset>
                  </wp:positionV>
                  <wp:extent cx="1600200" cy="956945"/>
                  <wp:effectExtent l="19050" t="0" r="0" b="0"/>
                  <wp:wrapSquare wrapText="left"/>
                  <wp:docPr id="5" name="Рисунок 661" descr="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貴À"/>
                          <pic:cNvPicPr>
                            <a:picLocks noChangeAspect="1" noChangeArrowheads="1"/>
                          </pic:cNvPicPr>
                        </pic:nvPicPr>
                        <pic:blipFill>
                          <a:blip r:embed="rId13" cstate="print"/>
                          <a:srcRect/>
                          <a:stretch>
                            <a:fillRect/>
                          </a:stretch>
                        </pic:blipFill>
                        <pic:spPr bwMode="auto">
                          <a:xfrm>
                            <a:off x="0" y="0"/>
                            <a:ext cx="1600200" cy="956945"/>
                          </a:xfrm>
                          <a:prstGeom prst="rect">
                            <a:avLst/>
                          </a:prstGeom>
                          <a:noFill/>
                          <a:ln w="9525">
                            <a:noFill/>
                            <a:miter lim="800000"/>
                            <a:headEnd/>
                            <a:tailEnd/>
                          </a:ln>
                        </pic:spPr>
                      </pic:pic>
                    </a:graphicData>
                  </a:graphic>
                </wp:anchor>
              </w:drawing>
            </w:r>
            <w:r w:rsidRPr="00025AEF">
              <w:rPr>
                <w:rFonts w:ascii="Times New Roman" w:hAnsi="Times New Roman"/>
                <w:sz w:val="20"/>
                <w:szCs w:val="20"/>
              </w:rPr>
              <w:t xml:space="preserve">Ішкі энергияның дененің көбірек қыздырылған бөлігінен дененің басқа азырақ қыздырылған бөлігіне тікелей байланыс арқылы немесе аралық денелер арқылы көбірек қыздырылған денеден азырақ қыздырылған денеге берілу құбылысы </w:t>
            </w:r>
            <w:r w:rsidRPr="00025AEF">
              <w:rPr>
                <w:rFonts w:ascii="Times New Roman" w:hAnsi="Times New Roman"/>
                <w:b/>
                <w:i/>
                <w:color w:val="FF0000"/>
                <w:sz w:val="20"/>
                <w:szCs w:val="20"/>
              </w:rPr>
              <w:t>жылуөткізгіштік деп аталады</w:t>
            </w:r>
          </w:p>
          <w:p w:rsidR="00117F4F" w:rsidRPr="00025AEF" w:rsidRDefault="00117F4F" w:rsidP="00117F4F">
            <w:pPr>
              <w:spacing w:after="0"/>
              <w:rPr>
                <w:rFonts w:ascii="Times New Roman" w:hAnsi="Times New Roman"/>
                <w:sz w:val="20"/>
                <w:szCs w:val="20"/>
              </w:rPr>
            </w:pPr>
            <w:r w:rsidRPr="00025AEF">
              <w:rPr>
                <w:rFonts w:ascii="Times New Roman" w:hAnsi="Times New Roman"/>
                <w:b/>
                <w:i/>
                <w:sz w:val="20"/>
                <w:szCs w:val="20"/>
              </w:rPr>
              <w:t xml:space="preserve">    Тәжірибе №1 (электронды оқулықпен)         .</w:t>
            </w:r>
            <w:r w:rsidRPr="00025AEF">
              <w:rPr>
                <w:rFonts w:ascii="Times New Roman" w:hAnsi="Times New Roman"/>
                <w:sz w:val="20"/>
                <w:szCs w:val="20"/>
              </w:rPr>
              <w:t xml:space="preserve"> </w:t>
            </w:r>
            <w:r w:rsidRPr="00025AEF">
              <w:rPr>
                <w:rFonts w:ascii="Times New Roman" w:hAnsi="Times New Roman"/>
                <w:noProof/>
                <w:sz w:val="20"/>
                <w:szCs w:val="20"/>
                <w:lang w:val="ru-RU" w:eastAsia="ru-RU"/>
              </w:rPr>
              <w:drawing>
                <wp:inline distT="0" distB="0" distL="0" distR="0">
                  <wp:extent cx="2080251" cy="741872"/>
                  <wp:effectExtent l="19050" t="0" r="0" b="0"/>
                  <wp:docPr id="6" name="Рисунок 11"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贄À"/>
                          <pic:cNvPicPr>
                            <a:picLocks noChangeAspect="1" noChangeArrowheads="1"/>
                          </pic:cNvPicPr>
                        </pic:nvPicPr>
                        <pic:blipFill>
                          <a:blip r:embed="rId14" cstate="print"/>
                          <a:srcRect/>
                          <a:stretch>
                            <a:fillRect/>
                          </a:stretch>
                        </pic:blipFill>
                        <pic:spPr bwMode="auto">
                          <a:xfrm>
                            <a:off x="0" y="0"/>
                            <a:ext cx="2084470" cy="743377"/>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color w:val="0000FF"/>
                <w:sz w:val="20"/>
                <w:szCs w:val="20"/>
              </w:rPr>
              <w:t>Жылуөткізгіштік ерекшелігі:</w:t>
            </w:r>
          </w:p>
          <w:p w:rsidR="00117F4F" w:rsidRPr="00025AEF" w:rsidRDefault="00117F4F" w:rsidP="00117F4F">
            <w:pPr>
              <w:spacing w:after="0" w:line="240" w:lineRule="auto"/>
              <w:rPr>
                <w:rFonts w:ascii="Times New Roman" w:hAnsi="Times New Roman"/>
                <w:sz w:val="20"/>
                <w:szCs w:val="20"/>
              </w:rPr>
            </w:pPr>
            <w:r w:rsidRPr="00025AEF">
              <w:rPr>
                <w:rFonts w:ascii="Times New Roman" w:hAnsi="Times New Roman"/>
                <w:sz w:val="20"/>
                <w:szCs w:val="20"/>
              </w:rPr>
              <w:t>- қатты, сұйық және газдарда жүре алады;</w:t>
            </w:r>
          </w:p>
          <w:p w:rsidR="00117F4F" w:rsidRPr="00025AEF" w:rsidRDefault="00117F4F" w:rsidP="00117F4F">
            <w:pPr>
              <w:spacing w:after="0" w:line="240" w:lineRule="auto"/>
              <w:rPr>
                <w:rFonts w:ascii="Times New Roman" w:hAnsi="Times New Roman"/>
                <w:sz w:val="20"/>
                <w:szCs w:val="20"/>
              </w:rPr>
            </w:pPr>
            <w:r w:rsidRPr="00025AEF">
              <w:rPr>
                <w:rFonts w:ascii="Times New Roman" w:hAnsi="Times New Roman"/>
                <w:sz w:val="20"/>
                <w:szCs w:val="20"/>
              </w:rPr>
              <w:t>-зат өзінің орнын ауыстырмайды;</w:t>
            </w:r>
          </w:p>
          <w:p w:rsidR="00117F4F" w:rsidRPr="00025AEF" w:rsidRDefault="00117F4F" w:rsidP="00117F4F">
            <w:pPr>
              <w:spacing w:after="0" w:line="240" w:lineRule="auto"/>
              <w:rPr>
                <w:rFonts w:ascii="Times New Roman" w:hAnsi="Times New Roman"/>
                <w:sz w:val="20"/>
                <w:szCs w:val="20"/>
              </w:rPr>
            </w:pPr>
            <w:r w:rsidRPr="00025AEF">
              <w:rPr>
                <w:rFonts w:ascii="Times New Roman" w:hAnsi="Times New Roman"/>
                <w:sz w:val="20"/>
                <w:szCs w:val="20"/>
              </w:rPr>
              <w:t>-әртүрлі заттардың жылуөткізгіштігі түрліше болады.</w:t>
            </w:r>
          </w:p>
          <w:p w:rsidR="00117F4F" w:rsidRPr="00025AEF" w:rsidRDefault="00117F4F" w:rsidP="00117F4F">
            <w:pPr>
              <w:spacing w:after="0" w:line="240" w:lineRule="auto"/>
              <w:rPr>
                <w:rFonts w:ascii="Times New Roman" w:hAnsi="Times New Roman"/>
                <w:sz w:val="20"/>
                <w:szCs w:val="20"/>
              </w:rPr>
            </w:pPr>
          </w:p>
          <w:p w:rsidR="00117F4F" w:rsidRPr="00025AEF" w:rsidRDefault="00117F4F" w:rsidP="00117F4F">
            <w:pPr>
              <w:spacing w:after="0"/>
              <w:rPr>
                <w:rFonts w:ascii="Times New Roman" w:hAnsi="Times New Roman"/>
                <w:b/>
                <w:i/>
                <w:sz w:val="20"/>
                <w:szCs w:val="20"/>
              </w:rPr>
            </w:pPr>
            <w:r w:rsidRPr="00025AEF">
              <w:rPr>
                <w:rFonts w:ascii="Times New Roman" w:hAnsi="Times New Roman"/>
                <w:b/>
                <w:i/>
                <w:sz w:val="20"/>
                <w:szCs w:val="20"/>
              </w:rPr>
              <w:t>2.Конвекция</w:t>
            </w:r>
          </w:p>
          <w:p w:rsidR="00117F4F" w:rsidRPr="00025AEF" w:rsidRDefault="00117F4F" w:rsidP="00117F4F">
            <w:pPr>
              <w:spacing w:after="0"/>
              <w:rPr>
                <w:rFonts w:ascii="Times New Roman" w:hAnsi="Times New Roman"/>
                <w:b/>
                <w:sz w:val="20"/>
                <w:szCs w:val="20"/>
              </w:rPr>
            </w:pPr>
            <w:r w:rsidRPr="00025AEF">
              <w:rPr>
                <w:rFonts w:ascii="Times New Roman" w:hAnsi="Times New Roman"/>
                <w:b/>
                <w:sz w:val="20"/>
                <w:szCs w:val="20"/>
              </w:rPr>
              <w:t>• Жылу қондырғылары еденге жақын төменде орналасқанымен, бөлменің жоғары жағындагы ауаның температурасы әдетте төменгі жағынан жоғары болуының себебі неде?</w:t>
            </w:r>
          </w:p>
          <w:p w:rsidR="00117F4F" w:rsidRPr="00025AEF" w:rsidRDefault="00117F4F" w:rsidP="00117F4F">
            <w:pPr>
              <w:spacing w:after="0"/>
              <w:jc w:val="both"/>
              <w:rPr>
                <w:rFonts w:ascii="Times New Roman" w:hAnsi="Times New Roman"/>
                <w:sz w:val="20"/>
                <w:szCs w:val="20"/>
              </w:rPr>
            </w:pPr>
            <w:r w:rsidRPr="00025AEF">
              <w:rPr>
                <w:rFonts w:ascii="Times New Roman" w:hAnsi="Times New Roman"/>
                <w:sz w:val="20"/>
                <w:szCs w:val="20"/>
              </w:rPr>
              <w:t>Сұйыққа   немесе   газға   батырылған   денеге   жоғары бағытталған кері итеруші күш — Архимед күші әрекет етеді.</w:t>
            </w:r>
          </w:p>
          <w:p w:rsidR="00117F4F" w:rsidRPr="00025AEF" w:rsidRDefault="00117F4F" w:rsidP="00117F4F">
            <w:pPr>
              <w:spacing w:after="0"/>
              <w:jc w:val="both"/>
              <w:rPr>
                <w:rFonts w:ascii="Times New Roman" w:hAnsi="Times New Roman"/>
                <w:sz w:val="20"/>
                <w:szCs w:val="20"/>
              </w:rPr>
            </w:pPr>
            <w:r>
              <w:rPr>
                <w:rFonts w:ascii="Times New Roman" w:hAnsi="Times New Roman"/>
                <w:b/>
                <w:i/>
                <w:noProof/>
                <w:color w:val="FF0000"/>
                <w:sz w:val="20"/>
                <w:szCs w:val="20"/>
                <w:lang w:val="ru-RU" w:eastAsia="ru-RU"/>
              </w:rPr>
              <w:drawing>
                <wp:anchor distT="0" distB="0" distL="114300" distR="114300" simplePos="0" relativeHeight="251674624" behindDoc="0" locked="0" layoutInCell="1" allowOverlap="1">
                  <wp:simplePos x="0" y="0"/>
                  <wp:positionH relativeFrom="column">
                    <wp:posOffset>-1905</wp:posOffset>
                  </wp:positionH>
                  <wp:positionV relativeFrom="paragraph">
                    <wp:posOffset>1181100</wp:posOffset>
                  </wp:positionV>
                  <wp:extent cx="998855" cy="989965"/>
                  <wp:effectExtent l="19050" t="0" r="0" b="0"/>
                  <wp:wrapSquare wrapText="left"/>
                  <wp:docPr id="8" name="Рисунок 663"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贄À"/>
                          <pic:cNvPicPr>
                            <a:picLocks noChangeAspect="1" noChangeArrowheads="1"/>
                          </pic:cNvPicPr>
                        </pic:nvPicPr>
                        <pic:blipFill>
                          <a:blip r:embed="rId15" cstate="print"/>
                          <a:srcRect/>
                          <a:stretch>
                            <a:fillRect/>
                          </a:stretch>
                        </pic:blipFill>
                        <pic:spPr bwMode="auto">
                          <a:xfrm>
                            <a:off x="0" y="0"/>
                            <a:ext cx="998855" cy="989965"/>
                          </a:xfrm>
                          <a:prstGeom prst="rect">
                            <a:avLst/>
                          </a:prstGeom>
                          <a:noFill/>
                          <a:ln w="9525">
                            <a:noFill/>
                            <a:miter lim="800000"/>
                            <a:headEnd/>
                            <a:tailEnd/>
                          </a:ln>
                        </pic:spPr>
                      </pic:pic>
                    </a:graphicData>
                  </a:graphic>
                </wp:anchor>
              </w:drawing>
            </w:r>
            <w:r w:rsidRPr="00025AEF">
              <w:rPr>
                <w:rFonts w:ascii="Times New Roman" w:hAnsi="Times New Roman"/>
                <w:b/>
                <w:i/>
                <w:color w:val="FF0000"/>
                <w:sz w:val="20"/>
                <w:szCs w:val="20"/>
              </w:rPr>
              <w:t>Конвекция дегеніміз</w:t>
            </w:r>
            <w:r w:rsidRPr="00025AEF">
              <w:rPr>
                <w:rFonts w:ascii="Times New Roman" w:hAnsi="Times New Roman"/>
                <w:sz w:val="20"/>
                <w:szCs w:val="20"/>
              </w:rPr>
              <w:t xml:space="preserve"> — сұйықтың немесе газдың ағысы арқылы энергияның тасымалдануы барысында жылу алмасу процесі.</w:t>
            </w:r>
          </w:p>
          <w:p w:rsidR="00117F4F" w:rsidRPr="00025AEF" w:rsidRDefault="00117F4F" w:rsidP="00117F4F">
            <w:pPr>
              <w:spacing w:after="0"/>
              <w:jc w:val="both"/>
              <w:rPr>
                <w:rFonts w:ascii="Times New Roman" w:hAnsi="Times New Roman"/>
                <w:color w:val="0000FF"/>
                <w:sz w:val="20"/>
                <w:szCs w:val="20"/>
              </w:rPr>
            </w:pPr>
            <w:r w:rsidRPr="00025AEF">
              <w:rPr>
                <w:rFonts w:ascii="Times New Roman" w:hAnsi="Times New Roman"/>
                <w:color w:val="0000FF"/>
                <w:sz w:val="20"/>
                <w:szCs w:val="20"/>
              </w:rPr>
              <w:t>Конвекция ерекшелігі:</w:t>
            </w:r>
          </w:p>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-Сұйықтарда және газдарда болады;</w:t>
            </w:r>
          </w:p>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-қатты денелерде және вакуумда болмайды;</w:t>
            </w:r>
          </w:p>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-газдар мен сұйықтар өздерінің орындарын алмастырады;</w:t>
            </w:r>
          </w:p>
          <w:p w:rsidR="00117F4F" w:rsidRPr="00025AEF" w:rsidRDefault="00117F4F" w:rsidP="00117F4F">
            <w:pPr>
              <w:spacing w:after="0" w:line="240" w:lineRule="auto"/>
              <w:jc w:val="both"/>
              <w:rPr>
                <w:rFonts w:ascii="Times New Roman" w:hAnsi="Times New Roman"/>
                <w:sz w:val="20"/>
                <w:szCs w:val="20"/>
              </w:rPr>
            </w:pPr>
            <w:r w:rsidRPr="00025AEF">
              <w:rPr>
                <w:rFonts w:ascii="Times New Roman" w:hAnsi="Times New Roman"/>
                <w:sz w:val="20"/>
                <w:szCs w:val="20"/>
              </w:rPr>
              <w:t>-газдар мен сұйықтарда төменнен бастап қыздырады.</w:t>
            </w:r>
          </w:p>
          <w:p w:rsidR="00117F4F" w:rsidRPr="00025AEF" w:rsidRDefault="00117F4F" w:rsidP="00117F4F">
            <w:pPr>
              <w:spacing w:after="0" w:line="240" w:lineRule="auto"/>
              <w:rPr>
                <w:rFonts w:ascii="Times New Roman" w:hAnsi="Times New Roman"/>
                <w:b/>
                <w:i/>
                <w:sz w:val="20"/>
                <w:szCs w:val="20"/>
              </w:rPr>
            </w:pPr>
            <w:r w:rsidRPr="00025AEF">
              <w:rPr>
                <w:rFonts w:ascii="Times New Roman" w:hAnsi="Times New Roman"/>
                <w:b/>
                <w:i/>
                <w:sz w:val="20"/>
                <w:szCs w:val="20"/>
              </w:rPr>
              <w:t>Тәжірибе №2</w:t>
            </w:r>
          </w:p>
          <w:p w:rsidR="00117F4F" w:rsidRPr="00025AEF" w:rsidRDefault="00117F4F" w:rsidP="00117F4F">
            <w:pPr>
              <w:spacing w:after="0" w:line="240" w:lineRule="auto"/>
              <w:rPr>
                <w:rFonts w:ascii="Times New Roman" w:hAnsi="Times New Roman"/>
                <w:b/>
                <w:i/>
                <w:sz w:val="20"/>
                <w:szCs w:val="20"/>
              </w:rPr>
            </w:pPr>
            <w:r w:rsidRPr="00025AEF">
              <w:rPr>
                <w:rFonts w:ascii="Times New Roman" w:hAnsi="Times New Roman"/>
                <w:b/>
                <w:i/>
                <w:sz w:val="20"/>
                <w:szCs w:val="20"/>
              </w:rPr>
              <w:t xml:space="preserve">      2.Сәулешығару</w:t>
            </w:r>
          </w:p>
          <w:p w:rsidR="00117F4F" w:rsidRPr="00025AEF" w:rsidRDefault="00117F4F" w:rsidP="00117F4F">
            <w:pPr>
              <w:spacing w:after="0"/>
              <w:rPr>
                <w:rFonts w:ascii="Times New Roman" w:hAnsi="Times New Roman"/>
                <w:sz w:val="20"/>
                <w:szCs w:val="20"/>
              </w:rPr>
            </w:pPr>
            <w:r>
              <w:rPr>
                <w:rFonts w:ascii="Times New Roman" w:hAnsi="Times New Roman"/>
                <w:noProof/>
                <w:color w:val="FF0000"/>
                <w:sz w:val="20"/>
                <w:szCs w:val="20"/>
                <w:lang w:val="ru-RU" w:eastAsia="ru-RU"/>
              </w:rPr>
              <w:drawing>
                <wp:anchor distT="0" distB="0" distL="114300" distR="114300" simplePos="0" relativeHeight="251673600" behindDoc="0" locked="0" layoutInCell="1" allowOverlap="1">
                  <wp:simplePos x="0" y="0"/>
                  <wp:positionH relativeFrom="column">
                    <wp:posOffset>-1113155</wp:posOffset>
                  </wp:positionH>
                  <wp:positionV relativeFrom="paragraph">
                    <wp:posOffset>-1200150</wp:posOffset>
                  </wp:positionV>
                  <wp:extent cx="1309370" cy="1081405"/>
                  <wp:effectExtent l="19050" t="0" r="5080" b="0"/>
                  <wp:wrapSquare wrapText="left"/>
                  <wp:docPr id="7" name="Рисунок 662"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贄À"/>
                          <pic:cNvPicPr>
                            <a:picLocks noChangeAspect="1" noChangeArrowheads="1"/>
                          </pic:cNvPicPr>
                        </pic:nvPicPr>
                        <pic:blipFill>
                          <a:blip r:embed="rId16" cstate="print"/>
                          <a:srcRect/>
                          <a:stretch>
                            <a:fillRect/>
                          </a:stretch>
                        </pic:blipFill>
                        <pic:spPr bwMode="auto">
                          <a:xfrm>
                            <a:off x="0" y="0"/>
                            <a:ext cx="1309370" cy="1081405"/>
                          </a:xfrm>
                          <a:prstGeom prst="rect">
                            <a:avLst/>
                          </a:prstGeom>
                          <a:noFill/>
                          <a:ln w="9525">
                            <a:noFill/>
                            <a:miter lim="800000"/>
                            <a:headEnd/>
                            <a:tailEnd/>
                          </a:ln>
                        </pic:spPr>
                      </pic:pic>
                    </a:graphicData>
                  </a:graphic>
                </wp:anchor>
              </w:drawing>
            </w:r>
            <w:r w:rsidRPr="00025AEF">
              <w:rPr>
                <w:rFonts w:ascii="Times New Roman" w:hAnsi="Times New Roman"/>
                <w:color w:val="FF0000"/>
                <w:sz w:val="20"/>
                <w:szCs w:val="20"/>
              </w:rPr>
              <w:t>• Сәуле шығару</w:t>
            </w:r>
            <w:r w:rsidRPr="00025AEF">
              <w:rPr>
                <w:rFonts w:ascii="Times New Roman" w:hAnsi="Times New Roman"/>
                <w:sz w:val="20"/>
                <w:szCs w:val="20"/>
              </w:rPr>
              <w:t xml:space="preserve">   (сәулелік   жылу   алмасу)   деп электрмагниттік   толқындар   көмегімен   бір   денеден    екінші денеге энергияның берілу процесін </w:t>
            </w:r>
            <w:r w:rsidRPr="00025AEF">
              <w:rPr>
                <w:rFonts w:ascii="Times New Roman" w:hAnsi="Times New Roman"/>
                <w:sz w:val="20"/>
                <w:szCs w:val="20"/>
              </w:rPr>
              <w:lastRenderedPageBreak/>
              <w:t>айтамыз.</w:t>
            </w:r>
          </w:p>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 Сәулелену   энергиясының   дененің   ішкі   энергиясына   айналуын   жұтылу   деп   атайды.</w:t>
            </w:r>
          </w:p>
          <w:p w:rsidR="00117F4F" w:rsidRPr="00025AEF" w:rsidRDefault="00117F4F" w:rsidP="00117F4F">
            <w:pPr>
              <w:spacing w:after="0"/>
              <w:rPr>
                <w:rFonts w:ascii="Times New Roman" w:hAnsi="Times New Roman"/>
                <w:sz w:val="20"/>
                <w:szCs w:val="20"/>
              </w:rPr>
            </w:pPr>
          </w:p>
          <w:p w:rsidR="00117F4F" w:rsidRPr="00025AEF" w:rsidRDefault="00117F4F" w:rsidP="00117F4F">
            <w:pPr>
              <w:spacing w:after="0"/>
              <w:rPr>
                <w:rFonts w:ascii="Times New Roman" w:hAnsi="Times New Roman"/>
                <w:sz w:val="20"/>
                <w:szCs w:val="20"/>
              </w:rPr>
            </w:pPr>
            <w:r w:rsidRPr="00025AEF">
              <w:rPr>
                <w:rFonts w:ascii="Times New Roman" w:hAnsi="Times New Roman"/>
                <w:noProof/>
                <w:sz w:val="20"/>
                <w:szCs w:val="20"/>
                <w:lang w:val="ru-RU" w:eastAsia="ru-RU"/>
              </w:rPr>
              <w:drawing>
                <wp:inline distT="0" distB="0" distL="0" distR="0">
                  <wp:extent cx="2534384" cy="1095555"/>
                  <wp:effectExtent l="19050" t="0" r="0" b="0"/>
                  <wp:docPr id="25" name="Рисунок 12"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贄À"/>
                          <pic:cNvPicPr>
                            <a:picLocks noChangeAspect="1" noChangeArrowheads="1"/>
                          </pic:cNvPicPr>
                        </pic:nvPicPr>
                        <pic:blipFill>
                          <a:blip r:embed="rId17" cstate="print"/>
                          <a:srcRect/>
                          <a:stretch>
                            <a:fillRect/>
                          </a:stretch>
                        </pic:blipFill>
                        <pic:spPr bwMode="auto">
                          <a:xfrm>
                            <a:off x="0" y="0"/>
                            <a:ext cx="2537419" cy="1096867"/>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rPr>
                <w:rFonts w:ascii="Times New Roman" w:hAnsi="Times New Roman"/>
                <w:b/>
                <w:color w:val="000000"/>
                <w:sz w:val="20"/>
                <w:szCs w:val="20"/>
              </w:rPr>
            </w:pPr>
            <w:r w:rsidRPr="00025AEF">
              <w:rPr>
                <w:rFonts w:ascii="Times New Roman" w:hAnsi="Times New Roman"/>
                <w:b/>
                <w:color w:val="0000FF"/>
                <w:sz w:val="20"/>
                <w:szCs w:val="20"/>
              </w:rPr>
              <w:t>Сәуле шығару ерекшелігі:</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color w:val="000000"/>
                <w:sz w:val="20"/>
                <w:szCs w:val="20"/>
              </w:rPr>
              <w:t>-Кез-келген затта жүре алады;</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color w:val="000000"/>
                <w:sz w:val="20"/>
                <w:szCs w:val="20"/>
              </w:rPr>
              <w:t>-дене температурасы артқан сайын  сәуле шығару  қарқындылығы артады;</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color w:val="000000"/>
                <w:sz w:val="20"/>
                <w:szCs w:val="20"/>
              </w:rPr>
              <w:t>-вакуум арқылы да таралады;</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color w:val="000000"/>
                <w:sz w:val="20"/>
                <w:szCs w:val="20"/>
              </w:rPr>
              <w:t>-қара денелер сәулені көбірек жұтады, ал ақ денелер  керісінше  сәулелерді көбірек шағылдырады.</w:t>
            </w: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color w:val="000000"/>
                <w:sz w:val="20"/>
                <w:szCs w:val="20"/>
              </w:rPr>
              <w:t xml:space="preserve"> Жылу берілудің түрлерінің тұрмыста қолданылуы.</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noProof/>
                <w:color w:val="000000"/>
                <w:sz w:val="20"/>
                <w:szCs w:val="20"/>
                <w:lang w:val="ru-RU" w:eastAsia="ru-RU"/>
              </w:rPr>
              <w:drawing>
                <wp:inline distT="0" distB="0" distL="0" distR="0">
                  <wp:extent cx="2491237" cy="1308599"/>
                  <wp:effectExtent l="19050" t="0" r="4313" b="0"/>
                  <wp:docPr id="26" name="Рисунок 13"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贄À"/>
                          <pic:cNvPicPr>
                            <a:picLocks noChangeAspect="1" noChangeArrowheads="1"/>
                          </pic:cNvPicPr>
                        </pic:nvPicPr>
                        <pic:blipFill>
                          <a:blip r:embed="rId18" cstate="print"/>
                          <a:srcRect/>
                          <a:stretch>
                            <a:fillRect/>
                          </a:stretch>
                        </pic:blipFill>
                        <pic:spPr bwMode="auto">
                          <a:xfrm>
                            <a:off x="0" y="0"/>
                            <a:ext cx="2497031" cy="1311643"/>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color w:val="000000"/>
                <w:sz w:val="20"/>
                <w:szCs w:val="20"/>
              </w:rPr>
              <w:t>Үйді су құбырлар жүйесімен жылыту.</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noProof/>
                <w:color w:val="000000"/>
                <w:sz w:val="20"/>
                <w:szCs w:val="20"/>
                <w:lang w:val="ru-RU" w:eastAsia="ru-RU"/>
              </w:rPr>
              <w:drawing>
                <wp:inline distT="0" distB="0" distL="0" distR="0">
                  <wp:extent cx="3330911" cy="1354347"/>
                  <wp:effectExtent l="19050" t="0" r="2839" b="0"/>
                  <wp:docPr id="27" name="Рисунок 14"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贄À"/>
                          <pic:cNvPicPr>
                            <a:picLocks noChangeAspect="1" noChangeArrowheads="1"/>
                          </pic:cNvPicPr>
                        </pic:nvPicPr>
                        <pic:blipFill>
                          <a:blip r:embed="rId19" cstate="print"/>
                          <a:srcRect/>
                          <a:stretch>
                            <a:fillRect/>
                          </a:stretch>
                        </pic:blipFill>
                        <pic:spPr bwMode="auto">
                          <a:xfrm>
                            <a:off x="0" y="0"/>
                            <a:ext cx="3336956" cy="1356805"/>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hd w:val="clear" w:color="auto" w:fill="FFFFFF"/>
              <w:spacing w:after="0" w:line="240" w:lineRule="auto"/>
              <w:ind w:right="1498"/>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2"/>
                <w:sz w:val="20"/>
                <w:szCs w:val="20"/>
                <w:lang w:eastAsia="ru-RU"/>
              </w:rPr>
              <w:t>1 .Окулықтағы суреттер бойынша тәжірибелер.</w:t>
            </w:r>
          </w:p>
          <w:p w:rsidR="00117F4F" w:rsidRPr="00025AEF" w:rsidRDefault="00117F4F" w:rsidP="00117F4F">
            <w:pPr>
              <w:shd w:val="clear" w:color="auto" w:fill="FFFFFF"/>
              <w:spacing w:after="0" w:line="240" w:lineRule="auto"/>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4"/>
                <w:sz w:val="20"/>
                <w:szCs w:val="20"/>
                <w:lang w:eastAsia="ru-RU"/>
              </w:rPr>
              <w:t>2. Қолдарыңа шыны, ағаш және темір таяқша алыңдар.Қайсысы суығырақ </w:t>
            </w:r>
            <w:r w:rsidRPr="00025AEF">
              <w:rPr>
                <w:rFonts w:ascii="Times New Roman" w:eastAsia="Times New Roman" w:hAnsi="Times New Roman"/>
                <w:color w:val="333333"/>
                <w:spacing w:val="3"/>
                <w:sz w:val="20"/>
                <w:szCs w:val="20"/>
                <w:lang w:eastAsia="ru-RU"/>
              </w:rPr>
              <w:t>болып сезіледі?Неліктен?</w:t>
            </w:r>
          </w:p>
          <w:p w:rsidR="00117F4F" w:rsidRPr="00025AEF" w:rsidRDefault="00117F4F" w:rsidP="00117F4F">
            <w:pPr>
              <w:shd w:val="clear" w:color="auto" w:fill="FFFFFF"/>
              <w:spacing w:after="0" w:line="240" w:lineRule="auto"/>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4"/>
                <w:sz w:val="20"/>
                <w:szCs w:val="20"/>
                <w:lang w:eastAsia="ru-RU"/>
              </w:rPr>
              <w:t>3. Қағаз қорапша алыңдар, ішіне су кұйып жалынның үстіне койыңдар. Суды кайнатуға тырысып көріндер. Неліктен қағаз қорапша жанып кетпейді?</w:t>
            </w:r>
          </w:p>
          <w:p w:rsidR="00117F4F" w:rsidRPr="00025AEF" w:rsidRDefault="00117F4F" w:rsidP="00117F4F">
            <w:pPr>
              <w:shd w:val="clear" w:color="auto" w:fill="FFFFFF"/>
              <w:spacing w:after="0" w:line="240" w:lineRule="auto"/>
              <w:ind w:left="22"/>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7"/>
                <w:sz w:val="20"/>
                <w:szCs w:val="20"/>
                <w:lang w:eastAsia="ru-RU"/>
              </w:rPr>
              <w:t>4.Металл стерженді қағазбен ораңдар да жалынның үстіне ұстаңдар.Қағаз </w:t>
            </w:r>
            <w:r w:rsidRPr="00025AEF">
              <w:rPr>
                <w:rFonts w:ascii="Times New Roman" w:eastAsia="Times New Roman" w:hAnsi="Times New Roman"/>
                <w:color w:val="333333"/>
                <w:spacing w:val="4"/>
                <w:sz w:val="20"/>
                <w:szCs w:val="20"/>
                <w:lang w:eastAsia="ru-RU"/>
              </w:rPr>
              <w:t>жана ма?Тәжірибенің нәтижесін түсіндіріндер.</w:t>
            </w:r>
          </w:p>
          <w:p w:rsidR="00117F4F" w:rsidRPr="00025AEF" w:rsidRDefault="00117F4F" w:rsidP="00117F4F">
            <w:pPr>
              <w:shd w:val="clear" w:color="auto" w:fill="FFFFFF"/>
              <w:spacing w:after="0" w:line="240" w:lineRule="auto"/>
              <w:ind w:left="29"/>
              <w:jc w:val="both"/>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9"/>
                <w:sz w:val="20"/>
                <w:szCs w:val="20"/>
                <w:lang w:eastAsia="ru-RU"/>
              </w:rPr>
              <w:t>5.  Ұзындықтары және  көлденең  кималары  бірдей әртүрлі  металл сым </w:t>
            </w:r>
            <w:r w:rsidRPr="00025AEF">
              <w:rPr>
                <w:rFonts w:ascii="Times New Roman" w:eastAsia="Times New Roman" w:hAnsi="Times New Roman"/>
                <w:color w:val="333333"/>
                <w:spacing w:val="4"/>
                <w:sz w:val="20"/>
                <w:szCs w:val="20"/>
                <w:lang w:eastAsia="ru-RU"/>
              </w:rPr>
              <w:t>алыңдар.Оларды   кезегімен   бірдей   от   жалынына   ұстаңдар.Саусақтарың жылуды сезеді. Әрбір сым арқылы жылудың таралу уақытын есептеңдер.</w:t>
            </w:r>
          </w:p>
          <w:p w:rsidR="00117F4F" w:rsidRPr="00025AEF" w:rsidRDefault="00117F4F" w:rsidP="00117F4F">
            <w:pPr>
              <w:shd w:val="clear" w:color="auto" w:fill="FFFFFF"/>
              <w:spacing w:after="0" w:line="240" w:lineRule="auto"/>
              <w:ind w:left="22"/>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3"/>
                <w:sz w:val="20"/>
                <w:szCs w:val="20"/>
                <w:lang w:eastAsia="ru-RU"/>
              </w:rPr>
              <w:t>б.От жалынына сірінке талын саусақтарың жылуды сезгенше ұ</w:t>
            </w:r>
            <w:r w:rsidRPr="00025AEF">
              <w:rPr>
                <w:rFonts w:ascii="Times New Roman" w:eastAsia="Times New Roman" w:hAnsi="Times New Roman"/>
                <w:color w:val="333333"/>
                <w:spacing w:val="2"/>
                <w:sz w:val="20"/>
                <w:szCs w:val="20"/>
                <w:lang w:eastAsia="ru-RU"/>
              </w:rPr>
              <w:t>стандар. Ағаштың жылу өткізгіштігі жөнінде не айтасындар.</w:t>
            </w:r>
          </w:p>
          <w:p w:rsidR="00117F4F" w:rsidRPr="00025AEF" w:rsidRDefault="00117F4F" w:rsidP="00117F4F">
            <w:pPr>
              <w:shd w:val="clear" w:color="auto" w:fill="FFFFFF"/>
              <w:spacing w:after="0" w:line="240" w:lineRule="auto"/>
              <w:ind w:left="29"/>
              <w:rPr>
                <w:rFonts w:ascii="Times New Roman" w:eastAsia="Times New Roman" w:hAnsi="Times New Roman"/>
                <w:color w:val="333333"/>
                <w:sz w:val="20"/>
                <w:szCs w:val="20"/>
                <w:lang w:eastAsia="ru-RU"/>
              </w:rPr>
            </w:pPr>
            <w:r w:rsidRPr="00025AEF">
              <w:rPr>
                <w:rFonts w:ascii="Times New Roman" w:eastAsia="Times New Roman" w:hAnsi="Times New Roman"/>
                <w:color w:val="333333"/>
                <w:spacing w:val="4"/>
                <w:sz w:val="20"/>
                <w:szCs w:val="20"/>
                <w:lang w:eastAsia="ru-RU"/>
              </w:rPr>
              <w:t>7. Пробиркаға су құйып, оны үстіңгі жағынан қыздырыңдар.Судың үстіңгі жағы қайнап кеткен   кезде оның астыңғы бөлігі қызған, қызбағанын </w:t>
            </w:r>
            <w:r w:rsidRPr="00025AEF">
              <w:rPr>
                <w:rFonts w:ascii="Times New Roman" w:eastAsia="Times New Roman" w:hAnsi="Times New Roman"/>
                <w:color w:val="333333"/>
                <w:spacing w:val="2"/>
                <w:sz w:val="20"/>
                <w:szCs w:val="20"/>
                <w:lang w:eastAsia="ru-RU"/>
              </w:rPr>
              <w:t>тексеріндер.Судың жылу өткізгіштігі жөнінде не айтасыңдар.</w:t>
            </w: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contextualSpacing/>
              <w:rPr>
                <w:rFonts w:ascii="Times New Roman" w:hAnsi="Times New Roman"/>
                <w:sz w:val="20"/>
                <w:szCs w:val="20"/>
              </w:rPr>
            </w:pPr>
          </w:p>
        </w:tc>
        <w:tc>
          <w:tcPr>
            <w:tcW w:w="1134" w:type="dxa"/>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lastRenderedPageBreak/>
              <w:t>Мұғалімнің қалыптастырушы бағалауы.</w:t>
            </w:r>
          </w:p>
          <w:p w:rsidR="00117F4F" w:rsidRPr="00025AEF" w:rsidRDefault="00117F4F" w:rsidP="00117F4F">
            <w:pPr>
              <w:spacing w:after="0"/>
              <w:ind w:left="720"/>
              <w:contextualSpacing/>
              <w:rPr>
                <w:rFonts w:ascii="Times New Roman" w:hAnsi="Times New Roman"/>
                <w:b/>
                <w:sz w:val="20"/>
                <w:szCs w:val="20"/>
              </w:rPr>
            </w:pPr>
          </w:p>
        </w:tc>
      </w:tr>
      <w:tr w:rsidR="00117F4F" w:rsidRPr="00025AEF" w:rsidTr="00117F4F">
        <w:trPr>
          <w:trHeight w:val="1061"/>
        </w:trPr>
        <w:tc>
          <w:tcPr>
            <w:tcW w:w="992" w:type="dxa"/>
          </w:tcPr>
          <w:p w:rsidR="00117F4F" w:rsidRPr="00025AEF" w:rsidRDefault="00117F4F" w:rsidP="00117F4F">
            <w:pPr>
              <w:spacing w:after="0" w:line="240" w:lineRule="auto"/>
              <w:contextualSpacing/>
              <w:rPr>
                <w:rFonts w:ascii="Times New Roman" w:hAnsi="Times New Roman"/>
                <w:b/>
                <w:sz w:val="20"/>
                <w:szCs w:val="20"/>
              </w:rPr>
            </w:pPr>
          </w:p>
        </w:tc>
        <w:tc>
          <w:tcPr>
            <w:tcW w:w="2553" w:type="dxa"/>
            <w:gridSpan w:val="2"/>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b/>
                <w:sz w:val="20"/>
                <w:szCs w:val="20"/>
              </w:rPr>
              <w:t>Сергіту сәті</w:t>
            </w:r>
            <w:r w:rsidRPr="00025AEF">
              <w:rPr>
                <w:rFonts w:ascii="Times New Roman" w:hAnsi="Times New Roman"/>
                <w:sz w:val="20"/>
                <w:szCs w:val="20"/>
              </w:rPr>
              <w:t>.«Балапан» биі</w:t>
            </w:r>
          </w:p>
          <w:p w:rsidR="00117F4F" w:rsidRPr="00025AEF" w:rsidRDefault="00117F4F" w:rsidP="00117F4F">
            <w:pPr>
              <w:spacing w:after="0"/>
              <w:ind w:left="720"/>
              <w:contextualSpacing/>
              <w:rPr>
                <w:rFonts w:ascii="Times New Roman" w:hAnsi="Times New Roman"/>
                <w:sz w:val="20"/>
                <w:szCs w:val="20"/>
              </w:rPr>
            </w:pPr>
            <w:r w:rsidRPr="00025AEF">
              <w:rPr>
                <w:rFonts w:ascii="Times New Roman" w:hAnsi="Times New Roman"/>
                <w:sz w:val="20"/>
                <w:szCs w:val="20"/>
              </w:rPr>
              <w:t>Мақсаты: ойды және дене мүшелерін сергіту.</w:t>
            </w:r>
          </w:p>
        </w:tc>
        <w:tc>
          <w:tcPr>
            <w:tcW w:w="4252" w:type="dxa"/>
            <w:gridSpan w:val="2"/>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Ұйымдастырып,  балалармен бірге сергумен ынтымақтастық атмосферасын орнатады.</w:t>
            </w:r>
          </w:p>
        </w:tc>
        <w:tc>
          <w:tcPr>
            <w:tcW w:w="1667" w:type="dxa"/>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Бейнетүсірілімдегі қимылды қайталап сергиді.</w:t>
            </w:r>
          </w:p>
        </w:tc>
        <w:tc>
          <w:tcPr>
            <w:tcW w:w="1134" w:type="dxa"/>
            <w:vAlign w:val="center"/>
          </w:tcPr>
          <w:p w:rsidR="00117F4F" w:rsidRPr="00025AEF" w:rsidRDefault="00117F4F" w:rsidP="00117F4F">
            <w:pPr>
              <w:spacing w:after="0"/>
              <w:contextualSpacing/>
              <w:rPr>
                <w:rFonts w:ascii="Times New Roman" w:hAnsi="Times New Roman"/>
                <w:b/>
                <w:sz w:val="20"/>
                <w:szCs w:val="20"/>
              </w:rPr>
            </w:pPr>
            <w:r w:rsidRPr="00025AEF">
              <w:rPr>
                <w:rFonts w:ascii="Times New Roman" w:hAnsi="Times New Roman"/>
                <w:sz w:val="20"/>
                <w:szCs w:val="20"/>
              </w:rPr>
              <w:t>Топтар бір-бірін бағалайды.</w:t>
            </w:r>
          </w:p>
        </w:tc>
      </w:tr>
      <w:tr w:rsidR="00117F4F" w:rsidRPr="00025AEF" w:rsidTr="00117F4F">
        <w:tc>
          <w:tcPr>
            <w:tcW w:w="992" w:type="dxa"/>
            <w:vAlign w:val="center"/>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b/>
                <w:sz w:val="20"/>
                <w:szCs w:val="20"/>
              </w:rPr>
              <w:t>Қорытынды</w:t>
            </w:r>
            <w:r w:rsidRPr="00025AEF">
              <w:rPr>
                <w:rFonts w:ascii="Times New Roman" w:hAnsi="Times New Roman"/>
                <w:sz w:val="20"/>
                <w:szCs w:val="20"/>
              </w:rPr>
              <w:t>.</w:t>
            </w:r>
          </w:p>
        </w:tc>
        <w:tc>
          <w:tcPr>
            <w:tcW w:w="2553" w:type="dxa"/>
            <w:gridSpan w:val="2"/>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b/>
                <w:sz w:val="20"/>
                <w:szCs w:val="20"/>
              </w:rPr>
              <w:t>«Венн диаграммасы</w:t>
            </w:r>
            <w:r w:rsidRPr="00025AEF">
              <w:rPr>
                <w:rFonts w:ascii="Times New Roman" w:hAnsi="Times New Roman"/>
                <w:sz w:val="20"/>
                <w:szCs w:val="20"/>
              </w:rPr>
              <w:t xml:space="preserve">» </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айырмасы)Мақсаты:мететаным дағдысын қалыптастыру.</w:t>
            </w:r>
            <w:r w:rsidRPr="00025AEF">
              <w:rPr>
                <w:rFonts w:ascii="Times New Roman" w:hAnsi="Times New Roman"/>
                <w:b/>
                <w:sz w:val="20"/>
                <w:szCs w:val="20"/>
              </w:rPr>
              <w:t>«Бағалау парағы».</w:t>
            </w:r>
          </w:p>
          <w:p w:rsidR="00117F4F" w:rsidRPr="00025AEF" w:rsidRDefault="00117F4F" w:rsidP="00117F4F">
            <w:pPr>
              <w:spacing w:after="0"/>
              <w:ind w:left="720"/>
              <w:contextualSpacing/>
              <w:rPr>
                <w:rFonts w:ascii="Times New Roman" w:hAnsi="Times New Roman"/>
                <w:b/>
                <w:sz w:val="20"/>
                <w:szCs w:val="20"/>
              </w:rPr>
            </w:pPr>
            <w:r w:rsidRPr="00025AEF">
              <w:rPr>
                <w:rFonts w:ascii="Times New Roman" w:hAnsi="Times New Roman"/>
                <w:sz w:val="20"/>
                <w:szCs w:val="20"/>
              </w:rPr>
              <w:t>Мақсаты:өзіне сыни көзбен баға беруге қалыптасу</w:t>
            </w:r>
          </w:p>
        </w:tc>
        <w:tc>
          <w:tcPr>
            <w:tcW w:w="5919" w:type="dxa"/>
            <w:gridSpan w:val="3"/>
          </w:tcPr>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 xml:space="preserve">   </w:t>
            </w:r>
            <w:r w:rsidRPr="00025AEF">
              <w:rPr>
                <w:rFonts w:ascii="Times New Roman" w:hAnsi="Times New Roman"/>
                <w:b/>
                <w:sz w:val="20"/>
                <w:szCs w:val="20"/>
              </w:rPr>
              <w:t>Әр оқушы өзіне жүктелген рөлдің міндеттерін атқарады.</w:t>
            </w:r>
          </w:p>
          <w:p w:rsidR="00117F4F" w:rsidRPr="00025AEF" w:rsidRDefault="00117F4F" w:rsidP="00117F4F">
            <w:pPr>
              <w:spacing w:after="0"/>
              <w:rPr>
                <w:rFonts w:ascii="Times New Roman" w:hAnsi="Times New Roman"/>
                <w:b/>
                <w:sz w:val="20"/>
                <w:szCs w:val="20"/>
              </w:rPr>
            </w:pPr>
            <w:r w:rsidRPr="00025AEF">
              <w:rPr>
                <w:rFonts w:ascii="Times New Roman" w:hAnsi="Times New Roman"/>
                <w:sz w:val="20"/>
                <w:szCs w:val="20"/>
              </w:rPr>
              <w:t xml:space="preserve">Топ пікірлерін тыңдау. </w:t>
            </w:r>
          </w:p>
          <w:p w:rsidR="00117F4F" w:rsidRPr="00025AEF" w:rsidRDefault="00117F4F" w:rsidP="00117F4F">
            <w:pPr>
              <w:spacing w:after="0"/>
              <w:textAlignment w:val="baseline"/>
              <w:rPr>
                <w:rFonts w:ascii="Times New Roman" w:hAnsi="Times New Roman"/>
                <w:color w:val="000000"/>
                <w:sz w:val="20"/>
                <w:szCs w:val="20"/>
              </w:rPr>
            </w:pPr>
            <w:r w:rsidRPr="00025AEF">
              <w:rPr>
                <w:rFonts w:ascii="Times New Roman" w:hAnsi="Times New Roman"/>
                <w:b/>
                <w:sz w:val="20"/>
                <w:szCs w:val="20"/>
              </w:rPr>
              <w:t xml:space="preserve"> Жұптық жұмыс </w:t>
            </w:r>
            <w:r w:rsidRPr="00025AEF">
              <w:rPr>
                <w:rFonts w:ascii="Times New Roman" w:hAnsi="Times New Roman"/>
                <w:color w:val="000000"/>
                <w:sz w:val="20"/>
                <w:szCs w:val="20"/>
              </w:rPr>
              <w:t xml:space="preserve"> «Пилот - Штурман» (5 минут)</w:t>
            </w:r>
          </w:p>
          <w:p w:rsidR="00117F4F" w:rsidRPr="00025AEF" w:rsidRDefault="00117F4F" w:rsidP="00117F4F">
            <w:pPr>
              <w:spacing w:after="0"/>
              <w:textAlignment w:val="baseline"/>
              <w:rPr>
                <w:rFonts w:ascii="Times New Roman" w:hAnsi="Times New Roman"/>
                <w:color w:val="000000"/>
                <w:sz w:val="20"/>
                <w:szCs w:val="20"/>
              </w:rPr>
            </w:pPr>
            <w:r w:rsidRPr="00025AEF">
              <w:rPr>
                <w:rFonts w:ascii="Times New Roman" w:hAnsi="Times New Roman"/>
                <w:color w:val="000000"/>
                <w:sz w:val="20"/>
                <w:szCs w:val="20"/>
              </w:rPr>
              <w:t>(Штурман – басқарушы, пилот – орындаушы)</w:t>
            </w:r>
          </w:p>
          <w:p w:rsidR="00117F4F" w:rsidRPr="00025AEF" w:rsidRDefault="00117F4F" w:rsidP="00117F4F">
            <w:pPr>
              <w:spacing w:after="0"/>
              <w:textAlignment w:val="baseline"/>
              <w:rPr>
                <w:rFonts w:ascii="Times New Roman" w:hAnsi="Times New Roman"/>
                <w:sz w:val="20"/>
                <w:szCs w:val="20"/>
              </w:rPr>
            </w:pPr>
            <w:r w:rsidRPr="00025AEF">
              <w:rPr>
                <w:rFonts w:ascii="Times New Roman" w:hAnsi="Times New Roman"/>
                <w:sz w:val="20"/>
                <w:szCs w:val="20"/>
              </w:rPr>
              <w:t xml:space="preserve"> Жұптар берілген  суретті түсіндіреді.</w:t>
            </w:r>
          </w:p>
          <w:p w:rsidR="00117F4F" w:rsidRPr="00025AEF" w:rsidRDefault="00117F4F" w:rsidP="00117F4F">
            <w:pPr>
              <w:spacing w:after="0" w:line="240" w:lineRule="auto"/>
              <w:jc w:val="center"/>
              <w:rPr>
                <w:rFonts w:ascii="Times New Roman" w:hAnsi="Times New Roman"/>
                <w:color w:val="0000FF"/>
                <w:sz w:val="20"/>
                <w:szCs w:val="20"/>
              </w:rPr>
            </w:pPr>
            <w:r w:rsidRPr="00025AEF">
              <w:rPr>
                <w:rFonts w:ascii="Times New Roman" w:hAnsi="Times New Roman"/>
                <w:color w:val="0000FF"/>
                <w:sz w:val="20"/>
                <w:szCs w:val="20"/>
              </w:rPr>
              <w:t>Сурет сұрақтар</w:t>
            </w:r>
          </w:p>
          <w:p w:rsidR="00117F4F" w:rsidRPr="00025AEF" w:rsidRDefault="00117F4F" w:rsidP="00117F4F">
            <w:pPr>
              <w:spacing w:after="0" w:line="240" w:lineRule="auto"/>
              <w:jc w:val="center"/>
              <w:rPr>
                <w:rFonts w:ascii="Times New Roman" w:hAnsi="Times New Roman"/>
                <w:color w:val="0000FF"/>
                <w:sz w:val="20"/>
                <w:szCs w:val="20"/>
              </w:rPr>
            </w:pPr>
            <w:r w:rsidRPr="00025AEF">
              <w:rPr>
                <w:rFonts w:ascii="Times New Roman" w:hAnsi="Times New Roman"/>
                <w:color w:val="0000FF"/>
                <w:sz w:val="20"/>
                <w:szCs w:val="20"/>
              </w:rPr>
              <w:t>1. Не себепті ұшақтар мен зымырандарды  ақ және күміс түстес бояйды?</w:t>
            </w: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line="240" w:lineRule="auto"/>
              <w:rPr>
                <w:rFonts w:ascii="Times New Roman" w:hAnsi="Times New Roman"/>
                <w:i/>
                <w:color w:val="000000"/>
                <w:sz w:val="20"/>
                <w:szCs w:val="20"/>
              </w:rPr>
            </w:pPr>
            <w:r w:rsidRPr="00025AEF">
              <w:rPr>
                <w:rFonts w:ascii="Times New Roman" w:hAnsi="Times New Roman"/>
                <w:b/>
                <w:i/>
                <w:color w:val="000000"/>
                <w:sz w:val="20"/>
                <w:szCs w:val="20"/>
              </w:rPr>
              <w:t>Жауабы:</w:t>
            </w:r>
            <w:r w:rsidRPr="00025AEF">
              <w:rPr>
                <w:rFonts w:ascii="Times New Roman" w:hAnsi="Times New Roman"/>
                <w:i/>
                <w:color w:val="000000"/>
                <w:sz w:val="20"/>
                <w:szCs w:val="20"/>
              </w:rPr>
              <w:t xml:space="preserve"> Сәулені жақсы шағылдыратындықтан.</w:t>
            </w:r>
          </w:p>
          <w:p w:rsidR="00117F4F" w:rsidRPr="00025AEF" w:rsidRDefault="00117F4F" w:rsidP="00117F4F">
            <w:pPr>
              <w:spacing w:after="0" w:line="240" w:lineRule="auto"/>
              <w:rPr>
                <w:rFonts w:ascii="Times New Roman" w:hAnsi="Times New Roman"/>
                <w:i/>
                <w:color w:val="000000"/>
                <w:sz w:val="20"/>
                <w:szCs w:val="20"/>
              </w:rPr>
            </w:pP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numPr>
                <w:ilvl w:val="0"/>
                <w:numId w:val="11"/>
              </w:numPr>
              <w:spacing w:after="0" w:line="240" w:lineRule="auto"/>
              <w:rPr>
                <w:rFonts w:ascii="Times New Roman" w:hAnsi="Times New Roman"/>
                <w:color w:val="0000FF"/>
                <w:sz w:val="20"/>
                <w:szCs w:val="20"/>
              </w:rPr>
            </w:pPr>
            <w:r w:rsidRPr="00025AEF">
              <w:rPr>
                <w:rFonts w:ascii="Times New Roman" w:hAnsi="Times New Roman"/>
                <w:color w:val="0000FF"/>
                <w:sz w:val="20"/>
                <w:szCs w:val="20"/>
              </w:rPr>
              <w:t>Кірпіштен жасалған үйлерге  қарағанда  ағаштан жасалған  үйлердің  жылы болатыны неліктен?</w:t>
            </w:r>
          </w:p>
          <w:p w:rsidR="00117F4F" w:rsidRPr="00025AEF" w:rsidRDefault="00117F4F" w:rsidP="00117F4F">
            <w:pPr>
              <w:spacing w:after="0" w:line="240" w:lineRule="auto"/>
              <w:ind w:left="360"/>
              <w:rPr>
                <w:rFonts w:ascii="Times New Roman" w:hAnsi="Times New Roman"/>
                <w:color w:val="000000"/>
                <w:sz w:val="20"/>
                <w:szCs w:val="20"/>
              </w:rPr>
            </w:pPr>
            <w:r w:rsidRPr="00025AEF">
              <w:rPr>
                <w:rFonts w:ascii="Times New Roman" w:hAnsi="Times New Roman"/>
                <w:noProof/>
                <w:color w:val="0000FF"/>
                <w:sz w:val="20"/>
                <w:szCs w:val="20"/>
                <w:lang w:val="ru-RU" w:eastAsia="ru-RU"/>
              </w:rPr>
              <w:drawing>
                <wp:inline distT="0" distB="0" distL="0" distR="0">
                  <wp:extent cx="2530417" cy="759125"/>
                  <wp:effectExtent l="19050" t="0" r="3233" b="0"/>
                  <wp:docPr id="29" name="Рисунок 15"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贄À"/>
                          <pic:cNvPicPr>
                            <a:picLocks noChangeAspect="1" noChangeArrowheads="1"/>
                          </pic:cNvPicPr>
                        </pic:nvPicPr>
                        <pic:blipFill>
                          <a:blip r:embed="rId20" cstate="print"/>
                          <a:srcRect/>
                          <a:stretch>
                            <a:fillRect/>
                          </a:stretch>
                        </pic:blipFill>
                        <pic:spPr bwMode="auto">
                          <a:xfrm>
                            <a:off x="0" y="0"/>
                            <a:ext cx="2537670" cy="761301"/>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ind w:left="360"/>
              <w:rPr>
                <w:rFonts w:ascii="Times New Roman" w:hAnsi="Times New Roman"/>
                <w:color w:val="000000"/>
                <w:sz w:val="20"/>
                <w:szCs w:val="20"/>
              </w:rPr>
            </w:pPr>
          </w:p>
          <w:p w:rsidR="00117F4F" w:rsidRPr="00025AEF" w:rsidRDefault="00117F4F" w:rsidP="00117F4F">
            <w:pPr>
              <w:spacing w:after="0" w:line="240" w:lineRule="auto"/>
              <w:ind w:left="360"/>
              <w:rPr>
                <w:rFonts w:ascii="Times New Roman" w:hAnsi="Times New Roman"/>
                <w:i/>
                <w:color w:val="000000"/>
                <w:sz w:val="20"/>
                <w:szCs w:val="20"/>
              </w:rPr>
            </w:pPr>
            <w:r w:rsidRPr="00025AEF">
              <w:rPr>
                <w:rFonts w:ascii="Times New Roman" w:hAnsi="Times New Roman"/>
                <w:b/>
                <w:i/>
                <w:color w:val="000000"/>
                <w:sz w:val="20"/>
                <w:szCs w:val="20"/>
              </w:rPr>
              <w:t>Жауабы:</w:t>
            </w:r>
            <w:r w:rsidRPr="00025AEF">
              <w:rPr>
                <w:rFonts w:ascii="Times New Roman" w:hAnsi="Times New Roman"/>
                <w:i/>
                <w:color w:val="000000"/>
                <w:sz w:val="20"/>
                <w:szCs w:val="20"/>
              </w:rPr>
              <w:t xml:space="preserve"> Кірпіше қарағанда ағаш жылуды жай өткізеді.</w:t>
            </w:r>
          </w:p>
          <w:p w:rsidR="00117F4F" w:rsidRPr="00025AEF" w:rsidRDefault="00117F4F" w:rsidP="00117F4F">
            <w:pPr>
              <w:spacing w:after="0" w:line="240" w:lineRule="auto"/>
              <w:ind w:left="360"/>
              <w:rPr>
                <w:rFonts w:ascii="Times New Roman" w:hAnsi="Times New Roman"/>
                <w:color w:val="000000"/>
                <w:sz w:val="20"/>
                <w:szCs w:val="20"/>
              </w:rPr>
            </w:pPr>
          </w:p>
          <w:p w:rsidR="00117F4F" w:rsidRPr="00025AEF" w:rsidRDefault="00117F4F" w:rsidP="00117F4F">
            <w:pPr>
              <w:spacing w:after="0" w:line="240" w:lineRule="auto"/>
              <w:ind w:left="360"/>
              <w:rPr>
                <w:rFonts w:ascii="Times New Roman" w:hAnsi="Times New Roman"/>
                <w:color w:val="0000FF"/>
                <w:sz w:val="20"/>
                <w:szCs w:val="20"/>
              </w:rPr>
            </w:pPr>
            <w:r w:rsidRPr="00025AEF">
              <w:rPr>
                <w:rFonts w:ascii="Times New Roman" w:hAnsi="Times New Roman"/>
                <w:color w:val="0000FF"/>
                <w:sz w:val="20"/>
                <w:szCs w:val="20"/>
              </w:rPr>
              <w:t xml:space="preserve"> 3.Жылу көзінен балаға энергия қалай беріледі?</w:t>
            </w:r>
          </w:p>
          <w:p w:rsidR="00117F4F" w:rsidRPr="00025AEF" w:rsidRDefault="00117F4F" w:rsidP="00117F4F">
            <w:pPr>
              <w:spacing w:after="0" w:line="240" w:lineRule="auto"/>
              <w:ind w:left="360"/>
              <w:rPr>
                <w:rFonts w:ascii="Times New Roman" w:hAnsi="Times New Roman"/>
                <w:i/>
                <w:color w:val="000000"/>
                <w:sz w:val="20"/>
                <w:szCs w:val="20"/>
              </w:rPr>
            </w:pPr>
            <w:r>
              <w:rPr>
                <w:rFonts w:ascii="Times New Roman" w:hAnsi="Times New Roman"/>
                <w:noProof/>
                <w:sz w:val="20"/>
                <w:szCs w:val="20"/>
                <w:lang w:val="ru-RU" w:eastAsia="ru-RU"/>
              </w:rPr>
              <w:drawing>
                <wp:anchor distT="0" distB="0" distL="114300" distR="114300" simplePos="0" relativeHeight="251676672" behindDoc="1" locked="0" layoutInCell="1" allowOverlap="1">
                  <wp:simplePos x="0" y="0"/>
                  <wp:positionH relativeFrom="column">
                    <wp:posOffset>41275</wp:posOffset>
                  </wp:positionH>
                  <wp:positionV relativeFrom="paragraph">
                    <wp:posOffset>287655</wp:posOffset>
                  </wp:positionV>
                  <wp:extent cx="1723390" cy="1021715"/>
                  <wp:effectExtent l="19050" t="0" r="0" b="0"/>
                  <wp:wrapTight wrapText="left">
                    <wp:wrapPolygon edited="0">
                      <wp:start x="-239" y="0"/>
                      <wp:lineTo x="-239" y="21345"/>
                      <wp:lineTo x="21489" y="21345"/>
                      <wp:lineTo x="21489" y="0"/>
                      <wp:lineTo x="-239" y="0"/>
                    </wp:wrapPolygon>
                  </wp:wrapTight>
                  <wp:docPr id="30" name="Рисунок 666"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贄À"/>
                          <pic:cNvPicPr>
                            <a:picLocks noChangeAspect="1" noChangeArrowheads="1"/>
                          </pic:cNvPicPr>
                        </pic:nvPicPr>
                        <pic:blipFill>
                          <a:blip r:embed="rId21" cstate="print"/>
                          <a:srcRect/>
                          <a:stretch>
                            <a:fillRect/>
                          </a:stretch>
                        </pic:blipFill>
                        <pic:spPr bwMode="auto">
                          <a:xfrm>
                            <a:off x="0" y="0"/>
                            <a:ext cx="1723390" cy="1021715"/>
                          </a:xfrm>
                          <a:prstGeom prst="rect">
                            <a:avLst/>
                          </a:prstGeom>
                          <a:noFill/>
                          <a:ln w="9525">
                            <a:noFill/>
                            <a:miter lim="800000"/>
                            <a:headEnd/>
                            <a:tailEnd/>
                          </a:ln>
                        </pic:spPr>
                      </pic:pic>
                    </a:graphicData>
                  </a:graphic>
                </wp:anchor>
              </w:drawing>
            </w:r>
            <w:r>
              <w:rPr>
                <w:rFonts w:ascii="Times New Roman" w:hAnsi="Times New Roman"/>
                <w:noProof/>
                <w:sz w:val="20"/>
                <w:szCs w:val="20"/>
                <w:lang w:val="ru-RU" w:eastAsia="ru-RU"/>
              </w:rPr>
              <w:drawing>
                <wp:anchor distT="0" distB="0" distL="114300" distR="114300" simplePos="0" relativeHeight="251675648" behindDoc="0" locked="0" layoutInCell="1" allowOverlap="1">
                  <wp:simplePos x="0" y="0"/>
                  <wp:positionH relativeFrom="column">
                    <wp:posOffset>-45085</wp:posOffset>
                  </wp:positionH>
                  <wp:positionV relativeFrom="paragraph">
                    <wp:posOffset>-2429510</wp:posOffset>
                  </wp:positionV>
                  <wp:extent cx="1913255" cy="821055"/>
                  <wp:effectExtent l="19050" t="0" r="0" b="0"/>
                  <wp:wrapSquare wrapText="left"/>
                  <wp:docPr id="28" name="Рисунок 665" descr="಴贄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贄À"/>
                          <pic:cNvPicPr>
                            <a:picLocks noChangeAspect="1" noChangeArrowheads="1"/>
                          </pic:cNvPicPr>
                        </pic:nvPicPr>
                        <pic:blipFill>
                          <a:blip r:embed="rId22" cstate="print"/>
                          <a:srcRect/>
                          <a:stretch>
                            <a:fillRect/>
                          </a:stretch>
                        </pic:blipFill>
                        <pic:spPr bwMode="auto">
                          <a:xfrm>
                            <a:off x="0" y="0"/>
                            <a:ext cx="1913255" cy="821055"/>
                          </a:xfrm>
                          <a:prstGeom prst="rect">
                            <a:avLst/>
                          </a:prstGeom>
                          <a:noFill/>
                          <a:ln w="9525">
                            <a:noFill/>
                            <a:miter lim="800000"/>
                            <a:headEnd/>
                            <a:tailEnd/>
                          </a:ln>
                        </pic:spPr>
                      </pic:pic>
                    </a:graphicData>
                  </a:graphic>
                </wp:anchor>
              </w:drawing>
            </w:r>
            <w:r w:rsidRPr="00025AEF">
              <w:rPr>
                <w:rFonts w:ascii="Times New Roman" w:hAnsi="Times New Roman"/>
                <w:b/>
                <w:i/>
                <w:color w:val="000000"/>
                <w:sz w:val="20"/>
                <w:szCs w:val="20"/>
              </w:rPr>
              <w:t>Жауабы:</w:t>
            </w:r>
            <w:r w:rsidRPr="00025AEF">
              <w:rPr>
                <w:rFonts w:ascii="Times New Roman" w:hAnsi="Times New Roman"/>
                <w:i/>
                <w:color w:val="000000"/>
                <w:sz w:val="20"/>
                <w:szCs w:val="20"/>
              </w:rPr>
              <w:t xml:space="preserve"> жылу пешке сүйеніп отырған балаға жылуөткізгіштік арқылы беріледі.</w:t>
            </w:r>
          </w:p>
          <w:p w:rsidR="00117F4F" w:rsidRPr="00025AEF" w:rsidRDefault="00117F4F" w:rsidP="00117F4F">
            <w:pPr>
              <w:spacing w:after="0" w:line="240" w:lineRule="auto"/>
              <w:ind w:left="360"/>
              <w:rPr>
                <w:rFonts w:ascii="Times New Roman" w:hAnsi="Times New Roman"/>
                <w:color w:val="000000"/>
                <w:sz w:val="20"/>
                <w:szCs w:val="20"/>
              </w:rPr>
            </w:pPr>
            <w:r w:rsidRPr="00025AEF">
              <w:rPr>
                <w:rFonts w:ascii="Times New Roman" w:hAnsi="Times New Roman"/>
                <w:color w:val="000000"/>
                <w:sz w:val="20"/>
                <w:szCs w:val="20"/>
              </w:rPr>
              <w:t xml:space="preserve">.                                                                                                        </w:t>
            </w: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color w:val="0000FF"/>
                <w:sz w:val="20"/>
                <w:szCs w:val="20"/>
              </w:rPr>
              <w:t>4.Жылу көзінен балаға энергия қалай беріледі?</w:t>
            </w:r>
          </w:p>
          <w:p w:rsidR="00117F4F" w:rsidRPr="00025AEF" w:rsidRDefault="00117F4F" w:rsidP="00117F4F">
            <w:pPr>
              <w:spacing w:after="0" w:line="240" w:lineRule="auto"/>
              <w:rPr>
                <w:rFonts w:ascii="Times New Roman" w:hAnsi="Times New Roman"/>
                <w:i/>
                <w:color w:val="000000"/>
                <w:sz w:val="20"/>
                <w:szCs w:val="20"/>
              </w:rPr>
            </w:pPr>
            <w:r w:rsidRPr="00025AEF">
              <w:rPr>
                <w:rFonts w:ascii="Times New Roman" w:hAnsi="Times New Roman"/>
                <w:b/>
                <w:i/>
                <w:color w:val="000000"/>
                <w:sz w:val="20"/>
                <w:szCs w:val="20"/>
              </w:rPr>
              <w:t>Жауабы:</w:t>
            </w:r>
            <w:r w:rsidRPr="00025AEF">
              <w:rPr>
                <w:rFonts w:ascii="Times New Roman" w:hAnsi="Times New Roman"/>
                <w:i/>
                <w:color w:val="000000"/>
                <w:sz w:val="20"/>
                <w:szCs w:val="20"/>
              </w:rPr>
              <w:t>құм үстінде жатқан балаға жылу күннен сауле шығару арқылы, ал құмнан жылуөткізгіштік арқылы беріледі.</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noProof/>
                <w:color w:val="000000"/>
                <w:sz w:val="20"/>
                <w:szCs w:val="20"/>
                <w:lang w:val="ru-RU" w:eastAsia="ru-RU"/>
              </w:rPr>
              <w:drawing>
                <wp:inline distT="0" distB="0" distL="0" distR="0">
                  <wp:extent cx="1558444" cy="923027"/>
                  <wp:effectExtent l="19050" t="0" r="3656" b="0"/>
                  <wp:docPr id="31" name="Рисунок 16" descr="಴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蔜˵À"/>
                          <pic:cNvPicPr>
                            <a:picLocks noChangeAspect="1" noChangeArrowheads="1"/>
                          </pic:cNvPicPr>
                        </pic:nvPicPr>
                        <pic:blipFill>
                          <a:blip r:embed="rId23" cstate="print"/>
                          <a:srcRect/>
                          <a:stretch>
                            <a:fillRect/>
                          </a:stretch>
                        </pic:blipFill>
                        <pic:spPr bwMode="auto">
                          <a:xfrm>
                            <a:off x="0" y="0"/>
                            <a:ext cx="1562289" cy="925304"/>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rPr>
                <w:rFonts w:ascii="Times New Roman" w:hAnsi="Times New Roman"/>
                <w:color w:val="000000"/>
                <w:sz w:val="20"/>
                <w:szCs w:val="20"/>
              </w:rPr>
            </w:pP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color w:val="0000FF"/>
                <w:sz w:val="20"/>
                <w:szCs w:val="20"/>
              </w:rPr>
              <w:t>5.Тез бұзылатын азық-түлікті қай вагонмен тасыған дұрыс? Неліктен?</w:t>
            </w:r>
          </w:p>
          <w:p w:rsidR="00117F4F" w:rsidRPr="00025AEF" w:rsidRDefault="00117F4F" w:rsidP="00117F4F">
            <w:pPr>
              <w:spacing w:after="0" w:line="240" w:lineRule="auto"/>
              <w:rPr>
                <w:rFonts w:ascii="Times New Roman" w:hAnsi="Times New Roman"/>
                <w:color w:val="000000"/>
                <w:sz w:val="20"/>
                <w:szCs w:val="20"/>
              </w:rPr>
            </w:pPr>
            <w:r w:rsidRPr="00025AEF">
              <w:rPr>
                <w:rFonts w:ascii="Times New Roman" w:hAnsi="Times New Roman"/>
                <w:noProof/>
                <w:color w:val="000000"/>
                <w:sz w:val="20"/>
                <w:szCs w:val="20"/>
                <w:lang w:val="ru-RU" w:eastAsia="ru-RU"/>
              </w:rPr>
              <w:lastRenderedPageBreak/>
              <w:drawing>
                <wp:inline distT="0" distB="0" distL="0" distR="0">
                  <wp:extent cx="2679340" cy="845389"/>
                  <wp:effectExtent l="19050" t="0" r="6710" b="0"/>
                  <wp:docPr id="640" name="Рисунок 17" descr="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蔜˵À"/>
                          <pic:cNvPicPr>
                            <a:picLocks noChangeAspect="1" noChangeArrowheads="1"/>
                          </pic:cNvPicPr>
                        </pic:nvPicPr>
                        <pic:blipFill>
                          <a:blip r:embed="rId24" cstate="print"/>
                          <a:srcRect/>
                          <a:stretch>
                            <a:fillRect/>
                          </a:stretch>
                        </pic:blipFill>
                        <pic:spPr bwMode="auto">
                          <a:xfrm>
                            <a:off x="0" y="0"/>
                            <a:ext cx="2680882" cy="845876"/>
                          </a:xfrm>
                          <a:prstGeom prst="rect">
                            <a:avLst/>
                          </a:prstGeom>
                          <a:noFill/>
                          <a:ln w="9525">
                            <a:noFill/>
                            <a:miter lim="800000"/>
                            <a:headEnd/>
                            <a:tailEnd/>
                          </a:ln>
                        </pic:spPr>
                      </pic:pic>
                    </a:graphicData>
                  </a:graphic>
                </wp:inline>
              </w:drawing>
            </w:r>
          </w:p>
          <w:p w:rsidR="00117F4F" w:rsidRPr="007620E2" w:rsidRDefault="00117F4F" w:rsidP="00117F4F">
            <w:pPr>
              <w:spacing w:after="0" w:line="240" w:lineRule="auto"/>
              <w:rPr>
                <w:rFonts w:ascii="Times New Roman" w:hAnsi="Times New Roman"/>
                <w:i/>
                <w:color w:val="000000"/>
                <w:sz w:val="20"/>
                <w:szCs w:val="20"/>
              </w:rPr>
            </w:pPr>
            <w:r w:rsidRPr="00025AEF">
              <w:rPr>
                <w:rFonts w:ascii="Times New Roman" w:hAnsi="Times New Roman"/>
                <w:b/>
                <w:i/>
                <w:color w:val="000000"/>
                <w:sz w:val="20"/>
                <w:szCs w:val="20"/>
              </w:rPr>
              <w:t>Жауабы:</w:t>
            </w:r>
            <w:r w:rsidRPr="00025AEF">
              <w:rPr>
                <w:rFonts w:ascii="Times New Roman" w:hAnsi="Times New Roman"/>
                <w:i/>
                <w:color w:val="000000"/>
                <w:sz w:val="20"/>
                <w:szCs w:val="20"/>
              </w:rPr>
              <w:t>Тез бұзылатын азық-түлікті ақ түске боялған вагондармен тасымалдайды. Себебі ақ түсті сәулені көбірек шағылдырады.</w:t>
            </w: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color w:val="0000FF"/>
                <w:sz w:val="20"/>
                <w:szCs w:val="20"/>
              </w:rPr>
              <w:t>6. Неліктен қыста құстар мен жануарлар тоңбайды?</w:t>
            </w:r>
          </w:p>
          <w:p w:rsidR="00117F4F" w:rsidRPr="00025AEF" w:rsidRDefault="00117F4F" w:rsidP="00117F4F">
            <w:pPr>
              <w:spacing w:after="0" w:line="240" w:lineRule="auto"/>
              <w:rPr>
                <w:rFonts w:ascii="Times New Roman" w:hAnsi="Times New Roman"/>
                <w:i/>
                <w:sz w:val="20"/>
                <w:szCs w:val="20"/>
              </w:rPr>
            </w:pPr>
            <w:r w:rsidRPr="00025AEF">
              <w:rPr>
                <w:rFonts w:ascii="Times New Roman" w:hAnsi="Times New Roman"/>
                <w:color w:val="0000FF"/>
                <w:sz w:val="20"/>
                <w:szCs w:val="20"/>
              </w:rPr>
              <w:t xml:space="preserve"> </w:t>
            </w:r>
            <w:r w:rsidRPr="00025AEF">
              <w:rPr>
                <w:rFonts w:ascii="Times New Roman" w:hAnsi="Times New Roman"/>
                <w:noProof/>
                <w:color w:val="0000FF"/>
                <w:sz w:val="20"/>
                <w:szCs w:val="20"/>
                <w:lang w:val="ru-RU" w:eastAsia="ru-RU"/>
              </w:rPr>
              <w:drawing>
                <wp:inline distT="0" distB="0" distL="0" distR="0">
                  <wp:extent cx="2473984" cy="725508"/>
                  <wp:effectExtent l="19050" t="0" r="2516" b="0"/>
                  <wp:docPr id="641" name="Рисунок 18" descr="಴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蔜˵À"/>
                          <pic:cNvPicPr>
                            <a:picLocks noChangeAspect="1" noChangeArrowheads="1"/>
                          </pic:cNvPicPr>
                        </pic:nvPicPr>
                        <pic:blipFill>
                          <a:blip r:embed="rId25" cstate="print"/>
                          <a:srcRect/>
                          <a:stretch>
                            <a:fillRect/>
                          </a:stretch>
                        </pic:blipFill>
                        <pic:spPr bwMode="auto">
                          <a:xfrm>
                            <a:off x="0" y="0"/>
                            <a:ext cx="2486320" cy="729126"/>
                          </a:xfrm>
                          <a:prstGeom prst="rect">
                            <a:avLst/>
                          </a:prstGeom>
                          <a:noFill/>
                          <a:ln w="9525">
                            <a:noFill/>
                            <a:miter lim="800000"/>
                            <a:headEnd/>
                            <a:tailEnd/>
                          </a:ln>
                        </pic:spPr>
                      </pic:pic>
                    </a:graphicData>
                  </a:graphic>
                </wp:inline>
              </w:drawing>
            </w:r>
            <w:r w:rsidRPr="00025AEF">
              <w:rPr>
                <w:rFonts w:ascii="Times New Roman" w:hAnsi="Times New Roman"/>
                <w:b/>
                <w:i/>
                <w:sz w:val="20"/>
                <w:szCs w:val="20"/>
              </w:rPr>
              <w:t>Жауабы:</w:t>
            </w:r>
            <w:r w:rsidRPr="00025AEF">
              <w:rPr>
                <w:rFonts w:ascii="Times New Roman" w:hAnsi="Times New Roman"/>
                <w:i/>
                <w:sz w:val="20"/>
                <w:szCs w:val="20"/>
              </w:rPr>
              <w:t>олардың сыртқы жүндерінің арасында ауа болатындықтан. Себебі ауаның жылуөткізгіштігі нашар. Ауа дененің өз жылуын сақтауға көмектеседі.</w:t>
            </w: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color w:val="0000FF"/>
                <w:sz w:val="20"/>
                <w:szCs w:val="20"/>
              </w:rPr>
              <w:t>7. Неліктен тұрғын үйлердің терезелері екі қабатты етіп жасалады?</w:t>
            </w: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noProof/>
                <w:color w:val="0000FF"/>
                <w:sz w:val="20"/>
                <w:szCs w:val="20"/>
                <w:lang w:val="ru-RU" w:eastAsia="ru-RU"/>
              </w:rPr>
              <w:drawing>
                <wp:inline distT="0" distB="0" distL="0" distR="0">
                  <wp:extent cx="2612007" cy="747217"/>
                  <wp:effectExtent l="19050" t="0" r="0" b="0"/>
                  <wp:docPr id="642" name="Рисунок 19" descr="಴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蔜˵À"/>
                          <pic:cNvPicPr>
                            <a:picLocks noChangeAspect="1" noChangeArrowheads="1"/>
                          </pic:cNvPicPr>
                        </pic:nvPicPr>
                        <pic:blipFill>
                          <a:blip r:embed="rId26" cstate="print"/>
                          <a:srcRect/>
                          <a:stretch>
                            <a:fillRect/>
                          </a:stretch>
                        </pic:blipFill>
                        <pic:spPr bwMode="auto">
                          <a:xfrm>
                            <a:off x="0" y="0"/>
                            <a:ext cx="2613363" cy="747605"/>
                          </a:xfrm>
                          <a:prstGeom prst="rect">
                            <a:avLst/>
                          </a:prstGeom>
                          <a:noFill/>
                          <a:ln w="9525">
                            <a:noFill/>
                            <a:miter lim="800000"/>
                            <a:headEnd/>
                            <a:tailEnd/>
                          </a:ln>
                        </pic:spPr>
                      </pic:pic>
                    </a:graphicData>
                  </a:graphic>
                </wp:inline>
              </w:drawing>
            </w:r>
          </w:p>
          <w:p w:rsidR="00117F4F" w:rsidRPr="00025AEF" w:rsidRDefault="00117F4F" w:rsidP="00117F4F">
            <w:pPr>
              <w:spacing w:after="0" w:line="240" w:lineRule="auto"/>
              <w:rPr>
                <w:rFonts w:ascii="Times New Roman" w:hAnsi="Times New Roman"/>
                <w:color w:val="0000FF"/>
                <w:sz w:val="20"/>
                <w:szCs w:val="20"/>
              </w:rPr>
            </w:pPr>
          </w:p>
          <w:p w:rsidR="00117F4F" w:rsidRPr="00025AEF" w:rsidRDefault="00117F4F" w:rsidP="00117F4F">
            <w:pPr>
              <w:spacing w:after="0" w:line="240" w:lineRule="auto"/>
              <w:rPr>
                <w:rFonts w:ascii="Times New Roman" w:hAnsi="Times New Roman"/>
                <w:i/>
                <w:sz w:val="20"/>
                <w:szCs w:val="20"/>
              </w:rPr>
            </w:pPr>
            <w:r w:rsidRPr="00025AEF">
              <w:rPr>
                <w:rFonts w:ascii="Times New Roman" w:hAnsi="Times New Roman"/>
                <w:b/>
                <w:i/>
                <w:sz w:val="20"/>
                <w:szCs w:val="20"/>
              </w:rPr>
              <w:t>Жауабы:</w:t>
            </w:r>
            <w:r w:rsidRPr="00025AEF">
              <w:rPr>
                <w:rFonts w:ascii="Times New Roman" w:hAnsi="Times New Roman"/>
                <w:i/>
                <w:sz w:val="20"/>
                <w:szCs w:val="20"/>
              </w:rPr>
              <w:t xml:space="preserve"> екі қабаттың арасында  ауа болады . Ал ауаның жылуөткізгіштігі нашар. Сондықтан жылуды сақтап тұрады.</w:t>
            </w:r>
          </w:p>
          <w:p w:rsidR="00117F4F" w:rsidRPr="00025AEF" w:rsidRDefault="00117F4F" w:rsidP="00117F4F">
            <w:pPr>
              <w:spacing w:after="0" w:line="240" w:lineRule="auto"/>
              <w:rPr>
                <w:rFonts w:ascii="Times New Roman" w:hAnsi="Times New Roman"/>
                <w:color w:val="0000FF"/>
                <w:sz w:val="20"/>
                <w:szCs w:val="20"/>
              </w:rPr>
            </w:pPr>
            <w:r w:rsidRPr="00025AEF">
              <w:rPr>
                <w:rFonts w:ascii="Times New Roman" w:hAnsi="Times New Roman"/>
                <w:color w:val="0000FF"/>
                <w:sz w:val="20"/>
                <w:szCs w:val="20"/>
              </w:rPr>
              <w:t>8. Жылу берілудің қайсы түрінде зат алмасу процесі жүреді?</w:t>
            </w:r>
            <w:r w:rsidRPr="00025AEF">
              <w:rPr>
                <w:rFonts w:ascii="Times New Roman" w:hAnsi="Times New Roman"/>
                <w:color w:val="0000FF"/>
                <w:sz w:val="20"/>
                <w:szCs w:val="20"/>
              </w:rPr>
              <w:br/>
            </w:r>
            <w:r w:rsidRPr="00025AEF">
              <w:rPr>
                <w:rFonts w:ascii="Times New Roman" w:hAnsi="Times New Roman"/>
                <w:noProof/>
                <w:color w:val="0000FF"/>
                <w:sz w:val="20"/>
                <w:szCs w:val="20"/>
                <w:lang w:val="ru-RU" w:eastAsia="ru-RU"/>
              </w:rPr>
              <w:drawing>
                <wp:inline distT="0" distB="0" distL="0" distR="0">
                  <wp:extent cx="2280377" cy="819510"/>
                  <wp:effectExtent l="19050" t="0" r="5623" b="0"/>
                  <wp:docPr id="643" name="Рисунок 20" descr="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蔜˵À"/>
                          <pic:cNvPicPr>
                            <a:picLocks noChangeAspect="1" noChangeArrowheads="1"/>
                          </pic:cNvPicPr>
                        </pic:nvPicPr>
                        <pic:blipFill>
                          <a:blip r:embed="rId27" cstate="print"/>
                          <a:srcRect/>
                          <a:stretch>
                            <a:fillRect/>
                          </a:stretch>
                        </pic:blipFill>
                        <pic:spPr bwMode="auto">
                          <a:xfrm>
                            <a:off x="0" y="0"/>
                            <a:ext cx="2281165" cy="819793"/>
                          </a:xfrm>
                          <a:prstGeom prst="rect">
                            <a:avLst/>
                          </a:prstGeom>
                          <a:noFill/>
                          <a:ln w="9525">
                            <a:noFill/>
                            <a:miter lim="800000"/>
                            <a:headEnd/>
                            <a:tailEnd/>
                          </a:ln>
                        </pic:spPr>
                      </pic:pic>
                    </a:graphicData>
                  </a:graphic>
                </wp:inline>
              </w:drawing>
            </w:r>
          </w:p>
          <w:p w:rsidR="00117F4F" w:rsidRPr="00025AEF" w:rsidRDefault="00117F4F" w:rsidP="00117F4F">
            <w:pPr>
              <w:spacing w:after="0"/>
              <w:textAlignment w:val="baseline"/>
              <w:rPr>
                <w:rFonts w:ascii="Times New Roman" w:hAnsi="Times New Roman"/>
                <w:sz w:val="20"/>
                <w:szCs w:val="20"/>
              </w:rPr>
            </w:pPr>
          </w:p>
          <w:p w:rsidR="00117F4F" w:rsidRPr="00025AEF" w:rsidRDefault="00117F4F" w:rsidP="00117F4F">
            <w:pPr>
              <w:spacing w:after="0"/>
              <w:textAlignment w:val="baseline"/>
              <w:rPr>
                <w:rFonts w:ascii="Times New Roman" w:hAnsi="Times New Roman"/>
                <w:sz w:val="20"/>
                <w:szCs w:val="20"/>
              </w:rPr>
            </w:pPr>
          </w:p>
          <w:p w:rsidR="00117F4F" w:rsidRPr="00025AEF" w:rsidRDefault="00117F4F" w:rsidP="00117F4F">
            <w:pPr>
              <w:spacing w:after="0"/>
              <w:ind w:left="360"/>
              <w:rPr>
                <w:rFonts w:ascii="Times New Roman" w:hAnsi="Times New Roman"/>
                <w:sz w:val="20"/>
                <w:szCs w:val="20"/>
              </w:rPr>
            </w:pPr>
          </w:p>
          <w:p w:rsidR="00117F4F" w:rsidRPr="00025AEF" w:rsidRDefault="00117F4F" w:rsidP="00117F4F">
            <w:pPr>
              <w:spacing w:after="0"/>
              <w:ind w:left="360"/>
              <w:rPr>
                <w:rFonts w:ascii="Times New Roman" w:hAnsi="Times New Roman"/>
                <w:sz w:val="20"/>
                <w:szCs w:val="20"/>
              </w:rPr>
            </w:pPr>
          </w:p>
          <w:p w:rsidR="00117F4F" w:rsidRPr="00025AEF" w:rsidRDefault="00117F4F" w:rsidP="00117F4F">
            <w:pPr>
              <w:spacing w:after="0"/>
              <w:ind w:left="360"/>
              <w:rPr>
                <w:rFonts w:ascii="Times New Roman" w:hAnsi="Times New Roman"/>
                <w:sz w:val="20"/>
                <w:szCs w:val="20"/>
              </w:rPr>
            </w:pPr>
          </w:p>
          <w:p w:rsidR="00117F4F" w:rsidRPr="00025AEF" w:rsidRDefault="007620E2" w:rsidP="00117F4F">
            <w:pPr>
              <w:spacing w:after="0"/>
              <w:ind w:left="360"/>
              <w:rPr>
                <w:rFonts w:ascii="Times New Roman" w:hAnsi="Times New Roman"/>
                <w:sz w:val="20"/>
                <w:szCs w:val="20"/>
              </w:rPr>
            </w:pPr>
            <w:r>
              <w:rPr>
                <w:rFonts w:ascii="Times New Roman" w:hAnsi="Times New Roman"/>
                <w:b/>
                <w:noProof/>
                <w:sz w:val="20"/>
                <w:szCs w:val="20"/>
                <w:lang w:val="ru-RU" w:eastAsia="ru-RU"/>
              </w:rPr>
              <w:drawing>
                <wp:anchor distT="0" distB="0" distL="114300" distR="114300" simplePos="0" relativeHeight="251670528" behindDoc="1" locked="0" layoutInCell="1" allowOverlap="1">
                  <wp:simplePos x="0" y="0"/>
                  <wp:positionH relativeFrom="column">
                    <wp:posOffset>438150</wp:posOffset>
                  </wp:positionH>
                  <wp:positionV relativeFrom="paragraph">
                    <wp:posOffset>-643255</wp:posOffset>
                  </wp:positionV>
                  <wp:extent cx="2033905" cy="720090"/>
                  <wp:effectExtent l="19050" t="0" r="4445" b="0"/>
                  <wp:wrapTight wrapText="bothSides">
                    <wp:wrapPolygon edited="0">
                      <wp:start x="-202" y="0"/>
                      <wp:lineTo x="-202" y="21143"/>
                      <wp:lineTo x="21647" y="21143"/>
                      <wp:lineTo x="21647" y="0"/>
                      <wp:lineTo x="-202" y="0"/>
                    </wp:wrapPolygon>
                  </wp:wrapTight>
                  <wp:docPr id="645" name="Рисунок 658" descr="Механика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Механика 006"/>
                          <pic:cNvPicPr>
                            <a:picLocks noChangeAspect="1" noChangeArrowheads="1"/>
                          </pic:cNvPicPr>
                        </pic:nvPicPr>
                        <pic:blipFill>
                          <a:blip r:embed="rId28" cstate="print"/>
                          <a:srcRect/>
                          <a:stretch>
                            <a:fillRect/>
                          </a:stretch>
                        </pic:blipFill>
                        <pic:spPr bwMode="auto">
                          <a:xfrm>
                            <a:off x="0" y="0"/>
                            <a:ext cx="2033905" cy="720090"/>
                          </a:xfrm>
                          <a:prstGeom prst="rect">
                            <a:avLst/>
                          </a:prstGeom>
                          <a:noFill/>
                          <a:ln w="9525">
                            <a:noFill/>
                            <a:miter lim="800000"/>
                            <a:headEnd/>
                            <a:tailEnd/>
                          </a:ln>
                        </pic:spPr>
                      </pic:pic>
                    </a:graphicData>
                  </a:graphic>
                </wp:anchor>
              </w:drawing>
            </w:r>
            <w:r>
              <w:rPr>
                <w:rFonts w:ascii="Times New Roman" w:hAnsi="Times New Roman"/>
                <w:b/>
                <w:noProof/>
                <w:sz w:val="20"/>
                <w:szCs w:val="20"/>
                <w:lang w:val="ru-RU" w:eastAsia="ru-RU"/>
              </w:rPr>
              <w:drawing>
                <wp:anchor distT="0" distB="0" distL="114300" distR="114300" simplePos="0" relativeHeight="251671552" behindDoc="1" locked="0" layoutInCell="1" allowOverlap="1">
                  <wp:simplePos x="0" y="0"/>
                  <wp:positionH relativeFrom="column">
                    <wp:posOffset>1473200</wp:posOffset>
                  </wp:positionH>
                  <wp:positionV relativeFrom="paragraph">
                    <wp:posOffset>-1247140</wp:posOffset>
                  </wp:positionV>
                  <wp:extent cx="1450975" cy="620395"/>
                  <wp:effectExtent l="19050" t="0" r="0" b="0"/>
                  <wp:wrapTight wrapText="bothSides">
                    <wp:wrapPolygon edited="0">
                      <wp:start x="-284" y="0"/>
                      <wp:lineTo x="-284" y="21224"/>
                      <wp:lineTo x="21553" y="21224"/>
                      <wp:lineTo x="21553" y="0"/>
                      <wp:lineTo x="-284" y="0"/>
                    </wp:wrapPolygon>
                  </wp:wrapTight>
                  <wp:docPr id="644" name="Рисунок 659" descr="Механика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Механика 006"/>
                          <pic:cNvPicPr>
                            <a:picLocks noChangeAspect="1" noChangeArrowheads="1"/>
                          </pic:cNvPicPr>
                        </pic:nvPicPr>
                        <pic:blipFill>
                          <a:blip r:embed="rId9" cstate="print"/>
                          <a:srcRect/>
                          <a:stretch>
                            <a:fillRect/>
                          </a:stretch>
                        </pic:blipFill>
                        <pic:spPr bwMode="auto">
                          <a:xfrm>
                            <a:off x="0" y="0"/>
                            <a:ext cx="1450975" cy="620395"/>
                          </a:xfrm>
                          <a:prstGeom prst="rect">
                            <a:avLst/>
                          </a:prstGeom>
                          <a:noFill/>
                          <a:ln w="9525">
                            <a:noFill/>
                            <a:miter lim="800000"/>
                            <a:headEnd/>
                            <a:tailEnd/>
                          </a:ln>
                        </pic:spPr>
                      </pic:pic>
                    </a:graphicData>
                  </a:graphic>
                </wp:anchor>
              </w:drawing>
            </w:r>
            <w:r w:rsidR="00117F4F" w:rsidRPr="00025AEF">
              <w:rPr>
                <w:rFonts w:ascii="Times New Roman" w:hAnsi="Times New Roman"/>
                <w:sz w:val="20"/>
                <w:szCs w:val="20"/>
              </w:rPr>
              <w:t xml:space="preserve">Жұптың пікірлерін тыңдау,барлық айтылған ой-пікірлерді бағалаудың мақсатына сәйкестендіру </w:t>
            </w:r>
          </w:p>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Жылу берілу дегеніміз не?</w:t>
            </w:r>
          </w:p>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Жылу берілу түрлерін және жылуөткізгіштік түрін түсіндір?</w:t>
            </w:r>
          </w:p>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Жылу берілуді және түрлерін қандай өндірісте немесе күнделікті тұрмыста қолдануға болады?</w:t>
            </w:r>
          </w:p>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 xml:space="preserve"> Жылу өткізгіштігіне қарай  заттарды салыстыр?</w:t>
            </w:r>
          </w:p>
          <w:p w:rsidR="00117F4F" w:rsidRPr="00025AEF" w:rsidRDefault="00117F4F" w:rsidP="00117F4F">
            <w:pPr>
              <w:spacing w:after="0"/>
              <w:rPr>
                <w:rFonts w:ascii="Times New Roman" w:hAnsi="Times New Roman"/>
                <w:sz w:val="20"/>
                <w:szCs w:val="20"/>
              </w:rPr>
            </w:pPr>
            <w:r w:rsidRPr="00025AEF">
              <w:rPr>
                <w:rFonts w:ascii="Times New Roman" w:hAnsi="Times New Roman"/>
                <w:sz w:val="20"/>
                <w:szCs w:val="20"/>
              </w:rPr>
              <w:t>Жылу берілуге мысал келтір?</w:t>
            </w:r>
          </w:p>
          <w:p w:rsidR="00117F4F" w:rsidRPr="00025AEF" w:rsidRDefault="00117F4F" w:rsidP="00117F4F">
            <w:pPr>
              <w:spacing w:after="0"/>
              <w:jc w:val="both"/>
              <w:rPr>
                <w:rFonts w:ascii="Times New Roman" w:hAnsi="Times New Roman"/>
                <w:sz w:val="20"/>
                <w:szCs w:val="20"/>
              </w:rPr>
            </w:pPr>
            <w:r w:rsidRPr="00025AEF">
              <w:rPr>
                <w:rFonts w:ascii="Times New Roman" w:hAnsi="Times New Roman"/>
                <w:sz w:val="20"/>
                <w:szCs w:val="20"/>
              </w:rPr>
              <w:t>Адам баласының өмірі үшін жылу берілудің түрлерінің  маңыздылығы қаншама?</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Блум таксономиясы бойынша  бағалау шәкілін толтырады.</w:t>
            </w:r>
          </w:p>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t>«Бағалау парағын» толтырады..</w:t>
            </w:r>
          </w:p>
        </w:tc>
        <w:tc>
          <w:tcPr>
            <w:tcW w:w="1134" w:type="dxa"/>
          </w:tcPr>
          <w:p w:rsidR="00117F4F" w:rsidRPr="00025AEF" w:rsidRDefault="00117F4F" w:rsidP="00117F4F">
            <w:pPr>
              <w:spacing w:after="0"/>
              <w:contextualSpacing/>
              <w:rPr>
                <w:rFonts w:ascii="Times New Roman" w:hAnsi="Times New Roman"/>
                <w:sz w:val="20"/>
                <w:szCs w:val="20"/>
              </w:rPr>
            </w:pPr>
            <w:r w:rsidRPr="00025AEF">
              <w:rPr>
                <w:rFonts w:ascii="Times New Roman" w:hAnsi="Times New Roman"/>
                <w:sz w:val="20"/>
                <w:szCs w:val="20"/>
              </w:rPr>
              <w:lastRenderedPageBreak/>
              <w:t>Блум жүйесімен бағалау парағы</w:t>
            </w:r>
          </w:p>
        </w:tc>
      </w:tr>
      <w:tr w:rsidR="00117F4F" w:rsidRPr="00025AEF" w:rsidTr="00117F4F">
        <w:tc>
          <w:tcPr>
            <w:tcW w:w="992" w:type="dxa"/>
          </w:tcPr>
          <w:p w:rsidR="00117F4F" w:rsidRPr="00025AEF" w:rsidRDefault="00117F4F" w:rsidP="00117F4F">
            <w:pPr>
              <w:spacing w:after="0"/>
              <w:contextualSpacing/>
              <w:rPr>
                <w:rFonts w:ascii="Times New Roman" w:hAnsi="Times New Roman"/>
                <w:b/>
                <w:sz w:val="20"/>
                <w:szCs w:val="20"/>
                <w:lang w:val="ru-RU"/>
              </w:rPr>
            </w:pPr>
            <w:r w:rsidRPr="00025AEF">
              <w:rPr>
                <w:rFonts w:ascii="Times New Roman" w:hAnsi="Times New Roman"/>
                <w:b/>
                <w:sz w:val="20"/>
                <w:szCs w:val="20"/>
              </w:rPr>
              <w:lastRenderedPageBreak/>
              <w:t xml:space="preserve">Үйге </w:t>
            </w:r>
          </w:p>
          <w:p w:rsidR="00117F4F" w:rsidRPr="00025AEF" w:rsidRDefault="00117F4F" w:rsidP="00117F4F">
            <w:pPr>
              <w:spacing w:after="0"/>
              <w:contextualSpacing/>
              <w:rPr>
                <w:rFonts w:ascii="Times New Roman" w:hAnsi="Times New Roman"/>
                <w:b/>
                <w:sz w:val="20"/>
                <w:szCs w:val="20"/>
              </w:rPr>
            </w:pPr>
            <w:r w:rsidRPr="00025AEF">
              <w:rPr>
                <w:rFonts w:ascii="Times New Roman" w:hAnsi="Times New Roman"/>
                <w:b/>
                <w:sz w:val="20"/>
                <w:szCs w:val="20"/>
              </w:rPr>
              <w:t>тапсырма</w:t>
            </w:r>
            <w:r w:rsidRPr="00025AEF">
              <w:rPr>
                <w:rFonts w:ascii="Times New Roman" w:hAnsi="Times New Roman"/>
                <w:sz w:val="20"/>
                <w:szCs w:val="20"/>
              </w:rPr>
              <w:t>:</w:t>
            </w:r>
          </w:p>
        </w:tc>
        <w:tc>
          <w:tcPr>
            <w:tcW w:w="9606" w:type="dxa"/>
            <w:gridSpan w:val="6"/>
            <w:vAlign w:val="center"/>
          </w:tcPr>
          <w:p w:rsidR="00117F4F" w:rsidRPr="00025AEF" w:rsidRDefault="00117F4F" w:rsidP="00117F4F">
            <w:pPr>
              <w:spacing w:after="0"/>
              <w:ind w:left="720"/>
              <w:contextualSpacing/>
              <w:jc w:val="center"/>
              <w:rPr>
                <w:rFonts w:ascii="Times New Roman" w:hAnsi="Times New Roman"/>
                <w:sz w:val="20"/>
                <w:szCs w:val="20"/>
              </w:rPr>
            </w:pPr>
            <w:r w:rsidRPr="00025AEF">
              <w:rPr>
                <w:rFonts w:ascii="Times New Roman" w:hAnsi="Times New Roman"/>
                <w:sz w:val="20"/>
                <w:szCs w:val="20"/>
              </w:rPr>
              <w:t>.</w:t>
            </w:r>
          </w:p>
        </w:tc>
      </w:tr>
    </w:tbl>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rPr>
          <w:rFonts w:ascii="Times New Roman" w:hAnsi="Times New Roman"/>
          <w:sz w:val="20"/>
          <w:szCs w:val="20"/>
        </w:rPr>
      </w:pPr>
    </w:p>
    <w:p w:rsidR="005E62DA" w:rsidRPr="00025AEF" w:rsidRDefault="005E62DA" w:rsidP="005E62DA">
      <w:pPr>
        <w:rPr>
          <w:rFonts w:ascii="Times New Roman" w:hAnsi="Times New Roman"/>
          <w:sz w:val="20"/>
          <w:szCs w:val="20"/>
        </w:rPr>
      </w:pPr>
    </w:p>
    <w:p w:rsidR="005E62DA" w:rsidRPr="00025AEF" w:rsidRDefault="005E62DA" w:rsidP="005E62DA">
      <w:pPr>
        <w:rPr>
          <w:rFonts w:ascii="Times New Roman" w:hAnsi="Times New Roman"/>
          <w:sz w:val="20"/>
          <w:szCs w:val="20"/>
        </w:rPr>
      </w:pPr>
    </w:p>
    <w:p w:rsidR="005E62DA" w:rsidRPr="00025AEF" w:rsidRDefault="005E62DA" w:rsidP="005E62DA">
      <w:pPr>
        <w:spacing w:after="0"/>
        <w:rPr>
          <w:rFonts w:ascii="Times New Roman" w:hAnsi="Times New Roman"/>
          <w:sz w:val="20"/>
          <w:szCs w:val="20"/>
        </w:rPr>
      </w:pPr>
    </w:p>
    <w:p w:rsidR="005E62DA" w:rsidRPr="00025AEF" w:rsidRDefault="005E62DA" w:rsidP="005E62DA">
      <w:pPr>
        <w:spacing w:after="0"/>
        <w:rPr>
          <w:rFonts w:ascii="Times New Roman" w:hAnsi="Times New Roman"/>
          <w:sz w:val="20"/>
          <w:szCs w:val="20"/>
          <w:lang w:val="ru-RU"/>
        </w:rPr>
      </w:pPr>
    </w:p>
    <w:p w:rsidR="005E62DA" w:rsidRPr="00025AEF" w:rsidRDefault="005E62DA" w:rsidP="005E62DA">
      <w:pPr>
        <w:spacing w:after="0"/>
        <w:rPr>
          <w:rFonts w:ascii="Times New Roman" w:hAnsi="Times New Roman"/>
          <w:sz w:val="20"/>
          <w:szCs w:val="20"/>
          <w:lang w:val="ru-RU"/>
        </w:rPr>
      </w:pPr>
    </w:p>
    <w:p w:rsidR="00AC557C" w:rsidRDefault="00AC557C"/>
    <w:sectPr w:rsidR="00AC557C" w:rsidSect="00AC55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167C"/>
    <w:multiLevelType w:val="hybridMultilevel"/>
    <w:tmpl w:val="A2A88A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786224A"/>
    <w:multiLevelType w:val="multilevel"/>
    <w:tmpl w:val="71E4A64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3CE47DD"/>
    <w:multiLevelType w:val="hybridMultilevel"/>
    <w:tmpl w:val="40E2A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4157BB"/>
    <w:multiLevelType w:val="hybridMultilevel"/>
    <w:tmpl w:val="259651F0"/>
    <w:lvl w:ilvl="0" w:tplc="02E0A1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7032E1"/>
    <w:multiLevelType w:val="hybridMultilevel"/>
    <w:tmpl w:val="8A987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5FE21C0"/>
    <w:multiLevelType w:val="hybridMultilevel"/>
    <w:tmpl w:val="63341CCC"/>
    <w:lvl w:ilvl="0" w:tplc="E2881B16">
      <w:start w:val="1"/>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20526D"/>
    <w:multiLevelType w:val="hybridMultilevel"/>
    <w:tmpl w:val="89866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84879E1"/>
    <w:multiLevelType w:val="hybridMultilevel"/>
    <w:tmpl w:val="8A987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9B258B5"/>
    <w:multiLevelType w:val="hybridMultilevel"/>
    <w:tmpl w:val="E4F294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E5D736E"/>
    <w:multiLevelType w:val="hybridMultilevel"/>
    <w:tmpl w:val="4B383B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91775D4"/>
    <w:multiLevelType w:val="hybridMultilevel"/>
    <w:tmpl w:val="658C0F78"/>
    <w:lvl w:ilvl="0" w:tplc="B52C066C">
      <w:start w:val="1"/>
      <w:numFmt w:val="decimal"/>
      <w:lvlText w:val="%1."/>
      <w:lvlJc w:val="left"/>
      <w:pPr>
        <w:tabs>
          <w:tab w:val="num" w:pos="780"/>
        </w:tabs>
        <w:ind w:left="780" w:hanging="42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6"/>
  </w:num>
  <w:num w:numId="4">
    <w:abstractNumId w:val="2"/>
  </w:num>
  <w:num w:numId="5">
    <w:abstractNumId w:val="5"/>
  </w:num>
  <w:num w:numId="6">
    <w:abstractNumId w:val="3"/>
  </w:num>
  <w:num w:numId="7">
    <w:abstractNumId w:val="1"/>
  </w:num>
  <w:num w:numId="8">
    <w:abstractNumId w:val="8"/>
  </w:num>
  <w:num w:numId="9">
    <w:abstractNumId w:val="10"/>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E62DA"/>
    <w:rsid w:val="00117F4F"/>
    <w:rsid w:val="005E62DA"/>
    <w:rsid w:val="007620E2"/>
    <w:rsid w:val="007E78F5"/>
    <w:rsid w:val="00AC5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2DA"/>
    <w:rPr>
      <w:rFonts w:ascii="Calibri" w:eastAsia="Calibri" w:hAnsi="Calibri"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62DA"/>
    <w:pPr>
      <w:ind w:left="720"/>
      <w:contextualSpacing/>
    </w:pPr>
  </w:style>
  <w:style w:type="paragraph" w:styleId="a4">
    <w:name w:val="No Spacing"/>
    <w:link w:val="a5"/>
    <w:uiPriority w:val="1"/>
    <w:qFormat/>
    <w:rsid w:val="005E62DA"/>
    <w:pPr>
      <w:spacing w:after="0" w:line="240" w:lineRule="auto"/>
    </w:pPr>
    <w:rPr>
      <w:rFonts w:ascii="Calibri" w:eastAsia="Calibri" w:hAnsi="Calibri" w:cs="Times New Roman"/>
    </w:rPr>
  </w:style>
  <w:style w:type="paragraph" w:customStyle="1" w:styleId="1">
    <w:name w:val="Абзац списка1"/>
    <w:basedOn w:val="a"/>
    <w:link w:val="ListParagraph"/>
    <w:uiPriority w:val="99"/>
    <w:qFormat/>
    <w:rsid w:val="005E62DA"/>
    <w:pPr>
      <w:ind w:left="720"/>
    </w:pPr>
    <w:rPr>
      <w:rFonts w:eastAsia="Times New Roman" w:cs="Calibri"/>
      <w:lang w:val="ru-RU" w:eastAsia="ru-RU"/>
    </w:rPr>
  </w:style>
  <w:style w:type="paragraph" w:styleId="a6">
    <w:name w:val="Normal (Web)"/>
    <w:aliases w:val="Обычный (Web),Знак Знак,Знак Знак6,Знак2,Знак Знак4,Знак Знак1,Знак21"/>
    <w:basedOn w:val="a"/>
    <w:uiPriority w:val="99"/>
    <w:unhideWhenUsed/>
    <w:rsid w:val="005E62DA"/>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stParagraph">
    <w:name w:val="List Paragraph Знак"/>
    <w:basedOn w:val="a0"/>
    <w:link w:val="1"/>
    <w:uiPriority w:val="99"/>
    <w:locked/>
    <w:rsid w:val="005E62DA"/>
    <w:rPr>
      <w:rFonts w:ascii="Calibri" w:eastAsia="Times New Roman" w:hAnsi="Calibri" w:cs="Calibri"/>
      <w:lang w:eastAsia="ru-RU"/>
    </w:rPr>
  </w:style>
  <w:style w:type="character" w:customStyle="1" w:styleId="apple-converted-space">
    <w:name w:val="apple-converted-space"/>
    <w:basedOn w:val="a0"/>
    <w:rsid w:val="005E62DA"/>
  </w:style>
  <w:style w:type="character" w:customStyle="1" w:styleId="a5">
    <w:name w:val="Без интервала Знак"/>
    <w:link w:val="a4"/>
    <w:uiPriority w:val="1"/>
    <w:locked/>
    <w:rsid w:val="005E62DA"/>
    <w:rPr>
      <w:rFonts w:ascii="Calibri" w:eastAsia="Calibri" w:hAnsi="Calibri" w:cs="Times New Roman"/>
    </w:rPr>
  </w:style>
  <w:style w:type="paragraph" w:styleId="a7">
    <w:name w:val="Balloon Text"/>
    <w:basedOn w:val="a"/>
    <w:link w:val="a8"/>
    <w:uiPriority w:val="99"/>
    <w:semiHidden/>
    <w:unhideWhenUsed/>
    <w:rsid w:val="005E62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62DA"/>
    <w:rPr>
      <w:rFonts w:ascii="Tahoma" w:eastAsia="Calibri" w:hAnsi="Tahoma" w:cs="Tahoma"/>
      <w:sz w:val="16"/>
      <w:szCs w:val="16"/>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2274</Words>
  <Characters>12965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физика</dc:creator>
  <cp:keywords/>
  <dc:description/>
  <cp:lastModifiedBy>физика</cp:lastModifiedBy>
  <cp:revision>4</cp:revision>
  <dcterms:created xsi:type="dcterms:W3CDTF">2018-05-14T03:14:00Z</dcterms:created>
  <dcterms:modified xsi:type="dcterms:W3CDTF">2018-05-14T03:27:00Z</dcterms:modified>
</cp:coreProperties>
</file>