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59" w:rsidRDefault="006F0159" w:rsidP="005563DF">
      <w:pPr>
        <w:spacing w:after="0" w:line="360" w:lineRule="auto"/>
        <w:ind w:firstLine="709"/>
        <w:jc w:val="center"/>
        <w:rPr>
          <w:rFonts w:ascii="Times New Roman" w:hAnsi="Times New Roman"/>
          <w:b/>
          <w:sz w:val="36"/>
          <w:szCs w:val="36"/>
        </w:rPr>
      </w:pPr>
      <w:r>
        <w:rPr>
          <w:rFonts w:ascii="Times New Roman" w:hAnsi="Times New Roman"/>
          <w:b/>
          <w:sz w:val="36"/>
          <w:szCs w:val="36"/>
        </w:rPr>
        <w:t>Информационно-коммуникационные технологии в обучении и управлении образовательным учреждением</w:t>
      </w: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r>
        <w:rPr>
          <w:rFonts w:ascii="Times New Roman" w:hAnsi="Times New Roman"/>
          <w:b/>
          <w:sz w:val="36"/>
          <w:szCs w:val="36"/>
        </w:rPr>
        <w:t>Шапкина Светлана Васильевна</w:t>
      </w: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bookmarkStart w:id="0" w:name="_GoBack"/>
      <w:bookmarkEnd w:id="0"/>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Default="006F0159" w:rsidP="005563DF">
      <w:pPr>
        <w:spacing w:after="0" w:line="360" w:lineRule="auto"/>
        <w:ind w:firstLine="709"/>
        <w:jc w:val="center"/>
        <w:rPr>
          <w:rFonts w:ascii="Times New Roman" w:hAnsi="Times New Roman"/>
          <w:b/>
          <w:sz w:val="36"/>
          <w:szCs w:val="36"/>
        </w:rPr>
      </w:pPr>
    </w:p>
    <w:p w:rsidR="006F0159" w:rsidRPr="006F0159" w:rsidRDefault="006F0159" w:rsidP="005563DF">
      <w:pPr>
        <w:spacing w:after="0" w:line="360" w:lineRule="auto"/>
        <w:ind w:firstLine="709"/>
        <w:jc w:val="center"/>
        <w:rPr>
          <w:rFonts w:ascii="Times New Roman" w:hAnsi="Times New Roman"/>
          <w:b/>
          <w:sz w:val="36"/>
          <w:szCs w:val="36"/>
        </w:rPr>
      </w:pPr>
      <w:r>
        <w:rPr>
          <w:rFonts w:ascii="Times New Roman" w:hAnsi="Times New Roman"/>
          <w:b/>
          <w:sz w:val="36"/>
          <w:szCs w:val="36"/>
        </w:rPr>
        <w:t>По</w:t>
      </w:r>
      <w:r w:rsidR="00FD08EB">
        <w:rPr>
          <w:rFonts w:ascii="Times New Roman" w:hAnsi="Times New Roman"/>
          <w:b/>
          <w:sz w:val="36"/>
          <w:szCs w:val="36"/>
        </w:rPr>
        <w:t>воринский филиал ГБПОУ ВО «ЛПТТ» имени А.К.Лысенко</w:t>
      </w: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FD08EB">
      <w:pPr>
        <w:spacing w:after="0" w:line="360" w:lineRule="auto"/>
        <w:rPr>
          <w:rFonts w:ascii="Times New Roman" w:hAnsi="Times New Roman"/>
          <w:b/>
          <w:sz w:val="24"/>
          <w:szCs w:val="24"/>
        </w:rPr>
      </w:pPr>
    </w:p>
    <w:p w:rsidR="00FD08EB" w:rsidRDefault="00FD08EB" w:rsidP="00FD08EB">
      <w:pPr>
        <w:spacing w:after="0" w:line="360" w:lineRule="auto"/>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6F0159" w:rsidRDefault="006F0159" w:rsidP="005563DF">
      <w:pPr>
        <w:spacing w:after="0" w:line="360" w:lineRule="auto"/>
        <w:ind w:firstLine="709"/>
        <w:jc w:val="center"/>
        <w:rPr>
          <w:rFonts w:ascii="Times New Roman" w:hAnsi="Times New Roman"/>
          <w:b/>
          <w:sz w:val="24"/>
          <w:szCs w:val="24"/>
        </w:rPr>
      </w:pPr>
    </w:p>
    <w:p w:rsidR="005563DF" w:rsidRDefault="005563DF" w:rsidP="005563DF">
      <w:pPr>
        <w:spacing w:after="0" w:line="360" w:lineRule="auto"/>
        <w:ind w:firstLine="709"/>
        <w:jc w:val="center"/>
        <w:rPr>
          <w:rFonts w:ascii="Times New Roman" w:hAnsi="Times New Roman"/>
          <w:b/>
          <w:sz w:val="24"/>
          <w:szCs w:val="24"/>
        </w:rPr>
      </w:pPr>
      <w:r w:rsidRPr="005563DF">
        <w:rPr>
          <w:rFonts w:ascii="Times New Roman" w:hAnsi="Times New Roman"/>
          <w:b/>
          <w:sz w:val="24"/>
          <w:szCs w:val="24"/>
        </w:rPr>
        <w:t>Информационно-коммуникационные технологии в обучении и управлении образовательным учреждением</w:t>
      </w:r>
    </w:p>
    <w:p w:rsidR="005563DF" w:rsidRPr="005563DF" w:rsidRDefault="005563DF" w:rsidP="005563DF">
      <w:pPr>
        <w:spacing w:after="0" w:line="360" w:lineRule="auto"/>
        <w:ind w:firstLine="709"/>
        <w:jc w:val="center"/>
        <w:rPr>
          <w:rFonts w:ascii="Times New Roman" w:hAnsi="Times New Roman"/>
          <w:b/>
          <w:sz w:val="24"/>
          <w:szCs w:val="24"/>
        </w:rPr>
      </w:pPr>
    </w:p>
    <w:p w:rsidR="005563DF" w:rsidRPr="005563DF" w:rsidRDefault="005563DF" w:rsidP="005563DF">
      <w:pPr>
        <w:spacing w:after="0" w:line="360" w:lineRule="auto"/>
        <w:ind w:left="709" w:firstLine="709"/>
        <w:jc w:val="right"/>
        <w:rPr>
          <w:rFonts w:ascii="Times New Roman" w:hAnsi="Times New Roman"/>
          <w:i/>
          <w:sz w:val="24"/>
          <w:szCs w:val="24"/>
        </w:rPr>
      </w:pPr>
      <w:r w:rsidRPr="005563DF">
        <w:rPr>
          <w:rFonts w:ascii="Times New Roman" w:hAnsi="Times New Roman"/>
          <w:i/>
          <w:sz w:val="24"/>
          <w:szCs w:val="24"/>
        </w:rPr>
        <w:t xml:space="preserve">Могущество разума беспредельно. </w:t>
      </w:r>
    </w:p>
    <w:p w:rsidR="005563DF" w:rsidRPr="005563DF" w:rsidRDefault="005563DF" w:rsidP="005563DF">
      <w:pPr>
        <w:spacing w:line="360" w:lineRule="auto"/>
        <w:ind w:left="709" w:firstLine="709"/>
        <w:jc w:val="right"/>
        <w:rPr>
          <w:rFonts w:ascii="Times New Roman" w:hAnsi="Times New Roman"/>
          <w:b/>
          <w:i/>
          <w:sz w:val="24"/>
          <w:szCs w:val="24"/>
        </w:rPr>
      </w:pPr>
      <w:r w:rsidRPr="005563DF">
        <w:rPr>
          <w:rFonts w:ascii="Times New Roman" w:hAnsi="Times New Roman"/>
          <w:b/>
          <w:i/>
          <w:sz w:val="24"/>
          <w:szCs w:val="24"/>
        </w:rPr>
        <w:t>И. Ефремов</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Когда компьютеры стали широко использоваться в образовании, появился термин «новая информационная технология обучения».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Компьютерные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Компьютерные (новые информационные) технологии обучения - это процессы подготовки и передачи информации обучаемому, средством осуществления которых является компьютер.</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Использование информационных технологий повышает эффективность урока, развивая мотивацию обучения, что делает процесс обучения более успешным. </w:t>
      </w:r>
    </w:p>
    <w:p w:rsidR="005563DF" w:rsidRPr="00C51EC9" w:rsidRDefault="005563DF" w:rsidP="0018613C">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Информационные  технологии не только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w:t>
      </w:r>
      <w:r w:rsidR="00C51EC9">
        <w:rPr>
          <w:rFonts w:ascii="Times New Roman" w:hAnsi="Times New Roman"/>
          <w:sz w:val="24"/>
          <w:szCs w:val="24"/>
        </w:rPr>
        <w:t>ельную систему, в которой cтудент</w:t>
      </w:r>
      <w:r w:rsidRPr="005563DF">
        <w:rPr>
          <w:rFonts w:ascii="Times New Roman" w:hAnsi="Times New Roman"/>
          <w:sz w:val="24"/>
          <w:szCs w:val="24"/>
        </w:rPr>
        <w:t xml:space="preserve"> был бы активным и равноправным участником о</w:t>
      </w:r>
      <w:r w:rsidR="00C51EC9">
        <w:rPr>
          <w:rFonts w:ascii="Times New Roman" w:hAnsi="Times New Roman"/>
          <w:sz w:val="24"/>
          <w:szCs w:val="24"/>
        </w:rPr>
        <w:t>бразовательной деятельности.</w:t>
      </w:r>
      <w:r w:rsidR="00C51EC9" w:rsidRPr="00C51EC9">
        <w:rPr>
          <w:rFonts w:ascii="Times New Roman" w:hAnsi="Times New Roman"/>
          <w:sz w:val="24"/>
          <w:szCs w:val="24"/>
        </w:rPr>
        <w:t xml:space="preserve">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Задачи, стоящие перед учителем – словесником, во многом отличаются от целей и задач других учителей-предметников. Мы чаще, чем другие педагоги-предметники обращаемся к вопросам нравственности, в большей мере несем ответственность за формирование и становление внутреннего мира ребенка, чаще обращаемся к душе. По большому счету наша главная цель – формирование языковой компетенции как главнейшего средства социализации личности, и вместе с тем развитие творческой личности.</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Все это, конечно, предполагает в первую очередь работу с текстом, с художественным словом, с книгой. Поэтому перед учителем – словесником, который собирается использовать возможности ИКТ на своих уроках, всегда возникает вопрос о целесообразности их использования на уроках русского языка и литературы.</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lastRenderedPageBreak/>
        <w:t>Используя на своих уроках ИКТ,  необходимо, прежде всего, руководствоваться принципом целесообразности.</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Целесообразно применять ИКТ на уроках, во-первых, для того, чтобы решать специальные практические задачи:</w:t>
      </w:r>
    </w:p>
    <w:p w:rsidR="005563DF" w:rsidRPr="005563DF" w:rsidRDefault="005563DF" w:rsidP="005563DF">
      <w:pPr>
        <w:spacing w:after="0" w:line="360" w:lineRule="auto"/>
        <w:ind w:left="1418"/>
        <w:jc w:val="both"/>
        <w:rPr>
          <w:rFonts w:ascii="Times New Roman" w:hAnsi="Times New Roman"/>
          <w:bCs/>
          <w:color w:val="000000"/>
          <w:sz w:val="24"/>
          <w:szCs w:val="24"/>
        </w:rPr>
      </w:pPr>
      <w:r w:rsidRPr="005563DF">
        <w:rPr>
          <w:rFonts w:ascii="Times New Roman" w:hAnsi="Times New Roman"/>
          <w:bCs/>
          <w:color w:val="000000"/>
          <w:sz w:val="24"/>
          <w:szCs w:val="24"/>
        </w:rPr>
        <w:t>для изучения нового материала, предъявления новой информации;</w:t>
      </w:r>
    </w:p>
    <w:p w:rsidR="005563DF" w:rsidRPr="005563DF" w:rsidRDefault="005563DF" w:rsidP="005563DF">
      <w:pPr>
        <w:spacing w:after="0" w:line="360" w:lineRule="auto"/>
        <w:ind w:left="1418"/>
        <w:jc w:val="both"/>
        <w:rPr>
          <w:rFonts w:ascii="Times New Roman" w:hAnsi="Times New Roman"/>
          <w:bCs/>
          <w:color w:val="000000"/>
          <w:sz w:val="24"/>
          <w:szCs w:val="24"/>
        </w:rPr>
      </w:pPr>
      <w:r w:rsidRPr="005563DF">
        <w:rPr>
          <w:rFonts w:ascii="Times New Roman" w:hAnsi="Times New Roman"/>
          <w:bCs/>
          <w:color w:val="000000"/>
          <w:sz w:val="24"/>
          <w:szCs w:val="24"/>
        </w:rPr>
        <w:t>для закрепления пройденного, отработки учебных умений и навыков;</w:t>
      </w:r>
    </w:p>
    <w:p w:rsidR="005563DF" w:rsidRPr="005563DF" w:rsidRDefault="005563DF" w:rsidP="005563DF">
      <w:pPr>
        <w:spacing w:after="0" w:line="360" w:lineRule="auto"/>
        <w:ind w:left="1418"/>
        <w:jc w:val="both"/>
        <w:rPr>
          <w:rFonts w:ascii="Times New Roman" w:hAnsi="Times New Roman"/>
          <w:bCs/>
          <w:color w:val="000000"/>
          <w:sz w:val="24"/>
          <w:szCs w:val="24"/>
        </w:rPr>
      </w:pPr>
      <w:r w:rsidRPr="005563DF">
        <w:rPr>
          <w:rFonts w:ascii="Times New Roman" w:hAnsi="Times New Roman"/>
          <w:bCs/>
          <w:color w:val="000000"/>
          <w:sz w:val="24"/>
          <w:szCs w:val="24"/>
        </w:rPr>
        <w:t>для повторения, практического применения полученных знаний, умений навыков;</w:t>
      </w:r>
    </w:p>
    <w:p w:rsidR="005563DF" w:rsidRPr="005563DF" w:rsidRDefault="005563DF" w:rsidP="005563DF">
      <w:pPr>
        <w:spacing w:after="0" w:line="360" w:lineRule="auto"/>
        <w:ind w:left="1418"/>
        <w:jc w:val="both"/>
        <w:rPr>
          <w:rFonts w:ascii="Times New Roman" w:hAnsi="Times New Roman"/>
          <w:bCs/>
          <w:color w:val="000000"/>
          <w:sz w:val="24"/>
          <w:szCs w:val="24"/>
        </w:rPr>
      </w:pPr>
      <w:r w:rsidRPr="005563DF">
        <w:rPr>
          <w:rFonts w:ascii="Times New Roman" w:hAnsi="Times New Roman"/>
          <w:bCs/>
          <w:color w:val="000000"/>
          <w:sz w:val="24"/>
          <w:szCs w:val="24"/>
        </w:rPr>
        <w:t>для обобщения, систематизации знаний.</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Во-вторых, ИКТ целесообразно использовать для организации самостоятельной работы студентов по формированию основополагающих знаний .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Студентам  интересно работать  с программами-тренажерами, отрабатывая темы, изученные на уроках, с контролирующими программами, тестами.</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Каждый студент работает в индивидуальном темпе и с индивидуальной программой, здесь можно легко применять принцип дифференциации. Слабый студент может при желании повторить материал столько раз, сколько требуется, и делает он это с большим желанием, чем на обычных уроках работы над ошибками. Сильные студенты получают более трудные варианты заданий или консультируют слабых.</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Тестовый контроль и формирование умений и навыков с помощью ИКТ предполагает возможность быстрее и объективнее, чем при традиционном способе, выявить степень усвоения материала и способность применять его на практике. Этот способ организации учебного процесса удобен и прост для оценивания в современной системе обработки информации.</w:t>
      </w:r>
    </w:p>
    <w:p w:rsidR="005563DF" w:rsidRPr="005563DF" w:rsidRDefault="005563DF" w:rsidP="004B37B9">
      <w:pPr>
        <w:spacing w:after="0" w:line="360" w:lineRule="auto"/>
        <w:ind w:left="709" w:firstLine="709"/>
        <w:jc w:val="both"/>
        <w:rPr>
          <w:rFonts w:ascii="Times New Roman" w:hAnsi="Times New Roman"/>
          <w:bCs/>
          <w:color w:val="000000"/>
          <w:sz w:val="24"/>
          <w:szCs w:val="24"/>
        </w:rPr>
      </w:pPr>
      <w:r w:rsidRPr="005563DF">
        <w:rPr>
          <w:rFonts w:ascii="Times New Roman" w:hAnsi="Times New Roman"/>
          <w:sz w:val="24"/>
          <w:szCs w:val="24"/>
        </w:rPr>
        <w:t>В-третьих, применение информационных технологий, в частности средств мультимедиа,</w:t>
      </w:r>
      <w:r w:rsidRPr="005563DF">
        <w:rPr>
          <w:rFonts w:ascii="Times New Roman" w:hAnsi="Times New Roman"/>
          <w:bCs/>
          <w:color w:val="000000"/>
          <w:sz w:val="24"/>
          <w:szCs w:val="24"/>
        </w:rPr>
        <w:t xml:space="preserve"> позволяет  усилить наглядность. Напомним известную фразу К. 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w:t>
      </w:r>
      <w:r w:rsidR="004B37B9">
        <w:rPr>
          <w:rFonts w:ascii="Times New Roman" w:hAnsi="Times New Roman"/>
          <w:bCs/>
          <w:color w:val="000000"/>
          <w:sz w:val="24"/>
          <w:szCs w:val="24"/>
        </w:rPr>
        <w:t>а главное, заговорит свободно.</w:t>
      </w:r>
      <w:r w:rsidRPr="005563DF">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7225665</wp:posOffset>
                </wp:positionH>
                <wp:positionV relativeFrom="paragraph">
                  <wp:posOffset>88265</wp:posOffset>
                </wp:positionV>
                <wp:extent cx="790575" cy="766445"/>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66445"/>
                        </a:xfrm>
                        <a:prstGeom prst="rect">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5563DF" w:rsidRPr="00F37DE1" w:rsidRDefault="005563DF" w:rsidP="005563DF">
                            <w:pPr>
                              <w:rPr>
                                <w:rFonts w:ascii="Arial" w:hAnsi="Arial" w:cs="Arial"/>
                                <w:i/>
                                <w:color w:val="FFFFFF"/>
                                <w:sz w:val="18"/>
                                <w:szCs w:val="20"/>
                              </w:rPr>
                            </w:pPr>
                            <w:r w:rsidRPr="00F37DE1">
                              <w:rPr>
                                <w:rFonts w:ascii="Arial" w:hAnsi="Arial" w:cs="Arial"/>
                                <w:i/>
                                <w:color w:val="FFFFFF"/>
                                <w:sz w:val="18"/>
                              </w:rPr>
                              <w:t>Создание проектов, презента 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68.95pt;margin-top:6.95pt;width:62.2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eVJgMAAG8GAAAOAAAAZHJzL2Uyb0RvYy54bWysVcuO0zAU3SPxD5b3mSRtmpcmg6adBiEN&#10;D2lArN3EaSwSO9jupANiwZ5f4B9YsGDHL3T+iGunT2CBgBkp8rWvj88999HzR+u2QbdUKiZ4hv0z&#10;DyPKC1Eyvszwq5e5E2OkNOElaQSnGb6jCj+6ePjgvO9SOhK1aEoqEYBwlfZdhmutu9R1VVHTlqgz&#10;0VEOh5WQLdFgyqVbStIDetu4I88L3V7IspOioErB7tVwiC8sflXRQj+vKkU1ajIM3LT9SvtdmK97&#10;cU7SpSRdzYotDfIXLFrCODy6h7oimqCVZL9AtayQQolKnxWidUVVsYLaGCAa3/spmpuadNTGAuKo&#10;bi+T+n+wxbPbFxKxEnKHESctpGjzefNl83XzffPt/uP9J+QbjfpOpeB604GzXk/F2vibeFV3LYo3&#10;CnExqwlf0kspRV9TUgJHe9M9ujrgKAOy6J+KEh4jKy0s0LqSrQEESRCgQ67u9vmha40K2IwSbxJN&#10;MCrgKArDIJgYbi5Jd5c7qfRjKlpkFhmWkH4LTm6vlR5cdy6WvGhYmbOmsYZcLmaNRLcESiXIY396&#10;tUVXx24NN85cmGsD4rBDbbENz5AUGMPSeBruthDeJ/4o8KajxMnDOHKCPJg4SeTFjucn0yT0giS4&#10;yj8Yun6Q1qwsKb9mnO6K0g/+LOnb9hjKyZYl6jM8jn3PGxJ2HIw6jjkfmf/fxdwyDU3asDbDsWf+&#10;jBNJTZrnvLRrTVgzrN1T/jY/IMKpFpf5xIuCcexE0WTsBOO550zjfOZczvwwjObT2XTun2oxt/qq&#10;f5fDEtklyxhiBdHd1GWPSmaqZhSPE5haJYMxMY690EsijEizhPlWaImRFPo107VtTlOiBuNEyFEw&#10;zsNhnzRdTYaSmuyEg3rdultt9s8PSh2YHQm5Df6gJWDsSsw2mOmpobv0erGGjJiuW4jyDloN+Np+&#10;gikNi1rIdxj1MPEyrN6uiKQYNU84tGviB4EZkdYIJtEIDHl8sjg+IbwAqAxr0MYuZ3oYq6tOsmUN&#10;Lw0DgotLaPGK2fY7sIJQjAFTzQa1ncBmbB7b1uvwO3HxAwAA//8DAFBLAwQUAAYACAAAACEAy8Jl&#10;TuIAAAAMAQAADwAAAGRycy9kb3ducmV2LnhtbEyPQU/DMAyF70j8h8hI3Fi6dnSjNJ0QMDQQB9iQ&#10;4Jg1pq1onKrJtsKvxz3ByX720/PnfDnYVhyw940jBdNJBAKpdKahSsHbdnWxAOGDJqNbR6jgGz0s&#10;i9OTXGfGHekVD5tQCQ4hn2kFdQhdJqUva7TaT1yHxLtP11sdWPaVNL0+crhtZRxFqbS6Ib5Q6w5v&#10;ayy/NnurYPHSzJ8fV9u7y8HH1cN78vF0/7NW6vxsuLkGEXAIf2YY8RkdCmbauT0ZL1rW02R+xV7u&#10;Eq6jI07jGYjdOJmlIItc/n+i+AUAAP//AwBQSwECLQAUAAYACAAAACEAtoM4kv4AAADhAQAAEwAA&#10;AAAAAAAAAAAAAAAAAAAAW0NvbnRlbnRfVHlwZXNdLnhtbFBLAQItABQABgAIAAAAIQA4/SH/1gAA&#10;AJQBAAALAAAAAAAAAAAAAAAAAC8BAABfcmVscy8ucmVsc1BLAQItABQABgAIAAAAIQAYpaeVJgMA&#10;AG8GAAAOAAAAAAAAAAAAAAAAAC4CAABkcnMvZTJvRG9jLnhtbFBLAQItABQABgAIAAAAIQDLwmVO&#10;4gAAAAwBAAAPAAAAAAAAAAAAAAAAAIAFAABkcnMvZG93bnJldi54bWxQSwUGAAAAAAQABADzAAAA&#10;jwYAAAAA&#10;" fillcolor="#4f81bd" stroked="f" strokecolor="#f2f2f2" strokeweight="3pt">
                <v:shadow color="#243f60" opacity=".5" offset="1pt"/>
                <v:textbox>
                  <w:txbxContent>
                    <w:p w:rsidR="005563DF" w:rsidRPr="00F37DE1" w:rsidRDefault="005563DF" w:rsidP="005563DF">
                      <w:pPr>
                        <w:rPr>
                          <w:rFonts w:ascii="Arial" w:hAnsi="Arial" w:cs="Arial"/>
                          <w:i/>
                          <w:color w:val="FFFFFF"/>
                          <w:sz w:val="18"/>
                          <w:szCs w:val="20"/>
                        </w:rPr>
                      </w:pPr>
                      <w:r w:rsidRPr="00F37DE1">
                        <w:rPr>
                          <w:rFonts w:ascii="Arial" w:hAnsi="Arial" w:cs="Arial"/>
                          <w:i/>
                          <w:color w:val="FFFFFF"/>
                          <w:sz w:val="18"/>
                        </w:rPr>
                        <w:t xml:space="preserve">Создание проектов, презента </w:t>
                      </w:r>
                      <w:proofErr w:type="spellStart"/>
                      <w:r w:rsidRPr="00F37DE1">
                        <w:rPr>
                          <w:rFonts w:ascii="Arial" w:hAnsi="Arial" w:cs="Arial"/>
                          <w:i/>
                          <w:color w:val="FFFFFF"/>
                          <w:sz w:val="18"/>
                        </w:rPr>
                        <w:t>ций</w:t>
                      </w:r>
                      <w:proofErr w:type="spellEnd"/>
                    </w:p>
                  </w:txbxContent>
                </v:textbox>
              </v:shape>
            </w:pict>
          </mc:Fallback>
        </mc:AlternateContent>
      </w:r>
    </w:p>
    <w:p w:rsidR="005563DF" w:rsidRPr="005563DF" w:rsidRDefault="005563DF" w:rsidP="004B37B9">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t xml:space="preserve">Прослушивание  художественной </w:t>
      </w:r>
      <w:r w:rsidRPr="005563DF">
        <w:rPr>
          <w:rFonts w:ascii="Times New Roman" w:hAnsi="Times New Roman"/>
          <w:b/>
          <w:bCs/>
          <w:color w:val="000000"/>
          <w:sz w:val="24"/>
          <w:szCs w:val="24"/>
        </w:rPr>
        <w:t>литературы в электронном варианте</w:t>
      </w:r>
      <w:r w:rsidRPr="005563DF">
        <w:rPr>
          <w:rFonts w:ascii="Times New Roman" w:hAnsi="Times New Roman"/>
          <w:bCs/>
          <w:color w:val="000000"/>
          <w:sz w:val="24"/>
          <w:szCs w:val="24"/>
        </w:rPr>
        <w:t xml:space="preserve"> служит для демонстрации профессионального исполнения различного рода литературных произведений с целью демонстрации красоты звучащего слова для привития любви к родному языку и литературе. </w:t>
      </w:r>
    </w:p>
    <w:p w:rsidR="005563DF" w:rsidRPr="005563DF" w:rsidRDefault="005563DF" w:rsidP="005563DF">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lastRenderedPageBreak/>
        <w:t>Применение ИКТ на уроках литературы приводит к целому ряду положительных результатов:</w:t>
      </w:r>
    </w:p>
    <w:p w:rsidR="005563DF" w:rsidRPr="005563DF" w:rsidRDefault="005563DF" w:rsidP="005563DF">
      <w:pPr>
        <w:spacing w:after="0" w:line="360" w:lineRule="auto"/>
        <w:ind w:left="708" w:firstLine="708"/>
        <w:jc w:val="both"/>
        <w:rPr>
          <w:rFonts w:ascii="Times New Roman" w:hAnsi="Times New Roman"/>
          <w:bCs/>
          <w:color w:val="000000"/>
          <w:sz w:val="24"/>
          <w:szCs w:val="24"/>
        </w:rPr>
      </w:pPr>
      <w:r w:rsidRPr="005563DF">
        <w:rPr>
          <w:rFonts w:ascii="Times New Roman" w:hAnsi="Times New Roman"/>
          <w:bCs/>
          <w:color w:val="000000"/>
          <w:sz w:val="24"/>
          <w:szCs w:val="24"/>
        </w:rPr>
        <w:t>создание учителем и учащимися  медиатеки, включающей в себя презентации по биографиям и творчеству писателей;</w:t>
      </w:r>
    </w:p>
    <w:p w:rsidR="005563DF" w:rsidRPr="005563DF" w:rsidRDefault="005563DF" w:rsidP="005563DF">
      <w:pPr>
        <w:shd w:val="clear" w:color="auto" w:fill="FFFFFF"/>
        <w:spacing w:after="0" w:line="360" w:lineRule="auto"/>
        <w:ind w:left="1418"/>
        <w:jc w:val="both"/>
        <w:rPr>
          <w:rFonts w:ascii="Times New Roman" w:hAnsi="Times New Roman"/>
          <w:bCs/>
          <w:color w:val="000000"/>
          <w:sz w:val="24"/>
          <w:szCs w:val="24"/>
        </w:rPr>
      </w:pPr>
      <w:r w:rsidRPr="005563DF">
        <w:rPr>
          <w:rFonts w:ascii="Times New Roman" w:hAnsi="Times New Roman"/>
          <w:bCs/>
          <w:color w:val="000000"/>
          <w:sz w:val="24"/>
          <w:szCs w:val="24"/>
        </w:rPr>
        <w:t xml:space="preserve">повышает качество обучения; </w:t>
      </w:r>
    </w:p>
    <w:p w:rsidR="005563DF" w:rsidRPr="005563DF" w:rsidRDefault="005563DF" w:rsidP="005563DF">
      <w:pPr>
        <w:pStyle w:val="a6"/>
        <w:spacing w:before="0" w:after="0" w:line="360" w:lineRule="auto"/>
        <w:ind w:left="1418"/>
        <w:jc w:val="both"/>
        <w:rPr>
          <w:rFonts w:ascii="Times New Roman" w:hAnsi="Times New Roman"/>
          <w:color w:val="000000"/>
          <w:szCs w:val="24"/>
        </w:rPr>
      </w:pPr>
      <w:r w:rsidRPr="005563DF">
        <w:rPr>
          <w:rFonts w:ascii="Times New Roman" w:hAnsi="Times New Roman"/>
          <w:szCs w:val="24"/>
        </w:rPr>
        <w:t>дает возможность рационально распределять время урока; </w:t>
      </w:r>
    </w:p>
    <w:p w:rsidR="005563DF" w:rsidRPr="005563DF" w:rsidRDefault="005563DF" w:rsidP="005563DF">
      <w:pPr>
        <w:pStyle w:val="a6"/>
        <w:spacing w:before="0" w:after="0" w:line="360" w:lineRule="auto"/>
        <w:ind w:left="1418"/>
        <w:jc w:val="both"/>
        <w:rPr>
          <w:rFonts w:ascii="Times New Roman" w:hAnsi="Times New Roman"/>
          <w:bCs/>
          <w:color w:val="000000"/>
          <w:szCs w:val="24"/>
        </w:rPr>
      </w:pPr>
      <w:r w:rsidRPr="005563DF">
        <w:rPr>
          <w:rFonts w:ascii="Times New Roman" w:hAnsi="Times New Roman"/>
          <w:szCs w:val="24"/>
        </w:rPr>
        <w:t xml:space="preserve"> помогает доходчиво объяснять материал, делать его интересным</w:t>
      </w:r>
      <w:r w:rsidRPr="005563DF">
        <w:rPr>
          <w:rFonts w:ascii="Times New Roman" w:hAnsi="Times New Roman"/>
          <w:color w:val="000000"/>
          <w:szCs w:val="24"/>
        </w:rPr>
        <w:t>.</w:t>
      </w:r>
    </w:p>
    <w:p w:rsidR="005563DF" w:rsidRPr="001B6912" w:rsidRDefault="005563DF" w:rsidP="001B6912">
      <w:pPr>
        <w:pStyle w:val="a6"/>
        <w:spacing w:before="0" w:after="0" w:line="360" w:lineRule="auto"/>
        <w:ind w:left="709" w:firstLine="709"/>
        <w:jc w:val="both"/>
        <w:rPr>
          <w:rFonts w:ascii="Times New Roman" w:hAnsi="Times New Roman"/>
          <w:szCs w:val="24"/>
        </w:rPr>
      </w:pPr>
      <w:r w:rsidRPr="005563DF">
        <w:rPr>
          <w:rFonts w:ascii="Times New Roman" w:hAnsi="Times New Roman"/>
          <w:szCs w:val="24"/>
        </w:rPr>
        <w:t>Применение ИКТ эффективно при подготовке и проведении учителем различных форм</w:t>
      </w:r>
      <w:r w:rsidR="00B10FE6">
        <w:rPr>
          <w:rFonts w:ascii="Times New Roman" w:hAnsi="Times New Roman"/>
          <w:szCs w:val="24"/>
        </w:rPr>
        <w:t xml:space="preserve"> урока: мультимедийной </w:t>
      </w:r>
      <w:r w:rsidRPr="005563DF">
        <w:rPr>
          <w:rFonts w:ascii="Times New Roman" w:hAnsi="Times New Roman"/>
          <w:szCs w:val="24"/>
        </w:rPr>
        <w:t xml:space="preserve"> лекции, урока - наблюдения, урока - семинара, урока – практикума, урока - виртуальной экскурсии. Организация таких экскурсий возможна на природ</w:t>
      </w:r>
      <w:r w:rsidR="001B6912">
        <w:rPr>
          <w:rFonts w:ascii="Times New Roman" w:hAnsi="Times New Roman"/>
          <w:szCs w:val="24"/>
        </w:rPr>
        <w:t>у, в  музей, на родину писателя.</w:t>
      </w:r>
    </w:p>
    <w:p w:rsidR="005563DF" w:rsidRPr="006F6487" w:rsidRDefault="005563DF" w:rsidP="006F6487">
      <w:pPr>
        <w:spacing w:after="0" w:line="360" w:lineRule="auto"/>
        <w:ind w:left="709" w:firstLine="709"/>
        <w:jc w:val="both"/>
        <w:rPr>
          <w:rFonts w:ascii="Times New Roman" w:hAnsi="Times New Roman"/>
          <w:b/>
          <w:i/>
          <w:sz w:val="24"/>
          <w:szCs w:val="24"/>
        </w:rPr>
      </w:pPr>
      <w:r w:rsidRPr="005563DF">
        <w:rPr>
          <w:rFonts w:ascii="Times New Roman" w:hAnsi="Times New Roman"/>
          <w:b/>
          <w:i/>
          <w:sz w:val="24"/>
          <w:szCs w:val="24"/>
        </w:rPr>
        <w:t>Требования к уровню подготовки участников образовательного процесса для использования информационно-коммуникационных технологий</w:t>
      </w:r>
      <w:r w:rsidR="006F6487">
        <w:rPr>
          <w:rFonts w:ascii="Times New Roman" w:hAnsi="Times New Roman"/>
          <w:b/>
          <w:i/>
          <w:sz w:val="24"/>
          <w:szCs w:val="24"/>
        </w:rPr>
        <w:t>.</w:t>
      </w:r>
      <w:r w:rsidRPr="005563DF">
        <w:rPr>
          <w:rFonts w:ascii="Times New Roman" w:hAnsi="Times New Roman"/>
          <w:sz w:val="24"/>
          <w:szCs w:val="24"/>
        </w:rPr>
        <w:t xml:space="preserve">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При использовании мультимедийных технологий знания приобретаются по разным каналам восприятия (зрительным, аудитивным), поэтому лучше усваиваются, запоминаются на более долгий срок. Еще К. Ушинский отметил, что знания будут тем прочнее и полнее, чем большим количеством органов чувств они воспринимаются.</w:t>
      </w:r>
    </w:p>
    <w:p w:rsidR="005563DF" w:rsidRPr="005563DF" w:rsidRDefault="005563DF" w:rsidP="0018613C">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Сегодня же, при минимальной оснащенности кабинетов, довольно сложно удерживать постоянный интерес студентов. Зачастую оборудованием на уроке являются тексты, учебник, тетрадь, репродукции, которых нам явно не хватает, да и вид их оставляет желать лучшего. Оказать значительную помощь в решении этой проблемы могут ИКТ, которые дают возможность оживить урок, вызвать интерес к предметам. И что очень важно: уроки с использованием мультимедийных технологий – процесс осознанного усвоения материала.</w:t>
      </w:r>
    </w:p>
    <w:p w:rsidR="005563DF" w:rsidRPr="005563DF" w:rsidRDefault="005563DF" w:rsidP="00B10FE6">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Работа с мультимедийными пособиями дает возможность разнообразить фо</w:t>
      </w:r>
      <w:r w:rsidR="00E34680">
        <w:rPr>
          <w:rFonts w:ascii="Times New Roman" w:hAnsi="Times New Roman"/>
          <w:sz w:val="24"/>
          <w:szCs w:val="24"/>
        </w:rPr>
        <w:t xml:space="preserve">рмы работы на уроке за </w:t>
      </w:r>
      <w:r w:rsidRPr="005563DF">
        <w:rPr>
          <w:rFonts w:ascii="Times New Roman" w:hAnsi="Times New Roman"/>
          <w:sz w:val="24"/>
          <w:szCs w:val="24"/>
        </w:rPr>
        <w:t xml:space="preserve">счет одновременного использования иллюстративного, статистического, методического, а также аудио- и видеоматериала.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Уроки с использованием компьютерной презентации - это и уроки объяснения нового материала в диалоговом режиме, и урок-лекция, и урок-обобщение, и урок-научная конференция, и урок-защита проектов, и интегрированный урок, и урок-презентация, и урок-дискуссия в режиме Интернет-конференции. </w:t>
      </w:r>
    </w:p>
    <w:p w:rsidR="005563DF" w:rsidRPr="005563DF" w:rsidRDefault="005563DF" w:rsidP="004B37B9">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Урок защиты проектных работ - уникальный способ реализации творческого потенциала учащихся, способ творческого преломления их знаний и умений на практике. Использование ИКТ на уроках подобного типа – одна из форм презентации материала, способ активизации слушателей, о</w:t>
      </w:r>
      <w:r w:rsidR="004B37B9">
        <w:rPr>
          <w:rFonts w:ascii="Times New Roman" w:hAnsi="Times New Roman"/>
          <w:sz w:val="24"/>
          <w:szCs w:val="24"/>
        </w:rPr>
        <w:t>тражение структуры выступления.</w:t>
      </w:r>
    </w:p>
    <w:p w:rsidR="005563DF" w:rsidRPr="00B376DC" w:rsidRDefault="005563DF" w:rsidP="0018613C">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lastRenderedPageBreak/>
        <w:t>Между тем, урок, как непосредственный инструмент реализации основных идей информационно-коммуникационных технологий, требу</w:t>
      </w:r>
      <w:r w:rsidR="0018613C">
        <w:rPr>
          <w:rFonts w:ascii="Times New Roman" w:hAnsi="Times New Roman"/>
          <w:bCs/>
          <w:color w:val="000000"/>
          <w:sz w:val="24"/>
          <w:szCs w:val="24"/>
        </w:rPr>
        <w:t>ет максимально тщательной разработки.</w:t>
      </w:r>
    </w:p>
    <w:p w:rsidR="005563DF" w:rsidRDefault="005563DF" w:rsidP="005563DF">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
          <w:bCs/>
          <w:i/>
          <w:color w:val="000000"/>
          <w:sz w:val="24"/>
          <w:szCs w:val="24"/>
        </w:rPr>
        <w:t>«Урок с мультимедийной поддержкой»</w:t>
      </w:r>
      <w:r w:rsidRPr="005563DF">
        <w:rPr>
          <w:rFonts w:ascii="Times New Roman" w:hAnsi="Times New Roman"/>
          <w:bCs/>
          <w:color w:val="000000"/>
          <w:sz w:val="24"/>
          <w:szCs w:val="24"/>
        </w:rPr>
        <w:t xml:space="preserve">. Вполне очевидно, что так называется урок, где </w:t>
      </w:r>
      <w:r w:rsidRPr="005563DF">
        <w:rPr>
          <w:rFonts w:ascii="Times New Roman" w:hAnsi="Times New Roman"/>
          <w:b/>
          <w:bCs/>
          <w:i/>
          <w:color w:val="000000"/>
          <w:sz w:val="24"/>
          <w:szCs w:val="24"/>
        </w:rPr>
        <w:t>мультимедиа используется для усиления обучающего эффекта</w:t>
      </w:r>
      <w:r w:rsidRPr="005563DF">
        <w:rPr>
          <w:rFonts w:ascii="Times New Roman" w:hAnsi="Times New Roman"/>
          <w:b/>
          <w:bCs/>
          <w:color w:val="000000"/>
          <w:sz w:val="24"/>
          <w:szCs w:val="24"/>
        </w:rPr>
        <w:t xml:space="preserve">. </w:t>
      </w:r>
    </w:p>
    <w:p w:rsidR="005563DF" w:rsidRPr="005563DF" w:rsidRDefault="005563DF" w:rsidP="005563DF">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t>На таком уроке преподаватель остается одним из главных участников образовательного процесса, часто и главным источником. Информацимультимедийные технологии применяются им для усиления наглядности, для подключения одновременно нескольких каналов представления информации, для более доступного объяснения учебного материала. К примеру, технология опорных конспектов В. Ф. Шаталова приобретает совершенно новое качество, когда на экране в заданном режиме появляются фрагменты «опоры». В любой момент преподаватель может с помощью гиперссылок перейти к детализации информации, «оживить» изучаемый материал с помощью анимации и т.д.</w:t>
      </w:r>
    </w:p>
    <w:p w:rsidR="005563DF" w:rsidRPr="005563DF" w:rsidRDefault="005563DF" w:rsidP="005563DF">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t xml:space="preserve">Вполне очевидно, что степень и время мультимедийной поддержки урока могут быть различными: от нескольких минут до полного цикла. </w:t>
      </w:r>
    </w:p>
    <w:p w:rsidR="005563DF" w:rsidRPr="005563DF" w:rsidRDefault="005563DF" w:rsidP="005563DF">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t xml:space="preserve">Одним из очевидных достоинств мультимедийного урока является </w:t>
      </w:r>
      <w:r w:rsidRPr="005563DF">
        <w:rPr>
          <w:rFonts w:ascii="Times New Roman" w:hAnsi="Times New Roman"/>
          <w:b/>
          <w:bCs/>
          <w:i/>
          <w:color w:val="000000"/>
          <w:sz w:val="24"/>
          <w:szCs w:val="24"/>
        </w:rPr>
        <w:t>усиление наглядности</w:t>
      </w:r>
      <w:r w:rsidRPr="005563DF">
        <w:rPr>
          <w:rFonts w:ascii="Times New Roman" w:hAnsi="Times New Roman"/>
          <w:bCs/>
          <w:color w:val="000000"/>
          <w:sz w:val="24"/>
          <w:szCs w:val="24"/>
        </w:rPr>
        <w:t>. Напомним известную фразу К. Д. Ушинского: «</w:t>
      </w:r>
      <w:r w:rsidRPr="005563DF">
        <w:rPr>
          <w:rFonts w:ascii="Times New Roman" w:hAnsi="Times New Roman"/>
          <w:bCs/>
          <w:i/>
          <w:color w:val="000000"/>
          <w:sz w:val="24"/>
          <w:szCs w:val="24"/>
        </w:rPr>
        <w:t>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w:t>
      </w:r>
      <w:r w:rsidRPr="005563DF">
        <w:rPr>
          <w:rFonts w:ascii="Times New Roman" w:hAnsi="Times New Roman"/>
          <w:bCs/>
          <w:color w:val="000000"/>
          <w:sz w:val="24"/>
          <w:szCs w:val="24"/>
        </w:rPr>
        <w:t>.</w:t>
      </w:r>
    </w:p>
    <w:p w:rsidR="005563DF" w:rsidRPr="009D5CCF" w:rsidRDefault="005563DF" w:rsidP="009D5CCF">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t xml:space="preserve">Немаловажное значение имеет и  использование на уроке </w:t>
      </w:r>
      <w:r w:rsidRPr="005563DF">
        <w:rPr>
          <w:rFonts w:ascii="Times New Roman" w:hAnsi="Times New Roman"/>
          <w:b/>
          <w:bCs/>
          <w:i/>
          <w:color w:val="000000"/>
          <w:sz w:val="24"/>
          <w:szCs w:val="24"/>
        </w:rPr>
        <w:t>звука</w:t>
      </w:r>
      <w:r w:rsidRPr="005563DF">
        <w:rPr>
          <w:rFonts w:ascii="Times New Roman" w:hAnsi="Times New Roman"/>
          <w:bCs/>
          <w:color w:val="000000"/>
          <w:sz w:val="24"/>
          <w:szCs w:val="24"/>
        </w:rPr>
        <w:t xml:space="preserve">. Звук может играть роль </w:t>
      </w:r>
      <w:r w:rsidRPr="005563DF">
        <w:rPr>
          <w:rFonts w:ascii="Times New Roman" w:hAnsi="Times New Roman"/>
          <w:bCs/>
          <w:i/>
          <w:color w:val="000000"/>
          <w:sz w:val="24"/>
          <w:szCs w:val="24"/>
        </w:rPr>
        <w:t>шумового эффекта.</w:t>
      </w:r>
    </w:p>
    <w:p w:rsidR="005563DF" w:rsidRPr="009D5CCF" w:rsidRDefault="005563DF" w:rsidP="0018613C">
      <w:pPr>
        <w:spacing w:after="0" w:line="360" w:lineRule="auto"/>
        <w:ind w:left="709" w:firstLine="709"/>
        <w:jc w:val="both"/>
        <w:rPr>
          <w:rFonts w:ascii="Times New Roman" w:hAnsi="Times New Roman"/>
          <w:bCs/>
          <w:color w:val="000000"/>
          <w:sz w:val="24"/>
          <w:szCs w:val="24"/>
        </w:rPr>
      </w:pPr>
      <w:r w:rsidRPr="005563DF">
        <w:rPr>
          <w:rFonts w:ascii="Times New Roman" w:hAnsi="Times New Roman"/>
          <w:bCs/>
          <w:color w:val="000000"/>
          <w:sz w:val="24"/>
          <w:szCs w:val="24"/>
        </w:rPr>
        <w:t xml:space="preserve">В качестве </w:t>
      </w:r>
      <w:r w:rsidRPr="005563DF">
        <w:rPr>
          <w:rFonts w:ascii="Times New Roman" w:hAnsi="Times New Roman"/>
          <w:bCs/>
          <w:i/>
          <w:color w:val="000000"/>
          <w:sz w:val="24"/>
          <w:szCs w:val="24"/>
        </w:rPr>
        <w:t>шумового эффекта</w:t>
      </w:r>
      <w:r w:rsidRPr="005563DF">
        <w:rPr>
          <w:rFonts w:ascii="Times New Roman" w:hAnsi="Times New Roman"/>
          <w:bCs/>
          <w:color w:val="000000"/>
          <w:sz w:val="24"/>
          <w:szCs w:val="24"/>
        </w:rPr>
        <w:t xml:space="preserve"> звук может использоваться для привлечения внимания студентов, переключения на др</w:t>
      </w:r>
      <w:r w:rsidR="0018613C">
        <w:rPr>
          <w:rFonts w:ascii="Times New Roman" w:hAnsi="Times New Roman"/>
          <w:bCs/>
          <w:color w:val="000000"/>
          <w:sz w:val="24"/>
          <w:szCs w:val="24"/>
        </w:rPr>
        <w:t xml:space="preserve">угой вид учебной деятельности. </w:t>
      </w:r>
      <w:r w:rsidRPr="005563DF">
        <w:rPr>
          <w:rFonts w:ascii="Times New Roman" w:hAnsi="Times New Roman"/>
          <w:bCs/>
          <w:color w:val="000000"/>
          <w:sz w:val="24"/>
          <w:szCs w:val="24"/>
        </w:rPr>
        <w:t xml:space="preserve"> Шумовой эффект должен быть дидактически оправдан. К примеру, в случае проведения мультимедийной обучающей игры отрывистый шумовой эффект может стать сигналом к началу обсуждения поставленного вопроса или, наоборот, сигналом к завершению обсуждения и необходимости предъявления ответа.  Очень важно, чтобы студенты были приучены к этому, чтобы звук не вызы</w:t>
      </w:r>
      <w:r w:rsidR="0018613C">
        <w:rPr>
          <w:rFonts w:ascii="Times New Roman" w:hAnsi="Times New Roman"/>
          <w:bCs/>
          <w:color w:val="000000"/>
          <w:sz w:val="24"/>
          <w:szCs w:val="24"/>
        </w:rPr>
        <w:t>вал у них излишнего возбуждения.</w:t>
      </w:r>
    </w:p>
    <w:p w:rsidR="005563DF" w:rsidRPr="00B10FE6" w:rsidRDefault="005563DF" w:rsidP="00B10FE6">
      <w:pPr>
        <w:spacing w:after="0" w:line="360" w:lineRule="auto"/>
        <w:ind w:left="709"/>
        <w:jc w:val="both"/>
        <w:rPr>
          <w:rFonts w:ascii="Times New Roman" w:hAnsi="Times New Roman"/>
          <w:b/>
          <w:i/>
          <w:sz w:val="24"/>
          <w:szCs w:val="24"/>
        </w:rPr>
      </w:pPr>
      <w:r w:rsidRPr="005563DF">
        <w:rPr>
          <w:rFonts w:ascii="Times New Roman" w:hAnsi="Times New Roman"/>
          <w:b/>
          <w:i/>
          <w:sz w:val="24"/>
          <w:szCs w:val="24"/>
        </w:rPr>
        <w:lastRenderedPageBreak/>
        <w:t>Информационно-коммуникационные технологии на уроках русского языка и литературы</w:t>
      </w:r>
      <w:r w:rsidR="00B10FE6">
        <w:rPr>
          <w:rFonts w:ascii="Times New Roman" w:hAnsi="Times New Roman"/>
          <w:b/>
          <w:i/>
          <w:sz w:val="24"/>
          <w:szCs w:val="24"/>
        </w:rPr>
        <w:t>.</w:t>
      </w:r>
    </w:p>
    <w:p w:rsidR="005563DF" w:rsidRPr="005563DF" w:rsidRDefault="005563DF" w:rsidP="005563DF">
      <w:pPr>
        <w:pStyle w:val="ajus"/>
        <w:spacing w:before="0" w:beforeAutospacing="0" w:after="0" w:afterAutospacing="0" w:line="360" w:lineRule="auto"/>
        <w:ind w:left="709" w:firstLine="709"/>
        <w:jc w:val="both"/>
        <w:rPr>
          <w:rFonts w:ascii="Times New Roman" w:hAnsi="Times New Roman"/>
          <w:sz w:val="24"/>
          <w:szCs w:val="24"/>
        </w:rPr>
      </w:pPr>
      <w:r w:rsidRPr="005563DF">
        <w:rPr>
          <w:rFonts w:ascii="Times New Roman" w:hAnsi="Times New Roman"/>
          <w:sz w:val="24"/>
          <w:szCs w:val="24"/>
        </w:rPr>
        <w:t>Современный урок литературы невозможен без сопоставления литературных произведений с другими видами искусства. Этот органический синтез помогает учителю управлять потоком ассоциаций, будить воображение студентов, стимулировать их творческую активность. Конкретно-наглядная основа урока, делает его ярким, зрелищным и поэтому запоминающимся. В методической литературе накоплен большой опыт работы с иллюстрациями, репродукциями, портретами и фотоматериалами, но перед учителем всегда стоит проблема раздаточного материала.</w:t>
      </w:r>
    </w:p>
    <w:p w:rsidR="005563DF" w:rsidRPr="005563DF" w:rsidRDefault="005563DF" w:rsidP="005563DF">
      <w:pPr>
        <w:pStyle w:val="a6"/>
        <w:spacing w:before="0" w:after="0" w:line="360" w:lineRule="auto"/>
        <w:ind w:left="709" w:firstLine="709"/>
        <w:jc w:val="both"/>
        <w:rPr>
          <w:rFonts w:ascii="Times New Roman" w:hAnsi="Times New Roman"/>
          <w:szCs w:val="24"/>
        </w:rPr>
      </w:pPr>
      <w:r w:rsidRPr="005563DF">
        <w:rPr>
          <w:rFonts w:ascii="Times New Roman" w:hAnsi="Times New Roman"/>
          <w:szCs w:val="24"/>
        </w:rPr>
        <w:t>Эту проблему нам могут помочь решить компьютерные информационные технологии, которые дают возможность подготовить презентацию иллюстративного и информационного материала, (набор слайдов-иллюстраций, снабженных необходимыми комментариями для работы на уроке), создать сайт и таким образом обобщить материал по теме. В рамках этой программы можно организовать на уроках литературы, развития речи, сопоставление иллюстраций, сравнивание работ разных художников к одному и тому же произведению. Студенты за урок могут не только познакомиться с портретами, фотографиями, иллюстрациями, но и просмотреть отрывки из фильмов, прослушать аудиозаписи, музыкальные отрывки и даже побывать на экскурсии в музее.</w:t>
      </w:r>
    </w:p>
    <w:p w:rsidR="005563DF" w:rsidRPr="005563DF" w:rsidRDefault="005563DF" w:rsidP="005563DF">
      <w:pPr>
        <w:pStyle w:val="ajus"/>
        <w:spacing w:before="0" w:beforeAutospacing="0" w:after="0" w:afterAutospacing="0" w:line="360" w:lineRule="auto"/>
        <w:ind w:left="709" w:firstLine="709"/>
        <w:jc w:val="both"/>
        <w:rPr>
          <w:rFonts w:ascii="Times New Roman" w:hAnsi="Times New Roman"/>
          <w:sz w:val="24"/>
          <w:szCs w:val="24"/>
        </w:rPr>
      </w:pPr>
      <w:r w:rsidRPr="005563DF">
        <w:rPr>
          <w:rFonts w:ascii="Times New Roman" w:hAnsi="Times New Roman"/>
          <w:sz w:val="24"/>
          <w:szCs w:val="24"/>
        </w:rPr>
        <w:t>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w:t>
      </w:r>
    </w:p>
    <w:p w:rsidR="005563DF" w:rsidRPr="001B6912" w:rsidRDefault="005563DF" w:rsidP="001B6912">
      <w:pPr>
        <w:pStyle w:val="ajus"/>
        <w:spacing w:before="0" w:beforeAutospacing="0" w:after="0" w:afterAutospacing="0" w:line="360" w:lineRule="auto"/>
        <w:ind w:left="709" w:firstLine="709"/>
        <w:jc w:val="both"/>
        <w:rPr>
          <w:rFonts w:ascii="Times New Roman" w:hAnsi="Times New Roman"/>
          <w:sz w:val="24"/>
          <w:szCs w:val="24"/>
        </w:rPr>
      </w:pPr>
      <w:r w:rsidRPr="005563DF">
        <w:rPr>
          <w:rFonts w:ascii="Times New Roman" w:hAnsi="Times New Roman"/>
          <w:sz w:val="24"/>
          <w:szCs w:val="24"/>
        </w:rPr>
        <w:t>Компьютер, конечно, не может на уроке заменить живое слово учителя, изучение художественного произведения, творческого общения, но может стать хорошим помощником.</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Информационно-коммуникационные технологии значительно расширяют круг поиска дополнительной информации при подготовке к уроку. Через поисковые системы Интернета можно найти и художественные, и литературоведческие тексты, биографические материалы, фотодокументы, иллюстрации.</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Наиболее эффективной формой работы  является работа с учебной презентацией.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Презентация – форма подачи материала в виде слайдов, на которых могут быть представлены таблицы, схемы, рисунки, иллюстрации, аудио- и видеоматериалы.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Для того чтобы создать презентацию, необходимо сформулировать тему и концепцию урока; определить место презентации в уроке.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Если презентация станет основой урока, его «скелетом», то необходимо выделить этапы урока, четко выстроив логику рассуждения от постановки цели к выводу. В </w:t>
      </w:r>
      <w:r w:rsidRPr="005563DF">
        <w:rPr>
          <w:rFonts w:ascii="Times New Roman" w:hAnsi="Times New Roman"/>
          <w:sz w:val="24"/>
          <w:szCs w:val="24"/>
        </w:rPr>
        <w:lastRenderedPageBreak/>
        <w:t xml:space="preserve">соответствии с этапами урока определяем содержание текстового и мультимедийного материала (схемы, таблицы, тексты, иллюстрации, аудио- и видео-фрагменты). И только после этого создаем слайды в соответствии с планом урока. Для большей наглядности можно ввести настройки демонстрации презентации. Можно так же создать и заметки к слайду, отражающие переходы, комментарии, вопросы и задания к слайдам и материалам на них, т.е. методическое оснащение презентации, «партитуру» урока.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Если презентация лишь часть урока,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В данном случае нужно четко ограничить время показа презентации, продумать варианты работы с презентацией на уроке: вопросы и задания учащимся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Если презентация – творческая работа студента, то необходимо как можно более точно сформулировать цель работы, определить контекст работы в структуре урока, обсудить содержание и форму презентации, время на ее защиту.</w:t>
      </w:r>
    </w:p>
    <w:p w:rsidR="005563DF" w:rsidRPr="005563DF" w:rsidRDefault="005563DF" w:rsidP="005563DF">
      <w:pPr>
        <w:spacing w:after="0" w:line="360" w:lineRule="auto"/>
        <w:ind w:left="709" w:firstLine="709"/>
        <w:rPr>
          <w:rFonts w:ascii="Times New Roman" w:hAnsi="Times New Roman"/>
          <w:b/>
          <w:i/>
          <w:sz w:val="24"/>
          <w:szCs w:val="24"/>
        </w:rPr>
      </w:pPr>
      <w:r w:rsidRPr="005563DF">
        <w:rPr>
          <w:rFonts w:ascii="Times New Roman" w:hAnsi="Times New Roman"/>
          <w:b/>
          <w:i/>
          <w:sz w:val="24"/>
          <w:szCs w:val="24"/>
        </w:rPr>
        <w:t xml:space="preserve">Типология уроков литературы с мультимедийной поддержкой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Специфика подготовки урока с использованием ИКТ безусловно определяется типом урока. В моей практике используются: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Уроки-лекции </w:t>
      </w:r>
    </w:p>
    <w:p w:rsidR="005563DF" w:rsidRPr="005563DF" w:rsidRDefault="005563DF" w:rsidP="006F0159">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Информационно-коммуникационные технологии делают лекцию более эффективной и активизируют работу класса. Презентация позволяет упорядочить наглядный материал, привлечь другие  виды искусства. На большом экране можно иллюстрацию показать фрагментами, выделив главное, увеличив отдельные части, ввести анимацию, цвет. Иллюстрацию можно сопроводить текстом, показать ее на фоне музыки. Студент не только видит и воспринимает, он переживает эмоции. Л. С. Выготский, основоположник развивающего обучения, писал: «Именно эмоциональные реакции должны составить основу воспитательного процесса. Прежде чем сообщить то или иное знание, учитель должен вызвать с</w:t>
      </w:r>
      <w:r w:rsidR="006F0159">
        <w:rPr>
          <w:rFonts w:ascii="Times New Roman" w:hAnsi="Times New Roman"/>
          <w:sz w:val="24"/>
          <w:szCs w:val="24"/>
        </w:rPr>
        <w:t>оответствующую эмоцию и</w:t>
      </w:r>
      <w:r w:rsidR="00B10FE6">
        <w:rPr>
          <w:rFonts w:ascii="Times New Roman" w:hAnsi="Times New Roman"/>
          <w:sz w:val="24"/>
          <w:szCs w:val="24"/>
        </w:rPr>
        <w:t xml:space="preserve"> </w:t>
      </w:r>
      <w:r w:rsidRPr="005563DF">
        <w:rPr>
          <w:rFonts w:ascii="Times New Roman" w:hAnsi="Times New Roman"/>
          <w:sz w:val="24"/>
          <w:szCs w:val="24"/>
        </w:rPr>
        <w:t xml:space="preserve">позаботиться о том, чтобы эта эмоция связывалась с новым знанием. Только то знание </w:t>
      </w:r>
      <w:r w:rsidR="00B376DC">
        <w:rPr>
          <w:rFonts w:ascii="Times New Roman" w:hAnsi="Times New Roman"/>
          <w:sz w:val="24"/>
          <w:szCs w:val="24"/>
        </w:rPr>
        <w:t xml:space="preserve">       </w:t>
      </w:r>
      <w:r w:rsidRPr="005563DF">
        <w:rPr>
          <w:rFonts w:ascii="Times New Roman" w:hAnsi="Times New Roman"/>
          <w:sz w:val="24"/>
          <w:szCs w:val="24"/>
        </w:rPr>
        <w:t>может привиться, которое прошло ч</w:t>
      </w:r>
      <w:r w:rsidR="00B376DC">
        <w:rPr>
          <w:rFonts w:ascii="Times New Roman" w:hAnsi="Times New Roman"/>
          <w:sz w:val="24"/>
          <w:szCs w:val="24"/>
        </w:rPr>
        <w:t>ерез чувство ученика».</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Презентация к уроку-лекции может создаваться самим учителем или на основе небольших ученических презентаций, иллюстрирующих их доклады и сообщения.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В ходе такого урока ребята обязательно ведут записи в своих рабочих тетрадях. То есть ИКТ не отменяют традиционную методику подготовки и проведения такого типа урока, но в некотором смысле облегчают и актуализируют (делают практически значимыми для учащихся) технологию его создания.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lastRenderedPageBreak/>
        <w:t xml:space="preserve">Грамотно построенная  презентация позволяет реализовать интегративный подход к обучению. Интерпретируя художественный текст, студент может и должен видеть разнообразие трактовок образов и тем. Привлечение фрагментов спектаклей, кинофильмов, опер, различных иллюстраций, дополненных выдержками из литературоведческих работ, позволяет создать проблемную ситуацию, решить которую помогает совместная работа на уроке. Проблемно-исследовательское обучение становится ведущим на таких уроках. На слайдах размещается не только дополнительный материал, но и формулируются задания, фиксируются промежуточные и итоговые выводы. </w:t>
      </w:r>
    </w:p>
    <w:p w:rsidR="005563DF" w:rsidRPr="005563DF" w:rsidRDefault="005563DF" w:rsidP="00B376DC">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В отличие от уроков-лекций презентация не просто сопровождает слово учителя, а является в некотором роде интерпретацией литературного текста. Визуальные образы презентации по сути рассчитаны на развитие сотворчества читателя. Сопоставляя видео- или аудио-иллюстрации</w:t>
      </w:r>
      <w:r w:rsidR="00B376DC">
        <w:rPr>
          <w:rFonts w:ascii="Times New Roman" w:hAnsi="Times New Roman"/>
          <w:sz w:val="24"/>
          <w:szCs w:val="24"/>
        </w:rPr>
        <w:t>, студент уже анализирует.</w:t>
      </w:r>
    </w:p>
    <w:p w:rsidR="005563DF" w:rsidRPr="005563DF" w:rsidRDefault="005563DF" w:rsidP="00B376DC">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С помощью презентации можно подготовить и обобщающие уроки. Задача такого типа урока – собрать все наблюдения, сделанные в процессе анализа, в единую систему целостного восприятия произведения, но уже на уровне более глубокого понимания; выйти за пределы уже затронутых проблем, эмоционально охватить все произведение. Решить эти задачи и позволяют ИКТ, создав некую визуальную метафору произведения, соединив эмоционально-художественный и логический виды творческой деятельности учащихся на уроке. Схемы, таблицы, тезисное расположение материала позволяют сэкономить время и, самое главное, глубже понять произведение. Кроме того, выводы и схемы могут появляться постепенно, после обсуждения или опроса студентов. Учитель благодаря презентации может все время контролировать работу класса.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Таким образом, у студентов формируются ключевые компетентности, предъявляемые Государственными стандартами образования: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 умение обобщать, анализировать, систематизировать информацию по интересующей теме;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 умение работать в группе;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 умение находить информацию в различных источниках;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 коммуникативная компетентность;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 осознание полезности получаемых знаний и умений.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В работе с презентациями осуществляется индивидуальный подход к обучению, активнее идет процесс социализации, самоутверждения личности, развивается историческое, научно-естественное мышление. </w:t>
      </w:r>
    </w:p>
    <w:p w:rsidR="005563DF" w:rsidRPr="005563DF" w:rsidRDefault="005563DF" w:rsidP="005563DF">
      <w:pPr>
        <w:spacing w:after="0" w:line="360" w:lineRule="auto"/>
        <w:ind w:left="709" w:firstLine="709"/>
        <w:jc w:val="both"/>
        <w:rPr>
          <w:rFonts w:ascii="Times New Roman" w:hAnsi="Times New Roman"/>
          <w:b/>
          <w:i/>
          <w:sz w:val="24"/>
          <w:szCs w:val="24"/>
        </w:rPr>
      </w:pPr>
      <w:r w:rsidRPr="005563DF">
        <w:rPr>
          <w:rFonts w:ascii="Times New Roman" w:hAnsi="Times New Roman"/>
          <w:b/>
          <w:i/>
          <w:sz w:val="24"/>
          <w:szCs w:val="24"/>
        </w:rPr>
        <w:t xml:space="preserve">Решение задач интегративного и проблемного обучения с помощью информационно-коммуникационных технологий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lastRenderedPageBreak/>
        <w:t xml:space="preserve">В моей практике используются студенческие презентации на одном из этапов урока. Подготовка такого урока опирается на метод проектов, в основе которого лежит педагогика сотрудничества.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Урок литературы, организованный в режиме двух технологий, требует большой предварительной подготовки. Форма его организации такова: класс делится на несколько групп в составе 4-5 человек, в каждую из них входят студенты, разные по уровню обученности. Одним и тем же составом группа может работать от одного урока до нескольких месяцев. Группы получают конкретные задания. Каждый студент должен, используя различные источники, подготовить информацию-ответ на свой вопрос. Представители группы готовят презентацию, чтобы наглядно, эмоционально представить свое задание на уроке, подключая выдумку и фантазию.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Безусловно, урок от начала создания и до своего логического конца создается под руководством педагога, который при необходимости помогает студентам начать работу в группах, наблюдает за тем, как идет сотрудничество между ними, не вмешиваясь в ход обсуждения, в конце оценивает работу  и сотрудничество в группах. Это может быть одна «награда» на всех в виде балльных оценок, сертификата, значка отличия.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Что же дает самим студентам обучение в сотрудничестве?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1. Осознание личного участия и ответственности за успех совместной работы.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2. Осознание творческой взаимозависимости членов группы.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3. Умение вести диалог, идти на компромисс, уважать мнение других.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4. Интенсивное творческое общение между студентами.</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Регулярное обсуждение всей группой промежуточных итогов работы повышает ее эффективность.</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И поэтому методика создания проектных работ активно используется в практике преподавания литературы.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Данный метод позволяет достичь высокой степени самостоятельности учащихся в интерпретации литературоведческого материала: отбор фактов, форма изложения, способ оформления и защиты. Проектные работы – хороший способ личностной адаптации материала. Данная методика может использоваться на разных этапах изучения материала – и на этапе получения информации, и на этапе закрепления и проверки знаний, умений, навыков, и даже может быть формой экзамена. </w:t>
      </w:r>
    </w:p>
    <w:p w:rsidR="005563DF" w:rsidRPr="005563DF" w:rsidRDefault="005563DF" w:rsidP="005563DF">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 xml:space="preserve">ИКТ позволяет осуществить интегративный подход в обучении. </w:t>
      </w:r>
    </w:p>
    <w:p w:rsidR="005563DF" w:rsidRPr="005563DF" w:rsidRDefault="005563DF" w:rsidP="0018613C">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t>Часто в ходе подготовки урока литературы обнаруживаются материалы, способствующие уст</w:t>
      </w:r>
      <w:r w:rsidR="0018613C">
        <w:rPr>
          <w:rFonts w:ascii="Times New Roman" w:hAnsi="Times New Roman"/>
          <w:sz w:val="24"/>
          <w:szCs w:val="24"/>
        </w:rPr>
        <w:t>ановлению интегративных связей.</w:t>
      </w:r>
    </w:p>
    <w:p w:rsidR="005563DF" w:rsidRPr="005563DF" w:rsidRDefault="005563DF" w:rsidP="006F6487">
      <w:pPr>
        <w:spacing w:after="0" w:line="360" w:lineRule="auto"/>
        <w:ind w:left="709" w:firstLine="709"/>
        <w:jc w:val="both"/>
        <w:rPr>
          <w:rFonts w:ascii="Times New Roman" w:hAnsi="Times New Roman"/>
          <w:sz w:val="24"/>
          <w:szCs w:val="24"/>
        </w:rPr>
      </w:pPr>
      <w:r w:rsidRPr="005563DF">
        <w:rPr>
          <w:rFonts w:ascii="Times New Roman" w:hAnsi="Times New Roman"/>
          <w:sz w:val="24"/>
          <w:szCs w:val="24"/>
        </w:rPr>
        <w:lastRenderedPageBreak/>
        <w:t>Благодаря интеграции, в сознании студентов формируется более объективная и всесторонняя картина мира, они начинают активно применять свои знания на практике, потому что знания легче обнаруживают свой прикладной характер. Преподаватель по-новому видит и раскрывает свой предмет, яснее осознавая его соотношение с другими науками. Интеграция учебных предметов приводит к более заинтересованному, личностно значимому и осмысленному восприятию знаний, что усиливает мотивацию, позволяет более эффективно использовать учебное время за счет исключения повторов, неизбежных при преподавании разнообразных предметов. Наиболее тесно осуществляется интеграция литературы с историей. Это обусловлено тем, что литература – письменный памятник, отражающий основные вехи ист</w:t>
      </w:r>
      <w:r w:rsidR="006F6487">
        <w:rPr>
          <w:rFonts w:ascii="Times New Roman" w:hAnsi="Times New Roman"/>
          <w:sz w:val="24"/>
          <w:szCs w:val="24"/>
        </w:rPr>
        <w:t>орического развития общества.</w:t>
      </w:r>
    </w:p>
    <w:p w:rsidR="005563DF" w:rsidRPr="005563DF" w:rsidRDefault="005563DF" w:rsidP="005563DF">
      <w:pPr>
        <w:pStyle w:val="a6"/>
        <w:spacing w:before="0" w:after="0" w:line="360" w:lineRule="auto"/>
        <w:ind w:left="709" w:firstLine="709"/>
        <w:jc w:val="both"/>
        <w:rPr>
          <w:rFonts w:ascii="Times New Roman" w:hAnsi="Times New Roman"/>
          <w:szCs w:val="24"/>
        </w:rPr>
      </w:pPr>
      <w:r w:rsidRPr="005563DF">
        <w:rPr>
          <w:rFonts w:ascii="Times New Roman" w:hAnsi="Times New Roman"/>
          <w:szCs w:val="24"/>
        </w:rPr>
        <w:t>Компьютерные технологии дают самые широкие возможности для развития творческого потенциала.  Все мы уже сталкиваемся с тем, что наши студенты приносят аккуратно переписанные с сайтов сочинения, бездумно и совершенно без усилий.  Студенты оформляют свои доклады, рефераты с помощью компьютера, делают сами рисунки, схемы, помогают делать тесты, пособия по литературе, дидактический материал. Надо отметить, что ребятам нравится выполнять задания на компьютере. Это тот самый случай, когда приятное соединяется с полезным. Кроме этого, использование компьютерных, ин</w:t>
      </w:r>
      <w:r w:rsidR="009D5CCF">
        <w:rPr>
          <w:rFonts w:ascii="Times New Roman" w:hAnsi="Times New Roman"/>
          <w:szCs w:val="24"/>
        </w:rPr>
        <w:t xml:space="preserve">формационных технологий на </w:t>
      </w:r>
      <w:r w:rsidRPr="005563DF">
        <w:rPr>
          <w:rFonts w:ascii="Times New Roman" w:hAnsi="Times New Roman"/>
          <w:szCs w:val="24"/>
        </w:rPr>
        <w:t>уроках позволяет осуществлять интеграцию с информатикой, реализовывать приобретаемые на этом занятии навыки в практической деятельности.</w:t>
      </w:r>
    </w:p>
    <w:p w:rsidR="006F0159" w:rsidRDefault="005563DF" w:rsidP="006F0159">
      <w:pPr>
        <w:pStyle w:val="4-text"/>
        <w:spacing w:before="0" w:beforeAutospacing="0" w:after="0" w:afterAutospacing="0" w:line="360" w:lineRule="auto"/>
        <w:ind w:left="709" w:firstLine="709"/>
        <w:jc w:val="both"/>
      </w:pPr>
      <w:r w:rsidRPr="005563DF">
        <w:t>Таким образом, использование ИКТ на уроках значительно повышает не только эффективность обучения, но и помогает создать более продуктивную атмосферу на ур</w:t>
      </w:r>
      <w:r w:rsidR="004B37B9">
        <w:t>оке, заинтересованность студентов</w:t>
      </w:r>
      <w:r w:rsidRPr="005563DF">
        <w:t xml:space="preserve"> в изучаемом материале. Кроме этого, владение и использование ИКТ – хороший способ не отстать</w:t>
      </w:r>
      <w:r w:rsidR="009D5CCF">
        <w:t xml:space="preserve"> от времени и</w:t>
      </w:r>
      <w:r w:rsidR="006F0159">
        <w:t xml:space="preserve"> от своих студентов.</w:t>
      </w:r>
    </w:p>
    <w:p w:rsidR="006F0159" w:rsidRDefault="006F0159"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6F6487" w:rsidRDefault="006F6487" w:rsidP="006F0159">
      <w:pPr>
        <w:pStyle w:val="4-text"/>
        <w:spacing w:before="0" w:beforeAutospacing="0" w:after="0" w:afterAutospacing="0" w:line="360" w:lineRule="auto"/>
        <w:ind w:left="709" w:firstLine="709"/>
        <w:jc w:val="both"/>
      </w:pPr>
    </w:p>
    <w:p w:rsidR="005563DF" w:rsidRPr="006F0159" w:rsidRDefault="005563DF" w:rsidP="006F0159">
      <w:pPr>
        <w:pStyle w:val="4-text"/>
        <w:spacing w:before="0" w:beforeAutospacing="0" w:after="0" w:afterAutospacing="0" w:line="360" w:lineRule="auto"/>
        <w:ind w:left="1415" w:firstLine="709"/>
        <w:jc w:val="both"/>
      </w:pPr>
      <w:r w:rsidRPr="005563DF">
        <w:rPr>
          <w:b/>
          <w:i/>
          <w:color w:val="000000"/>
          <w:spacing w:val="-3"/>
        </w:rPr>
        <w:lastRenderedPageBreak/>
        <w:t>Литература</w:t>
      </w:r>
    </w:p>
    <w:p w:rsidR="005563DF" w:rsidRPr="006F0159" w:rsidRDefault="005563DF" w:rsidP="005563DF">
      <w:pPr>
        <w:pStyle w:val="a8"/>
        <w:numPr>
          <w:ilvl w:val="0"/>
          <w:numId w:val="1"/>
        </w:numPr>
        <w:spacing w:after="0" w:line="360" w:lineRule="auto"/>
        <w:ind w:left="709" w:firstLine="709"/>
        <w:jc w:val="both"/>
        <w:rPr>
          <w:rFonts w:ascii="Times New Roman" w:hAnsi="Times New Roman" w:cs="Times New Roman"/>
          <w:sz w:val="24"/>
          <w:szCs w:val="24"/>
        </w:rPr>
      </w:pPr>
      <w:r w:rsidRPr="006F0159">
        <w:rPr>
          <w:rFonts w:ascii="Times New Roman" w:hAnsi="Times New Roman" w:cs="Times New Roman"/>
          <w:sz w:val="24"/>
          <w:szCs w:val="24"/>
        </w:rPr>
        <w:t>Агатова, Н. В. Информационные технологии в школьном обр</w:t>
      </w:r>
      <w:r w:rsidR="001B6912" w:rsidRPr="006F0159">
        <w:rPr>
          <w:rFonts w:ascii="Times New Roman" w:hAnsi="Times New Roman" w:cs="Times New Roman"/>
          <w:sz w:val="24"/>
          <w:szCs w:val="24"/>
        </w:rPr>
        <w:t>азовании/ Н. В. Агатова М., 2014</w:t>
      </w:r>
    </w:p>
    <w:p w:rsidR="005563DF" w:rsidRPr="006F0159" w:rsidRDefault="005563DF" w:rsidP="005563DF">
      <w:pPr>
        <w:pStyle w:val="a8"/>
        <w:numPr>
          <w:ilvl w:val="0"/>
          <w:numId w:val="1"/>
        </w:numPr>
        <w:spacing w:after="0" w:line="360" w:lineRule="auto"/>
        <w:ind w:left="709" w:firstLine="709"/>
        <w:jc w:val="both"/>
        <w:rPr>
          <w:rFonts w:ascii="Times New Roman" w:hAnsi="Times New Roman" w:cs="Times New Roman"/>
          <w:sz w:val="24"/>
          <w:szCs w:val="24"/>
        </w:rPr>
      </w:pPr>
      <w:r w:rsidRPr="006F0159">
        <w:rPr>
          <w:rFonts w:ascii="Times New Roman" w:hAnsi="Times New Roman" w:cs="Times New Roman"/>
          <w:sz w:val="24"/>
          <w:szCs w:val="24"/>
        </w:rPr>
        <w:t>Алексеева, М. Б., Балан, С. Н. Технологии исп</w:t>
      </w:r>
      <w:r w:rsidR="001B6912" w:rsidRPr="006F0159">
        <w:rPr>
          <w:rFonts w:ascii="Times New Roman" w:hAnsi="Times New Roman" w:cs="Times New Roman"/>
          <w:sz w:val="24"/>
          <w:szCs w:val="24"/>
        </w:rPr>
        <w:t>ользования мультимедиа. М., 2012</w:t>
      </w:r>
    </w:p>
    <w:p w:rsidR="005563DF" w:rsidRPr="006F0159" w:rsidRDefault="005563DF" w:rsidP="005563DF">
      <w:pPr>
        <w:pStyle w:val="a8"/>
        <w:numPr>
          <w:ilvl w:val="0"/>
          <w:numId w:val="1"/>
        </w:numPr>
        <w:spacing w:after="0" w:line="360" w:lineRule="auto"/>
        <w:ind w:left="709" w:firstLine="709"/>
        <w:jc w:val="both"/>
        <w:rPr>
          <w:rFonts w:ascii="Times New Roman" w:hAnsi="Times New Roman" w:cs="Times New Roman"/>
          <w:sz w:val="24"/>
          <w:szCs w:val="24"/>
        </w:rPr>
      </w:pPr>
      <w:r w:rsidRPr="006F0159">
        <w:rPr>
          <w:rFonts w:ascii="Times New Roman" w:hAnsi="Times New Roman" w:cs="Times New Roman"/>
          <w:sz w:val="24"/>
          <w:szCs w:val="24"/>
        </w:rPr>
        <w:t>Зайцева, Л. А. Использование информационных компьютерных технологий в учебном п</w:t>
      </w:r>
      <w:r w:rsidR="001B6912" w:rsidRPr="006F0159">
        <w:rPr>
          <w:rFonts w:ascii="Times New Roman" w:hAnsi="Times New Roman" w:cs="Times New Roman"/>
          <w:sz w:val="24"/>
          <w:szCs w:val="24"/>
        </w:rPr>
        <w:t>роцессе/ Л. А. Зайцева. М., 2015</w:t>
      </w:r>
    </w:p>
    <w:p w:rsidR="005563DF" w:rsidRPr="006F0159" w:rsidRDefault="005563DF" w:rsidP="005563DF">
      <w:pPr>
        <w:pStyle w:val="a8"/>
        <w:numPr>
          <w:ilvl w:val="0"/>
          <w:numId w:val="1"/>
        </w:numPr>
        <w:spacing w:after="0" w:line="360" w:lineRule="auto"/>
        <w:ind w:left="709" w:firstLine="709"/>
        <w:jc w:val="both"/>
        <w:rPr>
          <w:rFonts w:ascii="Times New Roman" w:hAnsi="Times New Roman" w:cs="Times New Roman"/>
          <w:sz w:val="24"/>
          <w:szCs w:val="24"/>
        </w:rPr>
      </w:pPr>
      <w:r w:rsidRPr="006F0159">
        <w:rPr>
          <w:rFonts w:ascii="Times New Roman" w:hAnsi="Times New Roman" w:cs="Times New Roman"/>
          <w:sz w:val="24"/>
          <w:szCs w:val="24"/>
        </w:rPr>
        <w:t>Кузнецов Е. В. Использование новых информационных технологий в учебном п</w:t>
      </w:r>
      <w:r w:rsidR="001B6912" w:rsidRPr="006F0159">
        <w:rPr>
          <w:rFonts w:ascii="Times New Roman" w:hAnsi="Times New Roman" w:cs="Times New Roman"/>
          <w:sz w:val="24"/>
          <w:szCs w:val="24"/>
        </w:rPr>
        <w:t>роцессе/ Е. В. Кузнецов. М.,2012</w:t>
      </w:r>
    </w:p>
    <w:p w:rsidR="005563DF" w:rsidRPr="005563DF" w:rsidRDefault="005563DF" w:rsidP="005563DF">
      <w:pPr>
        <w:spacing w:after="0" w:line="240" w:lineRule="auto"/>
        <w:rPr>
          <w:rFonts w:ascii="Times New Roman" w:hAnsi="Times New Roman"/>
          <w:sz w:val="24"/>
          <w:szCs w:val="24"/>
        </w:rPr>
      </w:pPr>
    </w:p>
    <w:p w:rsidR="00C745C6" w:rsidRPr="005563DF" w:rsidRDefault="00C745C6">
      <w:pPr>
        <w:rPr>
          <w:rFonts w:ascii="Times New Roman" w:hAnsi="Times New Roman"/>
          <w:sz w:val="24"/>
          <w:szCs w:val="24"/>
        </w:rPr>
      </w:pPr>
    </w:p>
    <w:sectPr w:rsidR="00C745C6" w:rsidRPr="005563DF" w:rsidSect="005563D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ED" w:rsidRDefault="001D70ED" w:rsidP="005563DF">
      <w:pPr>
        <w:spacing w:after="0" w:line="240" w:lineRule="auto"/>
      </w:pPr>
      <w:r>
        <w:separator/>
      </w:r>
    </w:p>
  </w:endnote>
  <w:endnote w:type="continuationSeparator" w:id="0">
    <w:p w:rsidR="001D70ED" w:rsidRDefault="001D70ED" w:rsidP="0055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ED" w:rsidRDefault="001D70ED" w:rsidP="005563DF">
      <w:pPr>
        <w:spacing w:after="0" w:line="240" w:lineRule="auto"/>
      </w:pPr>
      <w:r>
        <w:separator/>
      </w:r>
    </w:p>
  </w:footnote>
  <w:footnote w:type="continuationSeparator" w:id="0">
    <w:p w:rsidR="001D70ED" w:rsidRDefault="001D70ED" w:rsidP="00556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077F"/>
    <w:multiLevelType w:val="hybridMultilevel"/>
    <w:tmpl w:val="72489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89"/>
    <w:rsid w:val="000140A8"/>
    <w:rsid w:val="0018613C"/>
    <w:rsid w:val="001B6912"/>
    <w:rsid w:val="001D70ED"/>
    <w:rsid w:val="00304477"/>
    <w:rsid w:val="003A4D3B"/>
    <w:rsid w:val="004B37B9"/>
    <w:rsid w:val="004F6B69"/>
    <w:rsid w:val="0055151A"/>
    <w:rsid w:val="005563DF"/>
    <w:rsid w:val="005C1379"/>
    <w:rsid w:val="00617F85"/>
    <w:rsid w:val="006E3889"/>
    <w:rsid w:val="006F0159"/>
    <w:rsid w:val="006F6487"/>
    <w:rsid w:val="00741B47"/>
    <w:rsid w:val="007E3779"/>
    <w:rsid w:val="009D5CCF"/>
    <w:rsid w:val="00A52315"/>
    <w:rsid w:val="00B10FE6"/>
    <w:rsid w:val="00B376DC"/>
    <w:rsid w:val="00C51EC9"/>
    <w:rsid w:val="00C745C6"/>
    <w:rsid w:val="00C95410"/>
    <w:rsid w:val="00CB4962"/>
    <w:rsid w:val="00E34680"/>
    <w:rsid w:val="00FD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8798-AC66-47F9-BF0F-9D0CD6E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D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7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3779"/>
    <w:rPr>
      <w:rFonts w:ascii="Segoe UI" w:hAnsi="Segoe UI" w:cs="Segoe UI"/>
      <w:sz w:val="18"/>
      <w:szCs w:val="18"/>
    </w:rPr>
  </w:style>
  <w:style w:type="paragraph" w:styleId="a6">
    <w:name w:val="Normal (Web)"/>
    <w:basedOn w:val="a"/>
    <w:uiPriority w:val="99"/>
    <w:rsid w:val="005563DF"/>
    <w:pPr>
      <w:spacing w:before="100" w:after="100" w:line="240" w:lineRule="auto"/>
    </w:pPr>
    <w:rPr>
      <w:rFonts w:ascii="Arial Unicode MS" w:eastAsia="Arial Unicode MS" w:hAnsi="Arial Unicode MS"/>
      <w:sz w:val="24"/>
      <w:szCs w:val="20"/>
    </w:rPr>
  </w:style>
  <w:style w:type="paragraph" w:styleId="2">
    <w:name w:val="Body Text Indent 2"/>
    <w:basedOn w:val="a"/>
    <w:link w:val="20"/>
    <w:uiPriority w:val="99"/>
    <w:rsid w:val="005563D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5563DF"/>
    <w:rPr>
      <w:rFonts w:ascii="Times New Roman" w:eastAsia="Times New Roman" w:hAnsi="Times New Roman" w:cs="Times New Roman"/>
      <w:sz w:val="24"/>
      <w:szCs w:val="24"/>
      <w:lang w:eastAsia="ru-RU"/>
    </w:rPr>
  </w:style>
  <w:style w:type="character" w:styleId="a7">
    <w:name w:val="Strong"/>
    <w:basedOn w:val="a0"/>
    <w:uiPriority w:val="99"/>
    <w:qFormat/>
    <w:rsid w:val="005563DF"/>
    <w:rPr>
      <w:rFonts w:cs="Times New Roman"/>
      <w:b/>
      <w:bCs/>
    </w:rPr>
  </w:style>
  <w:style w:type="paragraph" w:customStyle="1" w:styleId="ajus">
    <w:name w:val="ajus"/>
    <w:basedOn w:val="a"/>
    <w:uiPriority w:val="99"/>
    <w:rsid w:val="005563DF"/>
    <w:pPr>
      <w:spacing w:before="100" w:beforeAutospacing="1" w:after="100" w:afterAutospacing="1" w:line="240" w:lineRule="auto"/>
    </w:pPr>
    <w:rPr>
      <w:rFonts w:ascii="Verdana" w:hAnsi="Verdana"/>
      <w:color w:val="000000"/>
      <w:sz w:val="17"/>
      <w:szCs w:val="17"/>
    </w:rPr>
  </w:style>
  <w:style w:type="paragraph" w:customStyle="1" w:styleId="4-text">
    <w:name w:val="4-text"/>
    <w:basedOn w:val="a"/>
    <w:uiPriority w:val="99"/>
    <w:rsid w:val="005563DF"/>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563DF"/>
    <w:pPr>
      <w:ind w:left="720"/>
      <w:contextualSpacing/>
    </w:pPr>
    <w:rPr>
      <w:rFonts w:asciiTheme="minorHAnsi" w:eastAsiaTheme="minorHAnsi" w:hAnsiTheme="minorHAnsi" w:cstheme="minorBidi"/>
      <w:lang w:eastAsia="en-US"/>
    </w:rPr>
  </w:style>
  <w:style w:type="paragraph" w:styleId="a9">
    <w:name w:val="header"/>
    <w:basedOn w:val="a"/>
    <w:link w:val="aa"/>
    <w:uiPriority w:val="99"/>
    <w:unhideWhenUsed/>
    <w:rsid w:val="005563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3DF"/>
    <w:rPr>
      <w:rFonts w:ascii="Calibri" w:eastAsia="Times New Roman" w:hAnsi="Calibri" w:cs="Times New Roman"/>
      <w:lang w:eastAsia="ru-RU"/>
    </w:rPr>
  </w:style>
  <w:style w:type="paragraph" w:styleId="ab">
    <w:name w:val="footer"/>
    <w:basedOn w:val="a"/>
    <w:link w:val="ac"/>
    <w:uiPriority w:val="99"/>
    <w:unhideWhenUsed/>
    <w:rsid w:val="005563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3D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Шапкин</dc:creator>
  <cp:keywords/>
  <dc:description/>
  <cp:lastModifiedBy>Сергей Шапкин</cp:lastModifiedBy>
  <cp:revision>11</cp:revision>
  <cp:lastPrinted>2016-09-08T16:24:00Z</cp:lastPrinted>
  <dcterms:created xsi:type="dcterms:W3CDTF">2016-09-08T15:12:00Z</dcterms:created>
  <dcterms:modified xsi:type="dcterms:W3CDTF">2018-01-18T12:29:00Z</dcterms:modified>
</cp:coreProperties>
</file>